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FA8E93" w14:textId="72D601F7" w:rsidR="004A197E" w:rsidRPr="003C506E" w:rsidRDefault="004A197E" w:rsidP="00B96360">
      <w:pPr>
        <w:tabs>
          <w:tab w:val="left" w:pos="1800"/>
          <w:tab w:val="center" w:pos="4536"/>
          <w:tab w:val="right" w:pos="9070"/>
        </w:tabs>
        <w:ind w:left="1800" w:hanging="1800"/>
        <w:jc w:val="both"/>
        <w:rPr>
          <w:rFonts w:ascii="Arial" w:eastAsia="Tahoma" w:hAnsi="Arial" w:cs="Arial"/>
          <w:b/>
          <w:bCs/>
          <w:sz w:val="24"/>
          <w:lang w:eastAsia="zh-CN"/>
        </w:rPr>
      </w:pPr>
      <w:r w:rsidRPr="00502888">
        <w:rPr>
          <w:rFonts w:ascii="Arial" w:eastAsia="Tahoma" w:hAnsi="Arial" w:cs="Arial"/>
          <w:b/>
          <w:bCs/>
          <w:sz w:val="24"/>
          <w:lang w:eastAsia="zh-CN"/>
        </w:rPr>
        <w:t>3GPP TSG-RAN WG2 Meeting #12</w:t>
      </w:r>
      <w:r w:rsidR="00B44930">
        <w:rPr>
          <w:rFonts w:ascii="Arial" w:eastAsia="Tahoma" w:hAnsi="Arial" w:cs="Arial"/>
          <w:b/>
          <w:bCs/>
          <w:sz w:val="24"/>
          <w:lang w:eastAsia="zh-CN"/>
        </w:rPr>
        <w:t>7</w:t>
      </w:r>
      <w:r w:rsidR="0008718F">
        <w:rPr>
          <w:rFonts w:ascii="Arial" w:eastAsia="Tahoma" w:hAnsi="Arial" w:cs="Arial"/>
          <w:b/>
          <w:bCs/>
          <w:sz w:val="24"/>
          <w:lang w:eastAsia="zh-CN"/>
        </w:rPr>
        <w:t>bis</w:t>
      </w:r>
      <w:r w:rsidRPr="00502888">
        <w:rPr>
          <w:rFonts w:ascii="Arial" w:eastAsia="Tahoma" w:hAnsi="Arial" w:cs="Arial"/>
          <w:b/>
          <w:bCs/>
          <w:sz w:val="24"/>
          <w:lang w:eastAsia="zh-CN"/>
        </w:rPr>
        <w:tab/>
      </w:r>
      <w:r w:rsidRPr="00502888">
        <w:rPr>
          <w:rFonts w:ascii="Arial" w:eastAsia="Tahoma" w:hAnsi="Arial" w:cs="Arial"/>
          <w:b/>
          <w:bCs/>
          <w:i/>
          <w:sz w:val="24"/>
          <w:lang w:eastAsia="zh-CN"/>
        </w:rPr>
        <w:tab/>
      </w:r>
      <w:r w:rsidR="007F1286" w:rsidRPr="00502888">
        <w:rPr>
          <w:rFonts w:ascii="Arial" w:eastAsia="Tahoma" w:hAnsi="Arial" w:cs="Arial"/>
          <w:b/>
          <w:bCs/>
          <w:sz w:val="24"/>
          <w:lang w:eastAsia="zh-CN"/>
        </w:rPr>
        <w:t>R2-</w:t>
      </w:r>
      <w:r w:rsidR="00CF74EC" w:rsidRPr="00502888">
        <w:rPr>
          <w:rFonts w:ascii="Arial" w:eastAsia="Tahoma" w:hAnsi="Arial" w:cs="Arial"/>
          <w:b/>
          <w:bCs/>
          <w:sz w:val="24"/>
          <w:lang w:eastAsia="zh-CN"/>
        </w:rPr>
        <w:t>240</w:t>
      </w:r>
      <w:r w:rsidR="00773B6B" w:rsidRPr="003C506E">
        <w:rPr>
          <w:rFonts w:ascii="Arial" w:eastAsia="Tahoma" w:hAnsi="Arial" w:cs="Arial" w:hint="eastAsia"/>
          <w:b/>
          <w:bCs/>
          <w:sz w:val="24"/>
          <w:lang w:eastAsia="zh-CN"/>
        </w:rPr>
        <w:t>8229</w:t>
      </w:r>
    </w:p>
    <w:p w14:paraId="673C718B" w14:textId="165080C9" w:rsidR="003F621D" w:rsidRPr="00502888" w:rsidRDefault="009F42C5" w:rsidP="00B96360">
      <w:pPr>
        <w:tabs>
          <w:tab w:val="left" w:pos="1800"/>
          <w:tab w:val="center" w:pos="4536"/>
          <w:tab w:val="right" w:pos="9070"/>
        </w:tabs>
        <w:spacing w:after="120"/>
        <w:ind w:left="1797" w:hanging="1797"/>
        <w:jc w:val="both"/>
        <w:rPr>
          <w:rFonts w:ascii="Arial" w:hAnsi="Arial" w:cs="Arial"/>
          <w:b/>
          <w:bCs/>
          <w:sz w:val="24"/>
        </w:rPr>
      </w:pPr>
      <w:r>
        <w:rPr>
          <w:rFonts w:ascii="Arial" w:hAnsi="Arial" w:cs="Arial"/>
          <w:b/>
          <w:bCs/>
          <w:sz w:val="24"/>
        </w:rPr>
        <w:t>Hefei</w:t>
      </w:r>
      <w:r w:rsidR="00910303" w:rsidRPr="00DA617D">
        <w:rPr>
          <w:rFonts w:ascii="Arial" w:hAnsi="Arial" w:cs="Arial"/>
          <w:b/>
          <w:bCs/>
          <w:sz w:val="24"/>
        </w:rPr>
        <w:t xml:space="preserve">, </w:t>
      </w:r>
      <w:r>
        <w:rPr>
          <w:rFonts w:ascii="Arial" w:hAnsi="Arial" w:cs="Arial"/>
          <w:b/>
          <w:bCs/>
          <w:sz w:val="24"/>
        </w:rPr>
        <w:t>China</w:t>
      </w:r>
      <w:r w:rsidR="000132B1" w:rsidRPr="00DA617D">
        <w:rPr>
          <w:rFonts w:ascii="Arial" w:hAnsi="Arial" w:cs="Arial"/>
          <w:b/>
          <w:bCs/>
          <w:sz w:val="24"/>
        </w:rPr>
        <w:t>,</w:t>
      </w:r>
      <w:r w:rsidR="00910303" w:rsidRPr="00DA617D">
        <w:rPr>
          <w:rFonts w:ascii="Arial" w:hAnsi="Arial" w:cs="Arial"/>
          <w:b/>
          <w:bCs/>
          <w:sz w:val="24"/>
        </w:rPr>
        <w:t xml:space="preserve"> </w:t>
      </w:r>
      <w:r w:rsidR="003C693E" w:rsidRPr="00DA617D">
        <w:rPr>
          <w:rFonts w:ascii="Arial" w:hAnsi="Arial" w:cs="Arial"/>
          <w:b/>
          <w:bCs/>
          <w:sz w:val="24"/>
        </w:rPr>
        <w:t>1</w:t>
      </w:r>
      <w:r w:rsidR="002C4CC6">
        <w:rPr>
          <w:rFonts w:ascii="Arial" w:hAnsi="Arial" w:cs="Arial"/>
          <w:b/>
          <w:bCs/>
          <w:sz w:val="24"/>
        </w:rPr>
        <w:t>4</w:t>
      </w:r>
      <w:r w:rsidR="00C3649D" w:rsidRPr="00DA617D">
        <w:rPr>
          <w:rFonts w:ascii="Arial" w:hAnsi="Arial" w:cs="Arial"/>
          <w:b/>
          <w:bCs/>
          <w:sz w:val="24"/>
          <w:vertAlign w:val="superscript"/>
        </w:rPr>
        <w:t>th</w:t>
      </w:r>
      <w:r w:rsidR="00910303" w:rsidRPr="00DA617D">
        <w:rPr>
          <w:rFonts w:ascii="Arial" w:hAnsi="Arial" w:cs="Arial"/>
          <w:b/>
          <w:bCs/>
          <w:sz w:val="24"/>
        </w:rPr>
        <w:t xml:space="preserve"> – </w:t>
      </w:r>
      <w:r w:rsidR="002C4CC6">
        <w:rPr>
          <w:rFonts w:ascii="Arial" w:hAnsi="Arial" w:cs="Arial"/>
          <w:b/>
          <w:bCs/>
          <w:sz w:val="24"/>
        </w:rPr>
        <w:t>18</w:t>
      </w:r>
      <w:r w:rsidR="002C4CC6">
        <w:rPr>
          <w:rFonts w:ascii="Arial" w:hAnsi="Arial" w:cs="Arial"/>
          <w:b/>
          <w:bCs/>
          <w:sz w:val="24"/>
          <w:vertAlign w:val="superscript"/>
        </w:rPr>
        <w:t>th</w:t>
      </w:r>
      <w:r w:rsidR="00BE6BE0" w:rsidRPr="00DA617D">
        <w:rPr>
          <w:rFonts w:ascii="Arial" w:hAnsi="Arial" w:cs="Arial"/>
          <w:b/>
          <w:bCs/>
          <w:sz w:val="24"/>
        </w:rPr>
        <w:t xml:space="preserve"> </w:t>
      </w:r>
      <w:r w:rsidR="002C4CC6">
        <w:rPr>
          <w:rFonts w:ascii="Arial" w:hAnsi="Arial" w:cs="Arial"/>
          <w:b/>
          <w:bCs/>
          <w:sz w:val="24"/>
        </w:rPr>
        <w:t>Oct</w:t>
      </w:r>
      <w:r w:rsidR="00B343B4" w:rsidRPr="00DA617D">
        <w:rPr>
          <w:rFonts w:ascii="Arial" w:hAnsi="Arial" w:cs="Arial"/>
          <w:b/>
          <w:bCs/>
          <w:sz w:val="24"/>
        </w:rPr>
        <w:t>,</w:t>
      </w:r>
      <w:r w:rsidR="00910303" w:rsidRPr="00DA617D">
        <w:rPr>
          <w:rFonts w:ascii="Arial" w:hAnsi="Arial" w:cs="Arial"/>
          <w:b/>
          <w:bCs/>
          <w:sz w:val="24"/>
        </w:rPr>
        <w:t xml:space="preserve"> </w:t>
      </w:r>
      <w:r w:rsidR="003F621D" w:rsidRPr="00DA617D">
        <w:rPr>
          <w:rFonts w:ascii="Arial" w:hAnsi="Arial" w:cs="Arial"/>
          <w:b/>
          <w:bCs/>
          <w:sz w:val="24"/>
        </w:rPr>
        <w:t>2024</w:t>
      </w:r>
    </w:p>
    <w:p w14:paraId="14DCE107" w14:textId="77777777" w:rsidR="003F621D" w:rsidRPr="003F621D" w:rsidRDefault="003F621D" w:rsidP="00B96360">
      <w:pPr>
        <w:tabs>
          <w:tab w:val="left" w:pos="1800"/>
          <w:tab w:val="center" w:pos="4536"/>
          <w:tab w:val="right" w:pos="9070"/>
        </w:tabs>
        <w:spacing w:after="120"/>
        <w:ind w:left="1797" w:hanging="1797"/>
        <w:jc w:val="both"/>
        <w:rPr>
          <w:rFonts w:eastAsia="等线"/>
          <w:sz w:val="22"/>
          <w:lang w:eastAsia="zh-CN"/>
        </w:rPr>
      </w:pPr>
    </w:p>
    <w:p w14:paraId="78B182DC" w14:textId="77777777" w:rsidR="004A197E" w:rsidRDefault="004A197E" w:rsidP="00B96360">
      <w:pPr>
        <w:pStyle w:val="Header"/>
        <w:tabs>
          <w:tab w:val="left" w:pos="1800"/>
        </w:tabs>
        <w:ind w:left="1800" w:hanging="1800"/>
        <w:jc w:val="both"/>
        <w:rPr>
          <w:sz w:val="22"/>
          <w:lang w:eastAsia="zh-CN"/>
        </w:rPr>
      </w:pPr>
      <w:r>
        <w:rPr>
          <w:sz w:val="22"/>
          <w:lang w:eastAsia="zh-CN"/>
        </w:rPr>
        <w:t>Source:</w:t>
      </w:r>
      <w:r>
        <w:rPr>
          <w:sz w:val="22"/>
          <w:lang w:eastAsia="zh-CN"/>
        </w:rPr>
        <w:tab/>
      </w:r>
      <w:r>
        <w:rPr>
          <w:sz w:val="22"/>
          <w:szCs w:val="22"/>
        </w:rPr>
        <w:t>vivo</w:t>
      </w:r>
    </w:p>
    <w:p w14:paraId="4CF63066" w14:textId="560B4846" w:rsidR="004A197E" w:rsidRDefault="004A197E" w:rsidP="00B96360">
      <w:pPr>
        <w:pStyle w:val="Header"/>
        <w:tabs>
          <w:tab w:val="left" w:pos="1800"/>
        </w:tabs>
        <w:ind w:left="1798" w:hangingChars="814" w:hanging="1798"/>
        <w:jc w:val="both"/>
        <w:rPr>
          <w:sz w:val="22"/>
          <w:szCs w:val="22"/>
        </w:rPr>
      </w:pPr>
      <w:r>
        <w:rPr>
          <w:sz w:val="22"/>
          <w:lang w:eastAsia="zh-CN"/>
        </w:rPr>
        <w:t>Title:</w:t>
      </w:r>
      <w:r>
        <w:rPr>
          <w:sz w:val="22"/>
          <w:lang w:eastAsia="zh-CN"/>
        </w:rPr>
        <w:tab/>
      </w:r>
      <w:r w:rsidR="009D5DA9" w:rsidRPr="009D5DA9">
        <w:rPr>
          <w:sz w:val="22"/>
          <w:lang w:eastAsia="zh-CN"/>
        </w:rPr>
        <w:t>Discussion on Topology 2 related aspects</w:t>
      </w:r>
      <w:r w:rsidR="00B875D0">
        <w:rPr>
          <w:rFonts w:eastAsia="宋体"/>
          <w:sz w:val="22"/>
          <w:lang w:eastAsia="zh-CN"/>
        </w:rPr>
        <w:t xml:space="preserve"> </w:t>
      </w:r>
    </w:p>
    <w:p w14:paraId="1BABAA46" w14:textId="523400FB" w:rsidR="004A197E" w:rsidRDefault="004A197E" w:rsidP="00B96360">
      <w:pPr>
        <w:pStyle w:val="Header"/>
        <w:tabs>
          <w:tab w:val="left" w:pos="1800"/>
        </w:tabs>
        <w:ind w:left="1798" w:hangingChars="814" w:hanging="1798"/>
        <w:jc w:val="both"/>
        <w:rPr>
          <w:sz w:val="22"/>
          <w:lang w:eastAsia="zh-CN"/>
        </w:rPr>
      </w:pPr>
      <w:r>
        <w:rPr>
          <w:sz w:val="22"/>
          <w:lang w:eastAsia="zh-CN"/>
        </w:rPr>
        <w:t>Agenda Item:</w:t>
      </w:r>
      <w:r>
        <w:rPr>
          <w:sz w:val="22"/>
          <w:lang w:eastAsia="zh-CN"/>
        </w:rPr>
        <w:tab/>
      </w:r>
      <w:r w:rsidR="003662CF" w:rsidRPr="00782877">
        <w:rPr>
          <w:sz w:val="22"/>
          <w:lang w:eastAsia="zh-CN"/>
        </w:rPr>
        <w:t>8</w:t>
      </w:r>
      <w:r w:rsidRPr="00782877">
        <w:rPr>
          <w:sz w:val="22"/>
          <w:lang w:eastAsia="zh-CN"/>
        </w:rPr>
        <w:t>.</w:t>
      </w:r>
      <w:r w:rsidR="003662CF" w:rsidRPr="00782877">
        <w:rPr>
          <w:sz w:val="22"/>
          <w:lang w:eastAsia="zh-CN"/>
        </w:rPr>
        <w:t>2.</w:t>
      </w:r>
      <w:r w:rsidR="00470884" w:rsidRPr="00782877">
        <w:rPr>
          <w:sz w:val="22"/>
          <w:lang w:eastAsia="zh-CN"/>
        </w:rPr>
        <w:t>5</w:t>
      </w:r>
    </w:p>
    <w:p w14:paraId="23B00484" w14:textId="77777777" w:rsidR="004A197E" w:rsidRDefault="004A197E" w:rsidP="00B96360">
      <w:pPr>
        <w:pStyle w:val="Header"/>
        <w:tabs>
          <w:tab w:val="left" w:pos="1800"/>
        </w:tabs>
        <w:jc w:val="both"/>
        <w:rPr>
          <w:rFonts w:eastAsia="Tahoma" w:cs="Arial"/>
          <w:b w:val="0"/>
          <w:bCs/>
          <w:sz w:val="22"/>
          <w:szCs w:val="22"/>
          <w:lang w:eastAsia="zh-CN"/>
        </w:rPr>
      </w:pPr>
      <w:r>
        <w:rPr>
          <w:sz w:val="22"/>
          <w:lang w:eastAsia="zh-CN"/>
        </w:rPr>
        <w:t>Document for:</w:t>
      </w:r>
      <w:r>
        <w:rPr>
          <w:sz w:val="22"/>
          <w:lang w:eastAsia="zh-CN"/>
        </w:rPr>
        <w:tab/>
        <w:t>Discussion</w:t>
      </w:r>
    </w:p>
    <w:p w14:paraId="32AA0190" w14:textId="77777777" w:rsidR="00CA28C8" w:rsidRPr="00DF4D87" w:rsidRDefault="00A72A96" w:rsidP="00B96360">
      <w:pPr>
        <w:pStyle w:val="Heading1"/>
        <w:keepLines/>
        <w:numPr>
          <w:ilvl w:val="0"/>
          <w:numId w:val="7"/>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lang w:eastAsia="en-GB"/>
        </w:rPr>
        <w:t>Introduction</w:t>
      </w:r>
    </w:p>
    <w:p w14:paraId="4B4DB3B9" w14:textId="2675065D" w:rsidR="00B065B3" w:rsidRDefault="00B24503" w:rsidP="00B96360">
      <w:pPr>
        <w:spacing w:after="180"/>
        <w:jc w:val="both"/>
        <w:rPr>
          <w:rFonts w:eastAsia="MS Mincho"/>
          <w:szCs w:val="20"/>
        </w:rPr>
      </w:pPr>
      <w:r w:rsidRPr="007C2F87">
        <w:rPr>
          <w:rFonts w:eastAsia="MS Mincho"/>
          <w:szCs w:val="20"/>
        </w:rPr>
        <w:t xml:space="preserve">Topology 2 </w:t>
      </w:r>
      <w:r w:rsidR="003D7B42" w:rsidRPr="007C2F87">
        <w:rPr>
          <w:rFonts w:eastAsia="MS Mincho"/>
          <w:szCs w:val="20"/>
        </w:rPr>
        <w:t xml:space="preserve">with UE as intermediate node under NW control </w:t>
      </w:r>
      <w:r w:rsidRPr="007C2F87">
        <w:rPr>
          <w:rFonts w:eastAsia="MS Mincho"/>
          <w:szCs w:val="20"/>
        </w:rPr>
        <w:t xml:space="preserve">is in the scope of </w:t>
      </w:r>
      <w:r w:rsidR="004873B2" w:rsidRPr="007C2F87">
        <w:rPr>
          <w:rFonts w:eastAsia="MS Mincho"/>
          <w:szCs w:val="20"/>
        </w:rPr>
        <w:t xml:space="preserve">the </w:t>
      </w:r>
      <w:r w:rsidR="00124430" w:rsidRPr="00A566C8">
        <w:rPr>
          <w:rFonts w:eastAsia="MS Mincho"/>
          <w:szCs w:val="20"/>
        </w:rPr>
        <w:t xml:space="preserve">ambient IoT </w:t>
      </w:r>
      <w:r w:rsidR="00124430">
        <w:rPr>
          <w:rFonts w:eastAsia="MS Mincho"/>
          <w:szCs w:val="20"/>
        </w:rPr>
        <w:t>S</w:t>
      </w:r>
      <w:r w:rsidR="00124430" w:rsidRPr="000331CB">
        <w:rPr>
          <w:rFonts w:eastAsia="MS Mincho"/>
          <w:szCs w:val="20"/>
        </w:rPr>
        <w:t>ID</w:t>
      </w:r>
      <w:r w:rsidR="00124430">
        <w:rPr>
          <w:rFonts w:eastAsia="MS Mincho"/>
          <w:szCs w:val="20"/>
        </w:rPr>
        <w:t xml:space="preserve"> </w:t>
      </w:r>
      <w:r w:rsidR="00124430">
        <w:rPr>
          <w:rFonts w:eastAsia="MS Mincho"/>
          <w:szCs w:val="20"/>
        </w:rPr>
        <w:fldChar w:fldCharType="begin"/>
      </w:r>
      <w:r w:rsidR="00124430">
        <w:rPr>
          <w:rFonts w:eastAsia="MS Mincho"/>
          <w:szCs w:val="20"/>
        </w:rPr>
        <w:instrText xml:space="preserve"> REF _Ref166162158 \r \h </w:instrText>
      </w:r>
      <w:r w:rsidR="007C2F87">
        <w:rPr>
          <w:rFonts w:eastAsia="MS Mincho"/>
          <w:szCs w:val="20"/>
        </w:rPr>
        <w:instrText xml:space="preserve"> \* MERGEFORMAT </w:instrText>
      </w:r>
      <w:r w:rsidR="00124430">
        <w:rPr>
          <w:rFonts w:eastAsia="MS Mincho"/>
          <w:szCs w:val="20"/>
        </w:rPr>
      </w:r>
      <w:r w:rsidR="00124430">
        <w:rPr>
          <w:rFonts w:eastAsia="MS Mincho"/>
          <w:szCs w:val="20"/>
        </w:rPr>
        <w:fldChar w:fldCharType="separate"/>
      </w:r>
      <w:r w:rsidR="00124430">
        <w:rPr>
          <w:rFonts w:eastAsia="MS Mincho"/>
          <w:szCs w:val="20"/>
        </w:rPr>
        <w:t>[1]</w:t>
      </w:r>
      <w:r w:rsidR="00124430">
        <w:rPr>
          <w:rFonts w:eastAsia="MS Mincho"/>
          <w:szCs w:val="20"/>
        </w:rPr>
        <w:fldChar w:fldCharType="end"/>
      </w:r>
      <w:r w:rsidR="00EE4FE9">
        <w:rPr>
          <w:rFonts w:asciiTheme="minorEastAsia" w:eastAsiaTheme="minorEastAsia" w:hAnsiTheme="minorEastAsia" w:hint="eastAsia"/>
          <w:szCs w:val="20"/>
          <w:lang w:eastAsia="zh-CN"/>
        </w:rPr>
        <w:t>.</w:t>
      </w:r>
      <w:r w:rsidR="00EE4FE9" w:rsidRPr="00EE4FE9">
        <w:rPr>
          <w:rFonts w:eastAsia="MS Mincho"/>
          <w:szCs w:val="20"/>
        </w:rPr>
        <w:t xml:space="preserve"> </w:t>
      </w:r>
      <w:r w:rsidR="00EE4FE9">
        <w:rPr>
          <w:rFonts w:eastAsia="MS Mincho"/>
          <w:szCs w:val="20"/>
        </w:rPr>
        <w:t xml:space="preserve">In previous meetings </w:t>
      </w:r>
      <w:r w:rsidR="007E11E0">
        <w:rPr>
          <w:rFonts w:eastAsia="MS Mincho"/>
          <w:szCs w:val="20"/>
        </w:rPr>
        <w:t xml:space="preserve">RAN2 </w:t>
      </w:r>
      <w:r w:rsidR="00EE4FE9">
        <w:rPr>
          <w:rFonts w:eastAsia="MS Mincho"/>
          <w:szCs w:val="20"/>
        </w:rPr>
        <w:t>achieved below topology</w:t>
      </w:r>
      <w:r w:rsidR="006759C5">
        <w:rPr>
          <w:rFonts w:eastAsia="MS Mincho"/>
          <w:szCs w:val="20"/>
        </w:rPr>
        <w:t xml:space="preserve"> </w:t>
      </w:r>
      <w:r w:rsidR="00EE4FE9">
        <w:rPr>
          <w:rFonts w:eastAsia="MS Mincho"/>
          <w:szCs w:val="20"/>
        </w:rPr>
        <w:t>2 related agreements</w:t>
      </w:r>
      <w:r w:rsidR="00EE4FE9">
        <w:rPr>
          <w:rFonts w:eastAsiaTheme="minorEastAsia" w:hint="eastAsia"/>
          <w:szCs w:val="20"/>
          <w:lang w:eastAsia="zh-CN"/>
        </w:rPr>
        <w:t xml:space="preserve"> </w:t>
      </w:r>
      <w:r w:rsidR="00EE4FE9">
        <w:rPr>
          <w:rFonts w:eastAsia="MS Mincho"/>
          <w:szCs w:val="20"/>
        </w:rPr>
        <w:t>[2]:</w:t>
      </w:r>
    </w:p>
    <w:p w14:paraId="003BFA33" w14:textId="0C52A2B3" w:rsidR="00B065B3" w:rsidRPr="001A451B" w:rsidRDefault="00C80013" w:rsidP="00B96360">
      <w:pPr>
        <w:pBdr>
          <w:top w:val="single" w:sz="4" w:space="1" w:color="auto"/>
          <w:left w:val="single" w:sz="4" w:space="4" w:color="auto"/>
          <w:bottom w:val="single" w:sz="4" w:space="1" w:color="auto"/>
          <w:right w:val="single" w:sz="4" w:space="4" w:color="auto"/>
        </w:pBdr>
        <w:tabs>
          <w:tab w:val="left" w:pos="1622"/>
        </w:tabs>
        <w:ind w:leftChars="29" w:left="421" w:hanging="363"/>
        <w:jc w:val="both"/>
        <w:rPr>
          <w:rFonts w:ascii="Arial" w:eastAsia="MS Mincho" w:hAnsi="Arial"/>
          <w:b/>
          <w:bCs/>
          <w:lang w:val="en-GB" w:eastAsia="en-GB"/>
        </w:rPr>
      </w:pPr>
      <w:r w:rsidRPr="00782877">
        <w:rPr>
          <w:rFonts w:ascii="Arial" w:eastAsia="MS Mincho" w:hAnsi="Arial"/>
          <w:b/>
          <w:bCs/>
          <w:lang w:val="en-GB" w:eastAsia="en-GB"/>
        </w:rPr>
        <w:t xml:space="preserve">RAN2#127 </w:t>
      </w:r>
      <w:r w:rsidR="00B065B3" w:rsidRPr="00782877">
        <w:rPr>
          <w:rFonts w:ascii="Arial" w:eastAsia="MS Mincho" w:hAnsi="Arial"/>
          <w:b/>
          <w:bCs/>
          <w:lang w:val="en-GB" w:eastAsia="en-GB"/>
        </w:rPr>
        <w:t>Agreements</w:t>
      </w:r>
    </w:p>
    <w:p w14:paraId="17FA16E6" w14:textId="77777777" w:rsidR="00B065B3" w:rsidRPr="001A451B" w:rsidRDefault="00B065B3" w:rsidP="00B96360">
      <w:pPr>
        <w:numPr>
          <w:ilvl w:val="0"/>
          <w:numId w:val="16"/>
        </w:numPr>
        <w:pBdr>
          <w:top w:val="single" w:sz="4" w:space="1" w:color="auto"/>
          <w:left w:val="single" w:sz="4" w:space="4" w:color="auto"/>
          <w:bottom w:val="single" w:sz="4" w:space="1" w:color="auto"/>
          <w:right w:val="single" w:sz="4" w:space="4" w:color="auto"/>
        </w:pBdr>
        <w:tabs>
          <w:tab w:val="left" w:pos="1622"/>
        </w:tabs>
        <w:spacing w:before="40"/>
        <w:ind w:leftChars="29" w:left="418"/>
        <w:jc w:val="both"/>
        <w:rPr>
          <w:rFonts w:ascii="Arial" w:eastAsia="MS Mincho" w:hAnsi="Arial"/>
          <w:lang w:val="en-GB" w:eastAsia="en-GB"/>
        </w:rPr>
      </w:pPr>
      <w:r w:rsidRPr="001A451B">
        <w:rPr>
          <w:rFonts w:ascii="Arial" w:eastAsia="MS Mincho" w:hAnsi="Arial"/>
          <w:lang w:val="en-GB" w:eastAsia="en-GB"/>
        </w:rPr>
        <w:t>RAN2 is responsible for the interface between intermediate node (i.e. Reader) and RAN for topology 2.</w:t>
      </w:r>
    </w:p>
    <w:p w14:paraId="704D3B03" w14:textId="77777777" w:rsidR="00B065B3" w:rsidRPr="001A451B" w:rsidRDefault="00B065B3" w:rsidP="00B96360">
      <w:pPr>
        <w:numPr>
          <w:ilvl w:val="0"/>
          <w:numId w:val="16"/>
        </w:numPr>
        <w:pBdr>
          <w:top w:val="single" w:sz="4" w:space="1" w:color="auto"/>
          <w:left w:val="single" w:sz="4" w:space="4" w:color="auto"/>
          <w:bottom w:val="single" w:sz="4" w:space="1" w:color="auto"/>
          <w:right w:val="single" w:sz="4" w:space="4" w:color="auto"/>
        </w:pBdr>
        <w:tabs>
          <w:tab w:val="left" w:pos="1622"/>
        </w:tabs>
        <w:spacing w:before="40"/>
        <w:ind w:leftChars="29" w:left="418"/>
        <w:jc w:val="both"/>
        <w:rPr>
          <w:rFonts w:ascii="Arial" w:eastAsia="MS Mincho" w:hAnsi="Arial"/>
          <w:lang w:val="en-GB" w:eastAsia="en-GB"/>
        </w:rPr>
      </w:pPr>
      <w:r w:rsidRPr="001A451B">
        <w:rPr>
          <w:rFonts w:ascii="Arial" w:eastAsia="MS Mincho" w:hAnsi="Arial"/>
          <w:lang w:val="en-GB" w:eastAsia="en-GB"/>
        </w:rPr>
        <w:t>A-IoT air interface in topology 1 between A-IoT device and reader is fully reused in topology 2, i.e. topology is transparent to the A-IoT device and there is no impact on A-IoT device.</w:t>
      </w:r>
    </w:p>
    <w:p w14:paraId="5DDDD8E8" w14:textId="77777777" w:rsidR="00B065B3" w:rsidRPr="001A451B" w:rsidRDefault="00B065B3" w:rsidP="00B96360">
      <w:pPr>
        <w:numPr>
          <w:ilvl w:val="0"/>
          <w:numId w:val="16"/>
        </w:numPr>
        <w:pBdr>
          <w:top w:val="single" w:sz="4" w:space="1" w:color="auto"/>
          <w:left w:val="single" w:sz="4" w:space="4" w:color="auto"/>
          <w:bottom w:val="single" w:sz="4" w:space="1" w:color="auto"/>
          <w:right w:val="single" w:sz="4" w:space="4" w:color="auto"/>
        </w:pBdr>
        <w:tabs>
          <w:tab w:val="left" w:pos="1622"/>
        </w:tabs>
        <w:spacing w:before="40"/>
        <w:ind w:leftChars="29" w:left="418"/>
        <w:jc w:val="both"/>
        <w:rPr>
          <w:rFonts w:ascii="Arial" w:eastAsia="MS Mincho" w:hAnsi="Arial"/>
          <w:lang w:val="en-GB" w:eastAsia="en-GB"/>
        </w:rPr>
      </w:pPr>
      <w:r w:rsidRPr="001A451B">
        <w:rPr>
          <w:rFonts w:ascii="Arial" w:eastAsia="MS Mincho" w:hAnsi="Arial"/>
          <w:lang w:val="en-GB" w:eastAsia="en-GB"/>
        </w:rPr>
        <w:t xml:space="preserve">RAN2 assumes that intermediate </w:t>
      </w:r>
      <w:r w:rsidRPr="004F33EC">
        <w:rPr>
          <w:rFonts w:ascii="Arial" w:eastAsia="MS Mincho" w:hAnsi="Arial"/>
          <w:lang w:val="en-GB" w:eastAsia="en-GB"/>
        </w:rPr>
        <w:t>UE authorization</w:t>
      </w:r>
      <w:r w:rsidRPr="001A451B">
        <w:rPr>
          <w:rFonts w:ascii="Arial" w:eastAsia="MS Mincho" w:hAnsi="Arial"/>
          <w:lang w:val="en-GB" w:eastAsia="en-GB"/>
        </w:rPr>
        <w:t xml:space="preserve"> is performed by upper layers.  RAN2 impact can be studied after further SA/RAN3 progress.  </w:t>
      </w:r>
    </w:p>
    <w:p w14:paraId="22D72136" w14:textId="77777777" w:rsidR="00B065B3" w:rsidRPr="001A451B" w:rsidRDefault="00B065B3" w:rsidP="00B96360">
      <w:pPr>
        <w:numPr>
          <w:ilvl w:val="0"/>
          <w:numId w:val="16"/>
        </w:numPr>
        <w:pBdr>
          <w:top w:val="single" w:sz="4" w:space="1" w:color="auto"/>
          <w:left w:val="single" w:sz="4" w:space="4" w:color="auto"/>
          <w:bottom w:val="single" w:sz="4" w:space="1" w:color="auto"/>
          <w:right w:val="single" w:sz="4" w:space="4" w:color="auto"/>
        </w:pBdr>
        <w:tabs>
          <w:tab w:val="left" w:pos="1622"/>
        </w:tabs>
        <w:spacing w:before="40"/>
        <w:ind w:leftChars="29" w:left="418"/>
        <w:jc w:val="both"/>
        <w:rPr>
          <w:rFonts w:ascii="Arial" w:eastAsia="MS Mincho" w:hAnsi="Arial"/>
          <w:lang w:val="en-GB" w:eastAsia="en-GB"/>
        </w:rPr>
      </w:pPr>
      <w:r w:rsidRPr="001A451B">
        <w:rPr>
          <w:rFonts w:ascii="Arial" w:eastAsia="MS Mincho" w:hAnsi="Arial"/>
          <w:lang w:val="en-GB" w:eastAsia="en-GB"/>
        </w:rPr>
        <w:t>RAN2 will study the impacts to RAN2 based on the SA2 identified architecture options (i.e. no new AS layer architecture options will be studied)</w:t>
      </w:r>
    </w:p>
    <w:p w14:paraId="3221E1CB" w14:textId="77777777" w:rsidR="00B065B3" w:rsidRPr="001A451B" w:rsidRDefault="00B065B3" w:rsidP="00B96360">
      <w:pPr>
        <w:numPr>
          <w:ilvl w:val="0"/>
          <w:numId w:val="16"/>
        </w:numPr>
        <w:pBdr>
          <w:top w:val="single" w:sz="4" w:space="1" w:color="auto"/>
          <w:left w:val="single" w:sz="4" w:space="4" w:color="auto"/>
          <w:bottom w:val="single" w:sz="4" w:space="1" w:color="auto"/>
          <w:right w:val="single" w:sz="4" w:space="4" w:color="auto"/>
        </w:pBdr>
        <w:tabs>
          <w:tab w:val="left" w:pos="1622"/>
        </w:tabs>
        <w:spacing w:before="40"/>
        <w:ind w:leftChars="29" w:left="418"/>
        <w:jc w:val="both"/>
        <w:rPr>
          <w:rFonts w:ascii="Arial" w:eastAsia="MS Mincho" w:hAnsi="Arial"/>
          <w:lang w:val="en-GB" w:eastAsia="en-GB"/>
        </w:rPr>
      </w:pPr>
      <w:r w:rsidRPr="001A451B">
        <w:rPr>
          <w:rFonts w:ascii="Arial" w:eastAsia="MS Mincho" w:hAnsi="Arial"/>
          <w:lang w:val="en-GB" w:eastAsia="en-GB"/>
        </w:rPr>
        <w:t xml:space="preserve">NW is in control of resources to be used by </w:t>
      </w:r>
      <w:proofErr w:type="spellStart"/>
      <w:r w:rsidRPr="001A451B">
        <w:rPr>
          <w:rFonts w:ascii="Arial" w:eastAsia="MS Mincho" w:hAnsi="Arial"/>
          <w:lang w:val="en-GB" w:eastAsia="en-GB"/>
        </w:rPr>
        <w:t>AIoT</w:t>
      </w:r>
      <w:proofErr w:type="spellEnd"/>
      <w:r w:rsidRPr="001A451B">
        <w:rPr>
          <w:rFonts w:ascii="Arial" w:eastAsia="MS Mincho" w:hAnsi="Arial"/>
          <w:lang w:val="en-GB" w:eastAsia="en-GB"/>
        </w:rPr>
        <w:t xml:space="preserve"> air interface.    </w:t>
      </w:r>
    </w:p>
    <w:p w14:paraId="68181DCC" w14:textId="58E00608" w:rsidR="00B065B3" w:rsidRPr="003C339A" w:rsidRDefault="00B065B3" w:rsidP="00D130C5">
      <w:pPr>
        <w:numPr>
          <w:ilvl w:val="0"/>
          <w:numId w:val="16"/>
        </w:numPr>
        <w:pBdr>
          <w:top w:val="single" w:sz="4" w:space="1" w:color="auto"/>
          <w:left w:val="single" w:sz="4" w:space="4" w:color="auto"/>
          <w:bottom w:val="single" w:sz="4" w:space="1" w:color="auto"/>
          <w:right w:val="single" w:sz="4" w:space="4" w:color="auto"/>
        </w:pBdr>
        <w:tabs>
          <w:tab w:val="left" w:pos="1622"/>
        </w:tabs>
        <w:spacing w:before="40"/>
        <w:ind w:leftChars="29" w:left="418"/>
        <w:jc w:val="both"/>
        <w:rPr>
          <w:rFonts w:ascii="Arial" w:eastAsia="MS Mincho" w:hAnsi="Arial"/>
          <w:lang w:val="en-GB" w:eastAsia="en-GB"/>
        </w:rPr>
      </w:pPr>
      <w:r w:rsidRPr="001A451B">
        <w:rPr>
          <w:rFonts w:ascii="Arial" w:eastAsia="MS Mincho" w:hAnsi="Arial"/>
          <w:lang w:val="en-GB" w:eastAsia="en-GB"/>
        </w:rPr>
        <w:t xml:space="preserve">Will support in-coverage and study cases for reader </w:t>
      </w:r>
      <w:r w:rsidRPr="003C339A">
        <w:rPr>
          <w:rFonts w:ascii="Arial" w:eastAsia="MS Mincho" w:hAnsi="Arial"/>
          <w:lang w:val="en-GB" w:eastAsia="en-GB"/>
        </w:rPr>
        <w:t>“temporarily” out of connection</w:t>
      </w:r>
      <w:r w:rsidRPr="001A451B">
        <w:rPr>
          <w:rFonts w:ascii="Arial" w:eastAsia="MS Mincho" w:hAnsi="Arial"/>
          <w:lang w:val="en-GB" w:eastAsia="en-GB"/>
        </w:rPr>
        <w:t xml:space="preserve"> (e.g. RLF, HO).  </w:t>
      </w:r>
      <w:r w:rsidRPr="003C339A">
        <w:rPr>
          <w:rFonts w:ascii="Arial" w:eastAsia="MS Mincho" w:hAnsi="Arial"/>
          <w:lang w:val="en-GB" w:eastAsia="en-GB"/>
        </w:rPr>
        <w:t>May consider</w:t>
      </w:r>
      <w:r w:rsidRPr="001A451B">
        <w:rPr>
          <w:rFonts w:ascii="Arial" w:eastAsia="MS Mincho" w:hAnsi="Arial"/>
          <w:lang w:val="en-GB" w:eastAsia="en-GB"/>
        </w:rPr>
        <w:t xml:space="preserve"> </w:t>
      </w:r>
      <w:r w:rsidRPr="003C339A">
        <w:rPr>
          <w:rFonts w:ascii="Arial" w:eastAsia="MS Mincho" w:hAnsi="Arial"/>
          <w:lang w:val="en-GB" w:eastAsia="en-GB"/>
        </w:rPr>
        <w:t>extendibility</w:t>
      </w:r>
      <w:r w:rsidRPr="001A451B">
        <w:rPr>
          <w:rFonts w:ascii="Arial" w:eastAsia="MS Mincho" w:hAnsi="Arial"/>
          <w:lang w:val="en-GB" w:eastAsia="en-GB"/>
        </w:rPr>
        <w:t xml:space="preserve"> to future </w:t>
      </w:r>
      <w:r w:rsidRPr="003C339A">
        <w:rPr>
          <w:rFonts w:ascii="Arial" w:eastAsia="MS Mincho" w:hAnsi="Arial"/>
          <w:lang w:val="en-GB" w:eastAsia="en-GB"/>
        </w:rPr>
        <w:t>“temporarily” out of coverage</w:t>
      </w:r>
      <w:r w:rsidRPr="001A451B">
        <w:rPr>
          <w:rFonts w:ascii="Arial" w:eastAsia="MS Mincho" w:hAnsi="Arial"/>
          <w:lang w:val="en-GB" w:eastAsia="en-GB"/>
        </w:rPr>
        <w:t xml:space="preserve"> case with full NW control of resources </w:t>
      </w:r>
      <w:r w:rsidRPr="003C339A">
        <w:rPr>
          <w:rFonts w:ascii="Arial" w:eastAsia="MS Mincho" w:hAnsi="Arial"/>
          <w:lang w:val="en-GB" w:eastAsia="en-GB"/>
        </w:rPr>
        <w:t>(if possible).</w:t>
      </w:r>
      <w:r w:rsidRPr="001A451B">
        <w:rPr>
          <w:rFonts w:ascii="Arial" w:eastAsia="MS Mincho" w:hAnsi="Arial"/>
          <w:lang w:val="en-GB" w:eastAsia="en-GB"/>
        </w:rPr>
        <w:t xml:space="preserve">   </w:t>
      </w:r>
    </w:p>
    <w:p w14:paraId="07006478" w14:textId="57931EB9" w:rsidR="00B065B3" w:rsidRDefault="00B065B3" w:rsidP="00D130C5">
      <w:pPr>
        <w:spacing w:after="180"/>
        <w:jc w:val="both"/>
        <w:rPr>
          <w:rFonts w:eastAsia="MS Mincho"/>
          <w:szCs w:val="20"/>
        </w:rPr>
      </w:pPr>
    </w:p>
    <w:p w14:paraId="7B764DF6" w14:textId="26835B4D" w:rsidR="00050EA7" w:rsidRDefault="007C469A" w:rsidP="00D130C5">
      <w:pPr>
        <w:spacing w:after="180"/>
        <w:jc w:val="both"/>
        <w:rPr>
          <w:rFonts w:eastAsia="MS Mincho"/>
          <w:szCs w:val="20"/>
        </w:rPr>
      </w:pPr>
      <w:r w:rsidRPr="006772B3">
        <w:rPr>
          <w:rFonts w:eastAsia="MS Mincho"/>
          <w:szCs w:val="20"/>
        </w:rPr>
        <w:t xml:space="preserve">In this </w:t>
      </w:r>
      <w:r w:rsidR="00D4684F" w:rsidRPr="006772B3">
        <w:rPr>
          <w:rFonts w:eastAsia="MS Mincho"/>
          <w:szCs w:val="20"/>
        </w:rPr>
        <w:t>contribution, we</w:t>
      </w:r>
      <w:r w:rsidR="001B4F67" w:rsidRPr="006772B3">
        <w:rPr>
          <w:rFonts w:eastAsia="MS Mincho"/>
          <w:szCs w:val="20"/>
        </w:rPr>
        <w:t xml:space="preserve"> will </w:t>
      </w:r>
      <w:r w:rsidR="0008337F">
        <w:rPr>
          <w:rFonts w:eastAsia="MS Mincho"/>
          <w:szCs w:val="20"/>
        </w:rPr>
        <w:t>discuss</w:t>
      </w:r>
      <w:r w:rsidR="00C030DD" w:rsidRPr="006772B3">
        <w:rPr>
          <w:rFonts w:eastAsia="MS Mincho"/>
          <w:szCs w:val="20"/>
        </w:rPr>
        <w:t xml:space="preserve"> </w:t>
      </w:r>
      <w:r w:rsidR="00CB4250" w:rsidRPr="006772B3">
        <w:rPr>
          <w:rFonts w:eastAsia="MS Mincho"/>
          <w:szCs w:val="20"/>
        </w:rPr>
        <w:t>topology</w:t>
      </w:r>
      <w:r w:rsidR="00A77CC0">
        <w:rPr>
          <w:rFonts w:eastAsia="MS Mincho"/>
          <w:szCs w:val="20"/>
        </w:rPr>
        <w:t xml:space="preserve"> </w:t>
      </w:r>
      <w:r w:rsidR="00CB4250" w:rsidRPr="006772B3">
        <w:rPr>
          <w:rFonts w:eastAsia="MS Mincho"/>
          <w:szCs w:val="20"/>
        </w:rPr>
        <w:t>2</w:t>
      </w:r>
      <w:r w:rsidR="00C030DD" w:rsidRPr="006772B3">
        <w:rPr>
          <w:rFonts w:eastAsia="MS Mincho"/>
          <w:szCs w:val="20"/>
        </w:rPr>
        <w:t xml:space="preserve"> related</w:t>
      </w:r>
      <w:r w:rsidR="00246D40">
        <w:rPr>
          <w:rFonts w:eastAsia="MS Mincho"/>
          <w:szCs w:val="20"/>
        </w:rPr>
        <w:t xml:space="preserve"> aspects</w:t>
      </w:r>
      <w:r w:rsidR="00F707B7">
        <w:rPr>
          <w:rFonts w:eastAsia="MS Mincho"/>
          <w:szCs w:val="20"/>
        </w:rPr>
        <w:t>, listed as follows</w:t>
      </w:r>
      <w:r w:rsidR="00A4653F">
        <w:rPr>
          <w:rFonts w:eastAsia="MS Mincho"/>
          <w:szCs w:val="20"/>
        </w:rPr>
        <w:t>:</w:t>
      </w:r>
    </w:p>
    <w:p w14:paraId="6C5D5051" w14:textId="665A6BEA" w:rsidR="007117BA" w:rsidRDefault="001A365F" w:rsidP="00D130C5">
      <w:pPr>
        <w:pStyle w:val="ListParagraph"/>
        <w:numPr>
          <w:ilvl w:val="0"/>
          <w:numId w:val="15"/>
        </w:numPr>
        <w:ind w:firstLineChars="0"/>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Reader </w:t>
      </w:r>
      <w:r>
        <w:rPr>
          <w:rFonts w:ascii="Times New Roman" w:hAnsi="Times New Roman" w:hint="eastAsia"/>
          <w:sz w:val="20"/>
          <w:szCs w:val="20"/>
        </w:rPr>
        <w:t>RRC</w:t>
      </w:r>
      <w:r>
        <w:rPr>
          <w:rFonts w:ascii="Times New Roman" w:hAnsi="Times New Roman"/>
          <w:sz w:val="20"/>
          <w:szCs w:val="20"/>
        </w:rPr>
        <w:t xml:space="preserve"> state</w:t>
      </w:r>
      <w:r w:rsidR="007117BA">
        <w:rPr>
          <w:rFonts w:ascii="Times New Roman" w:hAnsi="Times New Roman"/>
          <w:sz w:val="20"/>
          <w:szCs w:val="20"/>
        </w:rPr>
        <w:t>;</w:t>
      </w:r>
    </w:p>
    <w:p w14:paraId="5DA661FE" w14:textId="33B605D0" w:rsidR="00A4653F" w:rsidRDefault="00A4653F" w:rsidP="00D130C5">
      <w:pPr>
        <w:pStyle w:val="ListParagraph"/>
        <w:numPr>
          <w:ilvl w:val="0"/>
          <w:numId w:val="15"/>
        </w:numPr>
        <w:ind w:firstLineChars="0"/>
        <w:rPr>
          <w:rFonts w:ascii="Times New Roman" w:hAnsi="Times New Roman"/>
          <w:sz w:val="20"/>
          <w:szCs w:val="20"/>
        </w:rPr>
      </w:pPr>
      <w:proofErr w:type="spellStart"/>
      <w:r w:rsidRPr="00354ED8">
        <w:rPr>
          <w:rFonts w:ascii="Times New Roman" w:hAnsi="Times New Roman"/>
          <w:sz w:val="20"/>
          <w:szCs w:val="20"/>
        </w:rPr>
        <w:t>AIoT</w:t>
      </w:r>
      <w:proofErr w:type="spellEnd"/>
      <w:r w:rsidRPr="00354ED8">
        <w:rPr>
          <w:rFonts w:ascii="Times New Roman" w:hAnsi="Times New Roman"/>
          <w:sz w:val="20"/>
          <w:szCs w:val="20"/>
        </w:rPr>
        <w:t xml:space="preserve"> radio resource allocation</w:t>
      </w:r>
      <w:r w:rsidR="009F4D06">
        <w:rPr>
          <w:rFonts w:ascii="Times New Roman" w:hAnsi="Times New Roman"/>
          <w:sz w:val="20"/>
          <w:szCs w:val="20"/>
        </w:rPr>
        <w:t>;</w:t>
      </w:r>
    </w:p>
    <w:p w14:paraId="1EF04416" w14:textId="77777777" w:rsidR="002940A6" w:rsidRPr="00354ED8" w:rsidRDefault="002940A6" w:rsidP="00D130C5">
      <w:pPr>
        <w:pStyle w:val="ListParagraph"/>
        <w:numPr>
          <w:ilvl w:val="0"/>
          <w:numId w:val="15"/>
        </w:numPr>
        <w:ind w:firstLineChars="0"/>
        <w:rPr>
          <w:rFonts w:ascii="Times New Roman" w:hAnsi="Times New Roman"/>
          <w:sz w:val="20"/>
          <w:szCs w:val="20"/>
        </w:rPr>
      </w:pPr>
      <w:proofErr w:type="spellStart"/>
      <w:r w:rsidRPr="00354ED8">
        <w:rPr>
          <w:rFonts w:ascii="Times New Roman" w:hAnsi="Times New Roman"/>
          <w:sz w:val="20"/>
          <w:szCs w:val="20"/>
        </w:rPr>
        <w:t>AIoT</w:t>
      </w:r>
      <w:proofErr w:type="spellEnd"/>
      <w:r w:rsidRPr="00354ED8">
        <w:rPr>
          <w:rFonts w:ascii="Times New Roman" w:hAnsi="Times New Roman"/>
          <w:sz w:val="20"/>
          <w:szCs w:val="20"/>
        </w:rPr>
        <w:t xml:space="preserve"> data </w:t>
      </w:r>
      <w:r>
        <w:rPr>
          <w:rFonts w:ascii="Times New Roman" w:hAnsi="Times New Roman"/>
          <w:sz w:val="20"/>
          <w:szCs w:val="20"/>
        </w:rPr>
        <w:t>t</w:t>
      </w:r>
      <w:r w:rsidRPr="00354ED8">
        <w:rPr>
          <w:rFonts w:ascii="Times New Roman" w:hAnsi="Times New Roman"/>
          <w:sz w:val="20"/>
          <w:szCs w:val="20"/>
        </w:rPr>
        <w:t>ransport</w:t>
      </w:r>
      <w:r>
        <w:rPr>
          <w:rFonts w:ascii="Times New Roman" w:hAnsi="Times New Roman"/>
          <w:sz w:val="20"/>
          <w:szCs w:val="20"/>
        </w:rPr>
        <w:t>;</w:t>
      </w:r>
    </w:p>
    <w:p w14:paraId="6B08561F" w14:textId="4A3AD8D2" w:rsidR="00852E92" w:rsidRPr="00D339C2" w:rsidRDefault="00852E92" w:rsidP="00D130C5">
      <w:pPr>
        <w:pStyle w:val="ListParagraph"/>
        <w:numPr>
          <w:ilvl w:val="0"/>
          <w:numId w:val="15"/>
        </w:numPr>
        <w:ind w:firstLineChars="0"/>
        <w:rPr>
          <w:rFonts w:ascii="Times New Roman" w:hAnsi="Times New Roman"/>
          <w:sz w:val="20"/>
          <w:szCs w:val="20"/>
        </w:rPr>
      </w:pPr>
      <w:proofErr w:type="spellStart"/>
      <w:r w:rsidRPr="00D339C2">
        <w:rPr>
          <w:rFonts w:ascii="Times New Roman" w:hAnsi="Times New Roman" w:hint="eastAsia"/>
          <w:sz w:val="20"/>
          <w:szCs w:val="20"/>
        </w:rPr>
        <w:t>U</w:t>
      </w:r>
      <w:r w:rsidRPr="00D339C2">
        <w:rPr>
          <w:rFonts w:ascii="Times New Roman" w:hAnsi="Times New Roman"/>
          <w:sz w:val="20"/>
          <w:szCs w:val="20"/>
        </w:rPr>
        <w:t>u</w:t>
      </w:r>
      <w:proofErr w:type="spellEnd"/>
      <w:r w:rsidRPr="00D339C2">
        <w:rPr>
          <w:rFonts w:ascii="Times New Roman" w:hAnsi="Times New Roman"/>
          <w:sz w:val="20"/>
          <w:szCs w:val="20"/>
        </w:rPr>
        <w:t xml:space="preserve"> </w:t>
      </w:r>
      <w:r w:rsidRPr="00D339C2">
        <w:rPr>
          <w:rFonts w:ascii="Times New Roman" w:hAnsi="Times New Roman" w:hint="eastAsia"/>
          <w:sz w:val="20"/>
          <w:szCs w:val="20"/>
        </w:rPr>
        <w:t>Pagin</w:t>
      </w:r>
      <w:r w:rsidR="009F4D06">
        <w:rPr>
          <w:rFonts w:ascii="Times New Roman" w:hAnsi="Times New Roman"/>
          <w:sz w:val="20"/>
          <w:szCs w:val="20"/>
        </w:rPr>
        <w:t>g;</w:t>
      </w:r>
    </w:p>
    <w:p w14:paraId="173D43B5" w14:textId="342BC451" w:rsidR="00A4653F" w:rsidRPr="00354ED8" w:rsidRDefault="00A4653F" w:rsidP="00D130C5">
      <w:pPr>
        <w:pStyle w:val="ListParagraph"/>
        <w:numPr>
          <w:ilvl w:val="0"/>
          <w:numId w:val="15"/>
        </w:numPr>
        <w:ind w:firstLineChars="0"/>
        <w:rPr>
          <w:rFonts w:ascii="Times New Roman" w:hAnsi="Times New Roman"/>
          <w:sz w:val="20"/>
          <w:szCs w:val="20"/>
        </w:rPr>
      </w:pPr>
      <w:r w:rsidRPr="00354ED8">
        <w:rPr>
          <w:rFonts w:ascii="Times New Roman" w:hAnsi="Times New Roman"/>
          <w:sz w:val="20"/>
          <w:szCs w:val="20"/>
        </w:rPr>
        <w:t>QoS handling</w:t>
      </w:r>
      <w:r w:rsidR="009F4D06">
        <w:rPr>
          <w:rFonts w:ascii="Times New Roman" w:hAnsi="Times New Roman"/>
          <w:sz w:val="20"/>
          <w:szCs w:val="20"/>
        </w:rPr>
        <w:t>.</w:t>
      </w:r>
    </w:p>
    <w:p w14:paraId="05D69C95" w14:textId="4D8D656E" w:rsidR="00E17E33" w:rsidRDefault="00E17E33" w:rsidP="00D130C5">
      <w:pPr>
        <w:pStyle w:val="Heading1"/>
        <w:keepLines/>
        <w:numPr>
          <w:ilvl w:val="0"/>
          <w:numId w:val="7"/>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rPr>
        <w:lastRenderedPageBreak/>
        <w:t>Discussion</w:t>
      </w:r>
    </w:p>
    <w:p w14:paraId="0BECC158" w14:textId="4412D8BD" w:rsidR="00B30801" w:rsidRPr="00354ED8" w:rsidRDefault="006B1693" w:rsidP="00D130C5">
      <w:pPr>
        <w:pStyle w:val="Observation"/>
        <w:tabs>
          <w:tab w:val="left" w:pos="1701"/>
        </w:tabs>
        <w:adjustRightInd w:val="0"/>
        <w:textAlignment w:val="baseline"/>
      </w:pPr>
      <w:r w:rsidRPr="00354ED8">
        <w:rPr>
          <w:rFonts w:ascii="Times New Roman" w:hAnsi="Times New Roman" w:cs="Times New Roman"/>
          <w:b w:val="0"/>
          <w:szCs w:val="24"/>
        </w:rPr>
        <w:t xml:space="preserve">Based on the </w:t>
      </w:r>
      <w:r w:rsidR="00B478B5" w:rsidRPr="00354ED8">
        <w:rPr>
          <w:rFonts w:ascii="Times New Roman" w:hAnsi="Times New Roman" w:cs="Times New Roman"/>
          <w:b w:val="0"/>
          <w:szCs w:val="24"/>
        </w:rPr>
        <w:t xml:space="preserve">basic </w:t>
      </w:r>
      <w:r w:rsidR="00E17FFE" w:rsidRPr="00354ED8">
        <w:rPr>
          <w:rFonts w:ascii="Times New Roman" w:hAnsi="Times New Roman" w:cs="Times New Roman"/>
          <w:b w:val="0"/>
          <w:szCs w:val="24"/>
        </w:rPr>
        <w:t xml:space="preserve">AS procedures between </w:t>
      </w:r>
      <w:proofErr w:type="spellStart"/>
      <w:r w:rsidR="00E17FFE" w:rsidRPr="00354ED8">
        <w:rPr>
          <w:rFonts w:ascii="Times New Roman" w:hAnsi="Times New Roman" w:cs="Times New Roman"/>
          <w:b w:val="0"/>
          <w:szCs w:val="24"/>
        </w:rPr>
        <w:t>AIoT</w:t>
      </w:r>
      <w:proofErr w:type="spellEnd"/>
      <w:r w:rsidR="00E17FFE" w:rsidRPr="00354ED8">
        <w:rPr>
          <w:rFonts w:ascii="Times New Roman" w:hAnsi="Times New Roman" w:cs="Times New Roman"/>
          <w:b w:val="0"/>
          <w:szCs w:val="24"/>
        </w:rPr>
        <w:t xml:space="preserve"> device and reader</w:t>
      </w:r>
      <w:r w:rsidR="001F07B0" w:rsidRPr="00354ED8">
        <w:rPr>
          <w:rFonts w:ascii="Times New Roman" w:hAnsi="Times New Roman" w:cs="Times New Roman"/>
          <w:b w:val="0"/>
          <w:szCs w:val="24"/>
        </w:rPr>
        <w:t xml:space="preserve">, </w:t>
      </w:r>
      <w:r w:rsidR="008F309B" w:rsidRPr="00354ED8">
        <w:rPr>
          <w:rFonts w:ascii="Times New Roman" w:hAnsi="Times New Roman" w:cs="Times New Roman"/>
          <w:b w:val="0"/>
          <w:szCs w:val="24"/>
        </w:rPr>
        <w:t>a</w:t>
      </w:r>
      <w:r w:rsidR="00BC6F38" w:rsidRPr="00354ED8">
        <w:rPr>
          <w:rFonts w:ascii="Times New Roman" w:hAnsi="Times New Roman" w:cs="Times New Roman"/>
          <w:b w:val="0"/>
          <w:szCs w:val="24"/>
        </w:rPr>
        <w:t xml:space="preserve">s </w:t>
      </w:r>
      <w:r w:rsidR="00BC6F38" w:rsidRPr="00624B01">
        <w:rPr>
          <w:rFonts w:ascii="Times New Roman" w:hAnsi="Times New Roman" w:cs="Times New Roman"/>
          <w:bCs w:val="0"/>
          <w:szCs w:val="24"/>
        </w:rPr>
        <w:t>Figure</w:t>
      </w:r>
      <w:r w:rsidR="00DC1437" w:rsidRPr="00624B01">
        <w:rPr>
          <w:rFonts w:ascii="Times New Roman" w:hAnsi="Times New Roman" w:cs="Times New Roman"/>
          <w:bCs w:val="0"/>
          <w:szCs w:val="24"/>
        </w:rPr>
        <w:t xml:space="preserve"> </w:t>
      </w:r>
      <w:r w:rsidR="00BC6F38" w:rsidRPr="00624B01">
        <w:rPr>
          <w:rFonts w:ascii="Times New Roman" w:hAnsi="Times New Roman" w:cs="Times New Roman"/>
          <w:bCs w:val="0"/>
          <w:szCs w:val="24"/>
        </w:rPr>
        <w:t>1</w:t>
      </w:r>
      <w:r w:rsidR="00BC6F38" w:rsidRPr="00354ED8">
        <w:rPr>
          <w:rFonts w:ascii="Times New Roman" w:hAnsi="Times New Roman" w:cs="Times New Roman"/>
          <w:b w:val="0"/>
          <w:szCs w:val="24"/>
        </w:rPr>
        <w:t xml:space="preserve"> shows, </w:t>
      </w:r>
      <w:r w:rsidR="00852298" w:rsidRPr="00354ED8">
        <w:rPr>
          <w:rFonts w:ascii="Times New Roman" w:hAnsi="Times New Roman" w:cs="Times New Roman"/>
          <w:b w:val="0"/>
          <w:szCs w:val="24"/>
        </w:rPr>
        <w:t xml:space="preserve">we may consider the potential </w:t>
      </w:r>
      <w:r w:rsidR="00D3742D" w:rsidRPr="00354ED8">
        <w:rPr>
          <w:rFonts w:ascii="Times New Roman" w:hAnsi="Times New Roman" w:cs="Times New Roman"/>
          <w:b w:val="0"/>
          <w:szCs w:val="24"/>
        </w:rPr>
        <w:t xml:space="preserve">impact </w:t>
      </w:r>
      <w:r w:rsidR="0091531F" w:rsidRPr="00354ED8">
        <w:rPr>
          <w:rFonts w:ascii="Times New Roman" w:hAnsi="Times New Roman" w:cs="Times New Roman"/>
          <w:b w:val="0"/>
          <w:szCs w:val="24"/>
        </w:rPr>
        <w:t>on</w:t>
      </w:r>
      <w:r w:rsidR="005640F5" w:rsidRPr="00354ED8">
        <w:rPr>
          <w:rFonts w:ascii="Times New Roman" w:hAnsi="Times New Roman" w:cs="Times New Roman"/>
          <w:b w:val="0"/>
          <w:szCs w:val="24"/>
        </w:rPr>
        <w:t xml:space="preserve"> the </w:t>
      </w:r>
      <w:r w:rsidR="00FB19CC" w:rsidRPr="00354ED8">
        <w:rPr>
          <w:rFonts w:ascii="Times New Roman" w:hAnsi="Times New Roman" w:cs="Times New Roman"/>
          <w:b w:val="0"/>
          <w:szCs w:val="24"/>
        </w:rPr>
        <w:t xml:space="preserve">interface between </w:t>
      </w:r>
      <w:r w:rsidR="00D3742D" w:rsidRPr="00354ED8">
        <w:rPr>
          <w:rFonts w:ascii="Times New Roman" w:hAnsi="Times New Roman" w:cs="Times New Roman"/>
          <w:b w:val="0"/>
          <w:szCs w:val="24"/>
        </w:rPr>
        <w:t>UE</w:t>
      </w:r>
      <w:r w:rsidR="005640F5" w:rsidRPr="00354ED8">
        <w:rPr>
          <w:rFonts w:ascii="Times New Roman" w:hAnsi="Times New Roman" w:cs="Times New Roman"/>
          <w:b w:val="0"/>
          <w:szCs w:val="24"/>
        </w:rPr>
        <w:t xml:space="preserve"> Reader and </w:t>
      </w:r>
      <w:r w:rsidR="00FB2C52" w:rsidRPr="00354ED8">
        <w:rPr>
          <w:rFonts w:ascii="Times New Roman" w:hAnsi="Times New Roman" w:cs="Times New Roman"/>
          <w:b w:val="0"/>
          <w:szCs w:val="24"/>
        </w:rPr>
        <w:t xml:space="preserve">the </w:t>
      </w:r>
      <w:r w:rsidR="005640F5" w:rsidRPr="00354ED8">
        <w:rPr>
          <w:rFonts w:ascii="Times New Roman" w:hAnsi="Times New Roman" w:cs="Times New Roman"/>
          <w:b w:val="0"/>
          <w:szCs w:val="24"/>
        </w:rPr>
        <w:t>network</w:t>
      </w:r>
      <w:r w:rsidR="00426D6B" w:rsidRPr="00354ED8">
        <w:rPr>
          <w:rFonts w:ascii="Times New Roman" w:hAnsi="Times New Roman" w:cs="Times New Roman"/>
          <w:b w:val="0"/>
          <w:szCs w:val="24"/>
        </w:rPr>
        <w:t xml:space="preserve"> </w:t>
      </w:r>
      <w:r w:rsidR="00862309" w:rsidRPr="00354ED8">
        <w:rPr>
          <w:rFonts w:ascii="Times New Roman" w:hAnsi="Times New Roman" w:cs="Times New Roman"/>
          <w:b w:val="0"/>
          <w:szCs w:val="24"/>
        </w:rPr>
        <w:t>(BS/CN)</w:t>
      </w:r>
      <w:r w:rsidR="00690BDE" w:rsidRPr="00354ED8">
        <w:rPr>
          <w:rFonts w:ascii="Times New Roman" w:hAnsi="Times New Roman" w:cs="Times New Roman"/>
          <w:b w:val="0"/>
          <w:szCs w:val="24"/>
        </w:rPr>
        <w:t xml:space="preserve">: </w:t>
      </w:r>
    </w:p>
    <w:p w14:paraId="4CB010AF" w14:textId="0B2C5384" w:rsidR="00D95A1D" w:rsidRDefault="00651CDB" w:rsidP="00D130C5">
      <w:pPr>
        <w:pStyle w:val="B2"/>
        <w:numPr>
          <w:ilvl w:val="0"/>
          <w:numId w:val="14"/>
        </w:numPr>
        <w:tabs>
          <w:tab w:val="left" w:pos="2041"/>
        </w:tabs>
        <w:ind w:leftChars="-17" w:left="250" w:hanging="284"/>
        <w:jc w:val="both"/>
        <w:rPr>
          <w:rFonts w:eastAsia="等线"/>
        </w:rPr>
      </w:pPr>
      <w:r w:rsidRPr="000D742E">
        <w:rPr>
          <w:rFonts w:eastAsia="等线"/>
        </w:rPr>
        <w:t xml:space="preserve">UE reader is paged for </w:t>
      </w:r>
      <w:proofErr w:type="spellStart"/>
      <w:r w:rsidRPr="000D742E">
        <w:rPr>
          <w:rFonts w:eastAsia="等线"/>
        </w:rPr>
        <w:t>AIoT</w:t>
      </w:r>
      <w:proofErr w:type="spellEnd"/>
      <w:r w:rsidRPr="000D742E">
        <w:rPr>
          <w:rFonts w:eastAsia="等线"/>
        </w:rPr>
        <w:t xml:space="preserve"> service</w:t>
      </w:r>
      <w:r w:rsidR="0017324D">
        <w:rPr>
          <w:rFonts w:eastAsia="等线"/>
        </w:rPr>
        <w:t xml:space="preserve"> when</w:t>
      </w:r>
      <w:r w:rsidR="00B84C10" w:rsidRPr="000D742E">
        <w:rPr>
          <w:rFonts w:eastAsia="等线"/>
        </w:rPr>
        <w:t xml:space="preserve"> the UE reader is in RRC IDLE</w:t>
      </w:r>
      <w:r w:rsidR="004162F6">
        <w:rPr>
          <w:rFonts w:eastAsia="等线"/>
        </w:rPr>
        <w:t xml:space="preserve"> or </w:t>
      </w:r>
      <w:r w:rsidR="00B84C10" w:rsidRPr="000D742E">
        <w:rPr>
          <w:rFonts w:eastAsia="等线"/>
        </w:rPr>
        <w:t>INACTIVE state</w:t>
      </w:r>
      <w:r w:rsidR="00D94EDE">
        <w:rPr>
          <w:rFonts w:eastAsia="等线"/>
        </w:rPr>
        <w:t>.</w:t>
      </w:r>
    </w:p>
    <w:p w14:paraId="77124D3A" w14:textId="4BE8DF72" w:rsidR="00690BDE" w:rsidRPr="000D742E" w:rsidRDefault="00E541A8" w:rsidP="006C715A">
      <w:pPr>
        <w:pStyle w:val="B2"/>
        <w:numPr>
          <w:ilvl w:val="0"/>
          <w:numId w:val="14"/>
        </w:numPr>
        <w:tabs>
          <w:tab w:val="left" w:pos="2041"/>
        </w:tabs>
        <w:ind w:leftChars="-17" w:left="250" w:hanging="284"/>
        <w:jc w:val="both"/>
        <w:rPr>
          <w:rFonts w:eastAsia="等线"/>
        </w:rPr>
      </w:pPr>
      <w:proofErr w:type="spellStart"/>
      <w:r w:rsidRPr="000D742E">
        <w:rPr>
          <w:rFonts w:eastAsia="等线"/>
        </w:rPr>
        <w:t>AIoT</w:t>
      </w:r>
      <w:proofErr w:type="spellEnd"/>
      <w:r w:rsidRPr="000D742E">
        <w:rPr>
          <w:rFonts w:eastAsia="等线"/>
        </w:rPr>
        <w:t xml:space="preserve"> radio resources </w:t>
      </w:r>
      <w:r>
        <w:rPr>
          <w:rFonts w:eastAsia="等线"/>
        </w:rPr>
        <w:t xml:space="preserve">are </w:t>
      </w:r>
      <w:r w:rsidRPr="000D742E">
        <w:rPr>
          <w:rFonts w:eastAsia="等线"/>
        </w:rPr>
        <w:t>allocated</w:t>
      </w:r>
      <w:r>
        <w:rPr>
          <w:rFonts w:eastAsia="等线"/>
        </w:rPr>
        <w:t xml:space="preserve"> </w:t>
      </w:r>
      <w:r w:rsidR="006D69DC">
        <w:rPr>
          <w:rFonts w:eastAsia="等线"/>
        </w:rPr>
        <w:t>b</w:t>
      </w:r>
      <w:r w:rsidR="006D69DC" w:rsidRPr="000D742E">
        <w:rPr>
          <w:rFonts w:eastAsia="等线"/>
        </w:rPr>
        <w:t xml:space="preserve">efore UE reader initiates the </w:t>
      </w:r>
      <w:proofErr w:type="spellStart"/>
      <w:r w:rsidR="006D69DC" w:rsidRPr="000D742E">
        <w:rPr>
          <w:rFonts w:eastAsia="等线"/>
        </w:rPr>
        <w:t>AIoT</w:t>
      </w:r>
      <w:proofErr w:type="spellEnd"/>
      <w:r w:rsidR="006D69DC" w:rsidRPr="000D742E">
        <w:rPr>
          <w:rFonts w:eastAsia="等线"/>
        </w:rPr>
        <w:t xml:space="preserve"> procedure towards the </w:t>
      </w:r>
      <w:proofErr w:type="spellStart"/>
      <w:r w:rsidR="006D69DC" w:rsidRPr="000D742E">
        <w:rPr>
          <w:rFonts w:eastAsia="等线"/>
        </w:rPr>
        <w:t>AIoT</w:t>
      </w:r>
      <w:proofErr w:type="spellEnd"/>
      <w:r w:rsidR="006D69DC" w:rsidRPr="000D742E">
        <w:rPr>
          <w:rFonts w:eastAsia="等线"/>
        </w:rPr>
        <w:t xml:space="preserve"> device</w:t>
      </w:r>
      <w:r>
        <w:rPr>
          <w:rFonts w:eastAsia="等线"/>
        </w:rPr>
        <w:t>.</w:t>
      </w:r>
    </w:p>
    <w:p w14:paraId="6D43D590" w14:textId="7C85A423" w:rsidR="00592E88" w:rsidRDefault="00E375C5" w:rsidP="006C715A">
      <w:pPr>
        <w:pStyle w:val="B2"/>
        <w:numPr>
          <w:ilvl w:val="0"/>
          <w:numId w:val="14"/>
        </w:numPr>
        <w:tabs>
          <w:tab w:val="left" w:pos="2041"/>
        </w:tabs>
        <w:ind w:leftChars="-17" w:left="250" w:hanging="284"/>
        <w:jc w:val="both"/>
        <w:rPr>
          <w:rFonts w:eastAsia="等线"/>
        </w:rPr>
      </w:pPr>
      <w:r w:rsidRPr="00354ED8">
        <w:rPr>
          <w:rFonts w:eastAsia="宋体"/>
        </w:rPr>
        <w:t xml:space="preserve">UE </w:t>
      </w:r>
      <w:r w:rsidR="00B3181D">
        <w:rPr>
          <w:rFonts w:eastAsia="等线"/>
        </w:rPr>
        <w:t xml:space="preserve">Reader </w:t>
      </w:r>
      <w:r w:rsidR="006B455B">
        <w:rPr>
          <w:rFonts w:eastAsia="等线"/>
        </w:rPr>
        <w:t>transport</w:t>
      </w:r>
      <w:r w:rsidR="00320891">
        <w:rPr>
          <w:rFonts w:eastAsia="等线"/>
        </w:rPr>
        <w:t>s</w:t>
      </w:r>
      <w:r w:rsidR="00BB0D67" w:rsidRPr="000D742E">
        <w:rPr>
          <w:rFonts w:eastAsia="等线"/>
        </w:rPr>
        <w:t xml:space="preserve"> the </w:t>
      </w:r>
      <w:proofErr w:type="spellStart"/>
      <w:r w:rsidR="00BB0D67" w:rsidRPr="000D742E">
        <w:rPr>
          <w:rFonts w:eastAsia="等线"/>
        </w:rPr>
        <w:t>AIoT</w:t>
      </w:r>
      <w:proofErr w:type="spellEnd"/>
      <w:r w:rsidR="00BB0D67" w:rsidRPr="000D742E">
        <w:rPr>
          <w:rFonts w:eastAsia="等线"/>
        </w:rPr>
        <w:t xml:space="preserve"> data between the network and the </w:t>
      </w:r>
      <w:proofErr w:type="spellStart"/>
      <w:r w:rsidR="00BB0D67" w:rsidRPr="000D742E">
        <w:rPr>
          <w:rFonts w:eastAsia="等线"/>
        </w:rPr>
        <w:t>AIoT</w:t>
      </w:r>
      <w:proofErr w:type="spellEnd"/>
      <w:r w:rsidR="00BB0D67" w:rsidRPr="000D742E">
        <w:rPr>
          <w:rFonts w:eastAsia="等线"/>
        </w:rPr>
        <w:t xml:space="preserve"> device.</w:t>
      </w:r>
    </w:p>
    <w:p w14:paraId="2DF6C761" w14:textId="3FD0EC56" w:rsidR="0025258B" w:rsidRPr="000D742E" w:rsidRDefault="0025258B" w:rsidP="006C715A">
      <w:pPr>
        <w:pStyle w:val="B2"/>
        <w:numPr>
          <w:ilvl w:val="0"/>
          <w:numId w:val="14"/>
        </w:numPr>
        <w:tabs>
          <w:tab w:val="left" w:pos="2041"/>
        </w:tabs>
        <w:ind w:leftChars="-17" w:left="250" w:hanging="284"/>
        <w:jc w:val="both"/>
        <w:rPr>
          <w:rFonts w:eastAsia="等线"/>
        </w:rPr>
      </w:pPr>
      <w:r>
        <w:rPr>
          <w:rFonts w:eastAsia="宋体"/>
          <w:lang w:eastAsia="zh-CN"/>
        </w:rPr>
        <w:t xml:space="preserve">Possible </w:t>
      </w:r>
      <w:r>
        <w:rPr>
          <w:rFonts w:eastAsia="宋体" w:hint="eastAsia"/>
          <w:lang w:eastAsia="zh-CN"/>
        </w:rPr>
        <w:t>UE</w:t>
      </w:r>
      <w:r>
        <w:rPr>
          <w:rFonts w:eastAsia="宋体"/>
        </w:rPr>
        <w:t xml:space="preserve"> reader mobility</w:t>
      </w:r>
      <w:r w:rsidR="00624A1F">
        <w:rPr>
          <w:rFonts w:eastAsia="宋体"/>
        </w:rPr>
        <w:t>, e.g. HO</w:t>
      </w:r>
      <w:r>
        <w:rPr>
          <w:rFonts w:eastAsia="宋体"/>
        </w:rPr>
        <w:t>.</w:t>
      </w:r>
    </w:p>
    <w:p w14:paraId="784035E3" w14:textId="48A2980B" w:rsidR="00F1709A" w:rsidRPr="00354ED8" w:rsidRDefault="005C7BDF" w:rsidP="006C715A">
      <w:pPr>
        <w:pStyle w:val="B2"/>
        <w:ind w:left="0" w:firstLine="0"/>
        <w:jc w:val="center"/>
        <w:rPr>
          <w:rFonts w:eastAsiaTheme="minorEastAsia"/>
          <w:lang w:eastAsia="zh-CN"/>
        </w:rPr>
      </w:pPr>
      <w:r>
        <w:object w:dxaOrig="9921" w:dyaOrig="7071" w14:anchorId="30C743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3pt;height:183.6pt" o:ole="">
            <v:imagedata r:id="rId11" o:title=""/>
          </v:shape>
          <o:OLEObject Type="Embed" ProgID="Visio.Drawing.15" ShapeID="_x0000_i1025" DrawAspect="Content" ObjectID="_1789369437" r:id="rId12"/>
        </w:object>
      </w:r>
    </w:p>
    <w:p w14:paraId="0A579534" w14:textId="4A6A48B2" w:rsidR="00171F17" w:rsidRDefault="00171F17" w:rsidP="006C715A">
      <w:pPr>
        <w:pStyle w:val="BodyText"/>
        <w:numPr>
          <w:ilvl w:val="0"/>
          <w:numId w:val="13"/>
        </w:numPr>
        <w:jc w:val="center"/>
        <w:rPr>
          <w:rFonts w:eastAsia="等线"/>
          <w:b/>
          <w:lang w:eastAsia="zh-CN"/>
        </w:rPr>
      </w:pPr>
      <w:r w:rsidRPr="00910DC4">
        <w:rPr>
          <w:rFonts w:eastAsia="等线"/>
          <w:b/>
          <w:lang w:eastAsia="zh-CN"/>
        </w:rPr>
        <w:t xml:space="preserve">Overall AS procedures </w:t>
      </w:r>
      <w:r w:rsidR="00640D48">
        <w:rPr>
          <w:rFonts w:eastAsia="等线"/>
          <w:b/>
          <w:lang w:eastAsia="zh-CN"/>
        </w:rPr>
        <w:t xml:space="preserve">in </w:t>
      </w:r>
      <w:r w:rsidR="00A55EEF">
        <w:rPr>
          <w:rFonts w:eastAsia="等线"/>
          <w:b/>
          <w:lang w:eastAsia="zh-CN"/>
        </w:rPr>
        <w:t>T</w:t>
      </w:r>
      <w:r w:rsidR="00640D48">
        <w:rPr>
          <w:rFonts w:eastAsia="等线"/>
          <w:b/>
          <w:lang w:eastAsia="zh-CN"/>
        </w:rPr>
        <w:t>opology 2</w:t>
      </w:r>
    </w:p>
    <w:p w14:paraId="6CE13818" w14:textId="7438E07D" w:rsidR="00AB342E" w:rsidRDefault="00AB342E" w:rsidP="00D130C5">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sidRPr="000150E3">
        <w:rPr>
          <w:rFonts w:ascii="Arial" w:eastAsia="MS Mincho" w:hAnsi="Arial" w:cs="Arial"/>
          <w:iCs/>
          <w:sz w:val="30"/>
          <w:szCs w:val="30"/>
          <w:lang w:eastAsia="zh-CN"/>
        </w:rPr>
        <w:t>2.</w:t>
      </w:r>
      <w:r w:rsidR="00B0586C">
        <w:rPr>
          <w:rFonts w:ascii="Arial" w:eastAsia="MS Mincho" w:hAnsi="Arial" w:cs="Arial"/>
          <w:iCs/>
          <w:sz w:val="30"/>
          <w:szCs w:val="30"/>
          <w:lang w:eastAsia="zh-CN"/>
        </w:rPr>
        <w:t>1</w:t>
      </w:r>
      <w:r w:rsidRPr="000150E3">
        <w:rPr>
          <w:rFonts w:ascii="Arial" w:eastAsia="MS Mincho" w:hAnsi="Arial" w:cs="Arial"/>
          <w:iCs/>
          <w:sz w:val="30"/>
          <w:szCs w:val="30"/>
          <w:lang w:eastAsia="zh-CN"/>
        </w:rPr>
        <w:t xml:space="preserve"> </w:t>
      </w:r>
      <w:r>
        <w:rPr>
          <w:rFonts w:ascii="Arial" w:eastAsia="MS Mincho" w:hAnsi="Arial" w:cs="Arial"/>
          <w:iCs/>
          <w:sz w:val="30"/>
          <w:szCs w:val="30"/>
          <w:lang w:eastAsia="zh-CN"/>
        </w:rPr>
        <w:t>UE</w:t>
      </w:r>
      <w:r w:rsidR="0075021E">
        <w:rPr>
          <w:rFonts w:ascii="Arial" w:eastAsia="MS Mincho" w:hAnsi="Arial" w:cs="Arial"/>
          <w:iCs/>
          <w:sz w:val="30"/>
          <w:szCs w:val="30"/>
          <w:lang w:eastAsia="zh-CN"/>
        </w:rPr>
        <w:t xml:space="preserve"> Reader</w:t>
      </w:r>
      <w:r>
        <w:rPr>
          <w:rFonts w:ascii="Arial" w:eastAsia="MS Mincho" w:hAnsi="Arial" w:cs="Arial"/>
          <w:iCs/>
          <w:sz w:val="30"/>
          <w:szCs w:val="30"/>
          <w:lang w:eastAsia="zh-CN"/>
        </w:rPr>
        <w:t xml:space="preserve"> </w:t>
      </w:r>
      <w:r w:rsidR="0002204B">
        <w:rPr>
          <w:rFonts w:ascii="Arial" w:eastAsia="MS Mincho" w:hAnsi="Arial" w:cs="Arial"/>
          <w:iCs/>
          <w:sz w:val="30"/>
          <w:szCs w:val="30"/>
          <w:lang w:eastAsia="zh-CN"/>
        </w:rPr>
        <w:t xml:space="preserve">RRC </w:t>
      </w:r>
      <w:r w:rsidR="00DF2D66">
        <w:rPr>
          <w:rFonts w:ascii="Arial" w:eastAsiaTheme="minorEastAsia" w:hAnsi="Arial" w:cs="Arial" w:hint="eastAsia"/>
          <w:iCs/>
          <w:sz w:val="30"/>
          <w:szCs w:val="30"/>
          <w:lang w:eastAsia="zh-CN"/>
        </w:rPr>
        <w:t>s</w:t>
      </w:r>
      <w:r w:rsidR="0002204B">
        <w:rPr>
          <w:rFonts w:ascii="Arial" w:eastAsia="MS Mincho" w:hAnsi="Arial" w:cs="Arial"/>
          <w:iCs/>
          <w:sz w:val="30"/>
          <w:szCs w:val="30"/>
          <w:lang w:eastAsia="zh-CN"/>
        </w:rPr>
        <w:t>tate</w:t>
      </w:r>
    </w:p>
    <w:p w14:paraId="1731F3D9" w14:textId="09A8BA6E" w:rsidR="00AB342E" w:rsidRPr="007420CE" w:rsidRDefault="003B3DAC">
      <w:pPr>
        <w:pStyle w:val="Observation"/>
        <w:tabs>
          <w:tab w:val="left" w:pos="1701"/>
        </w:tabs>
        <w:adjustRightInd w:val="0"/>
        <w:textAlignment w:val="baseline"/>
        <w:rPr>
          <w:rFonts w:ascii="Times New Roman" w:hAnsi="Times New Roman" w:cs="Times New Roman"/>
          <w:b w:val="0"/>
          <w:szCs w:val="24"/>
        </w:rPr>
      </w:pPr>
      <w:r>
        <w:rPr>
          <w:rFonts w:ascii="Times New Roman" w:hAnsi="Times New Roman" w:cs="Times New Roman"/>
          <w:b w:val="0"/>
          <w:szCs w:val="24"/>
        </w:rPr>
        <w:t xml:space="preserve">RAN2 has agreed to </w:t>
      </w:r>
      <w:r w:rsidRPr="00ED2B99">
        <w:rPr>
          <w:rFonts w:ascii="Times New Roman" w:hAnsi="Times New Roman" w:cs="Times New Roman"/>
          <w:b w:val="0"/>
          <w:szCs w:val="24"/>
        </w:rPr>
        <w:t>study cases for reader “temporarily” out of connection (e.g. RLF, HO).</w:t>
      </w:r>
      <w:r w:rsidR="00A276AA">
        <w:rPr>
          <w:rFonts w:ascii="Times New Roman" w:hAnsi="Times New Roman" w:cs="Times New Roman"/>
          <w:b w:val="0"/>
          <w:szCs w:val="24"/>
        </w:rPr>
        <w:t xml:space="preserve"> </w:t>
      </w:r>
      <w:r w:rsidR="00D318EC">
        <w:rPr>
          <w:rFonts w:ascii="Times New Roman" w:hAnsi="Times New Roman" w:cs="Times New Roman"/>
          <w:b w:val="0"/>
          <w:szCs w:val="24"/>
        </w:rPr>
        <w:t xml:space="preserve">We analyze the </w:t>
      </w:r>
      <w:r w:rsidR="000064E5" w:rsidRPr="000064E5">
        <w:rPr>
          <w:rFonts w:ascii="Times New Roman" w:hAnsi="Times New Roman" w:cs="Times New Roman"/>
          <w:b w:val="0"/>
          <w:szCs w:val="24"/>
        </w:rPr>
        <w:t xml:space="preserve">Deployment </w:t>
      </w:r>
      <w:r w:rsidR="006950B7">
        <w:rPr>
          <w:rFonts w:ascii="Times New Roman" w:hAnsi="Times New Roman" w:cs="Times New Roman"/>
          <w:b w:val="0"/>
          <w:szCs w:val="24"/>
        </w:rPr>
        <w:t>S</w:t>
      </w:r>
      <w:r w:rsidR="000064E5" w:rsidRPr="000064E5">
        <w:rPr>
          <w:rFonts w:ascii="Times New Roman" w:hAnsi="Times New Roman" w:cs="Times New Roman"/>
          <w:b w:val="0"/>
          <w:szCs w:val="24"/>
        </w:rPr>
        <w:t>cenario 2 with Topology 2</w:t>
      </w:r>
      <w:r w:rsidR="00D318EC">
        <w:rPr>
          <w:rFonts w:ascii="Times New Roman" w:hAnsi="Times New Roman" w:cs="Times New Roman"/>
          <w:b w:val="0"/>
          <w:szCs w:val="24"/>
        </w:rPr>
        <w:t xml:space="preserve"> firstly. T</w:t>
      </w:r>
      <w:r w:rsidR="00B55A59">
        <w:rPr>
          <w:rFonts w:ascii="Times New Roman" w:hAnsi="Times New Roman" w:cs="Times New Roman"/>
          <w:b w:val="0"/>
          <w:szCs w:val="24"/>
        </w:rPr>
        <w:t xml:space="preserve">he location of </w:t>
      </w:r>
      <w:r w:rsidR="00A55EEF">
        <w:rPr>
          <w:rFonts w:ascii="Times New Roman" w:hAnsi="Times New Roman" w:cs="Times New Roman"/>
          <w:b w:val="0"/>
          <w:szCs w:val="24"/>
        </w:rPr>
        <w:t xml:space="preserve">the </w:t>
      </w:r>
      <w:r w:rsidR="00B55A59">
        <w:rPr>
          <w:rFonts w:ascii="Times New Roman" w:hAnsi="Times New Roman" w:cs="Times New Roman"/>
          <w:b w:val="0"/>
          <w:szCs w:val="24"/>
        </w:rPr>
        <w:t>UE reader is indoor</w:t>
      </w:r>
      <w:r w:rsidR="00EB44AB">
        <w:rPr>
          <w:rFonts w:ascii="Times New Roman" w:hAnsi="Times New Roman" w:cs="Times New Roman"/>
          <w:b w:val="0"/>
          <w:szCs w:val="24"/>
        </w:rPr>
        <w:t xml:space="preserve"> while BS is outdoor</w:t>
      </w:r>
      <w:r w:rsidR="00ED2841">
        <w:rPr>
          <w:rFonts w:ascii="Times New Roman" w:hAnsi="Times New Roman" w:cs="Times New Roman" w:hint="eastAsia"/>
          <w:b w:val="0"/>
          <w:szCs w:val="24"/>
        </w:rPr>
        <w:t>;</w:t>
      </w:r>
      <w:r w:rsidR="00ED2841">
        <w:rPr>
          <w:rFonts w:ascii="Times New Roman" w:hAnsi="Times New Roman" w:cs="Times New Roman"/>
          <w:b w:val="0"/>
          <w:szCs w:val="24"/>
        </w:rPr>
        <w:t xml:space="preserve"> and the</w:t>
      </w:r>
      <w:r w:rsidR="00F0679A">
        <w:rPr>
          <w:rFonts w:ascii="Times New Roman" w:hAnsi="Times New Roman" w:cs="Times New Roman"/>
          <w:b w:val="0"/>
          <w:szCs w:val="24"/>
        </w:rPr>
        <w:t xml:space="preserve"> UE reader’s indoor mobility is possible.</w:t>
      </w:r>
    </w:p>
    <w:p w14:paraId="4B1FC253" w14:textId="61A0658C" w:rsidR="000A381B" w:rsidRDefault="008C2528">
      <w:pPr>
        <w:pStyle w:val="Observation"/>
        <w:tabs>
          <w:tab w:val="left" w:pos="1701"/>
        </w:tabs>
        <w:adjustRightInd w:val="0"/>
        <w:textAlignment w:val="baseline"/>
        <w:rPr>
          <w:rFonts w:ascii="Times New Roman" w:hAnsi="Times New Roman" w:cs="Times New Roman"/>
          <w:b w:val="0"/>
          <w:szCs w:val="24"/>
        </w:rPr>
      </w:pPr>
      <w:r w:rsidRPr="008C2528">
        <w:rPr>
          <w:rFonts w:ascii="Times New Roman" w:hAnsi="Times New Roman" w:cs="Times New Roman"/>
          <w:b w:val="0"/>
          <w:szCs w:val="24"/>
        </w:rPr>
        <w:t xml:space="preserve">We </w:t>
      </w:r>
      <w:r>
        <w:rPr>
          <w:rFonts w:ascii="Times New Roman" w:hAnsi="Times New Roman" w:cs="Times New Roman"/>
          <w:b w:val="0"/>
          <w:szCs w:val="24"/>
        </w:rPr>
        <w:t>assume t</w:t>
      </w:r>
      <w:r w:rsidR="00AB342E" w:rsidRPr="007420CE">
        <w:rPr>
          <w:rFonts w:ascii="Times New Roman" w:hAnsi="Times New Roman" w:cs="Times New Roman" w:hint="eastAsia"/>
          <w:b w:val="0"/>
          <w:szCs w:val="24"/>
        </w:rPr>
        <w:t xml:space="preserve">he UE Reader is in-coverage and configured with </w:t>
      </w:r>
      <w:proofErr w:type="spellStart"/>
      <w:r w:rsidR="00AB342E" w:rsidRPr="007420CE">
        <w:rPr>
          <w:rFonts w:ascii="Times New Roman" w:hAnsi="Times New Roman" w:cs="Times New Roman"/>
          <w:b w:val="0"/>
          <w:szCs w:val="24"/>
        </w:rPr>
        <w:t>AIoT</w:t>
      </w:r>
      <w:proofErr w:type="spellEnd"/>
      <w:r w:rsidR="004C08EE">
        <w:rPr>
          <w:rFonts w:ascii="Times New Roman" w:hAnsi="Times New Roman" w:cs="Times New Roman"/>
          <w:b w:val="0"/>
          <w:szCs w:val="24"/>
        </w:rPr>
        <w:t xml:space="preserve"> </w:t>
      </w:r>
      <w:r w:rsidR="00621DDB">
        <w:rPr>
          <w:rFonts w:ascii="Times New Roman" w:hAnsi="Times New Roman" w:cs="Times New Roman"/>
          <w:b w:val="0"/>
          <w:szCs w:val="24"/>
        </w:rPr>
        <w:t>radio</w:t>
      </w:r>
      <w:r w:rsidR="00AB342E" w:rsidRPr="007420CE">
        <w:rPr>
          <w:rFonts w:ascii="Times New Roman" w:hAnsi="Times New Roman" w:cs="Times New Roman" w:hint="eastAsia"/>
          <w:b w:val="0"/>
          <w:szCs w:val="24"/>
        </w:rPr>
        <w:t xml:space="preserve"> </w:t>
      </w:r>
      <w:r w:rsidR="00AB342E" w:rsidRPr="007420CE">
        <w:rPr>
          <w:rFonts w:ascii="Times New Roman" w:hAnsi="Times New Roman" w:cs="Times New Roman"/>
          <w:b w:val="0"/>
          <w:szCs w:val="24"/>
        </w:rPr>
        <w:t>resource</w:t>
      </w:r>
      <w:r w:rsidR="00AB342E" w:rsidRPr="007420CE">
        <w:rPr>
          <w:rFonts w:ascii="Times New Roman" w:hAnsi="Times New Roman" w:cs="Times New Roman" w:hint="eastAsia"/>
          <w:b w:val="0"/>
          <w:szCs w:val="24"/>
        </w:rPr>
        <w:t xml:space="preserve">s for </w:t>
      </w:r>
      <w:proofErr w:type="spellStart"/>
      <w:r w:rsidR="00AB342E" w:rsidRPr="007420CE">
        <w:rPr>
          <w:rFonts w:ascii="Times New Roman" w:hAnsi="Times New Roman" w:cs="Times New Roman" w:hint="eastAsia"/>
          <w:b w:val="0"/>
          <w:szCs w:val="24"/>
        </w:rPr>
        <w:t>AIoT</w:t>
      </w:r>
      <w:proofErr w:type="spellEnd"/>
      <w:r w:rsidR="00AB342E" w:rsidRPr="007420CE">
        <w:rPr>
          <w:rFonts w:ascii="Times New Roman" w:hAnsi="Times New Roman" w:cs="Times New Roman" w:hint="eastAsia"/>
          <w:b w:val="0"/>
          <w:szCs w:val="24"/>
        </w:rPr>
        <w:t xml:space="preserve"> </w:t>
      </w:r>
      <w:r w:rsidR="00BF3564">
        <w:rPr>
          <w:rFonts w:ascii="Times New Roman" w:hAnsi="Times New Roman" w:cs="Times New Roman"/>
          <w:b w:val="0"/>
          <w:szCs w:val="24"/>
        </w:rPr>
        <w:t>servi</w:t>
      </w:r>
      <w:r w:rsidR="005A7669">
        <w:rPr>
          <w:rFonts w:ascii="Times New Roman" w:hAnsi="Times New Roman" w:cs="Times New Roman"/>
          <w:b w:val="0"/>
          <w:szCs w:val="24"/>
        </w:rPr>
        <w:t>c</w:t>
      </w:r>
      <w:r w:rsidR="00BF3564">
        <w:rPr>
          <w:rFonts w:ascii="Times New Roman" w:hAnsi="Times New Roman" w:cs="Times New Roman"/>
          <w:b w:val="0"/>
          <w:szCs w:val="24"/>
        </w:rPr>
        <w:t>e</w:t>
      </w:r>
      <w:r w:rsidR="00AB342E" w:rsidRPr="007420CE">
        <w:rPr>
          <w:rFonts w:ascii="Times New Roman" w:hAnsi="Times New Roman" w:cs="Times New Roman" w:hint="eastAsia"/>
          <w:b w:val="0"/>
          <w:szCs w:val="24"/>
        </w:rPr>
        <w:t xml:space="preserve"> (e.g., inventory, command) by the network.</w:t>
      </w:r>
      <w:r w:rsidR="008A48F7">
        <w:rPr>
          <w:rFonts w:ascii="Times New Roman" w:hAnsi="Times New Roman" w:cs="Times New Roman"/>
          <w:b w:val="0"/>
          <w:szCs w:val="24"/>
        </w:rPr>
        <w:t xml:space="preserve"> </w:t>
      </w:r>
      <w:r w:rsidR="00AB342E" w:rsidRPr="007420CE">
        <w:rPr>
          <w:rFonts w:ascii="Times New Roman" w:hAnsi="Times New Roman" w:cs="Times New Roman" w:hint="eastAsia"/>
          <w:b w:val="0"/>
          <w:szCs w:val="24"/>
        </w:rPr>
        <w:t>When the UE Reader moves,</w:t>
      </w:r>
      <w:r w:rsidR="000B04AD">
        <w:rPr>
          <w:rFonts w:ascii="Times New Roman" w:hAnsi="Times New Roman" w:cs="Times New Roman"/>
          <w:b w:val="0"/>
          <w:szCs w:val="24"/>
        </w:rPr>
        <w:t xml:space="preserve"> </w:t>
      </w:r>
      <w:r w:rsidR="00EE314B">
        <w:rPr>
          <w:rFonts w:ascii="Times New Roman" w:hAnsi="Times New Roman" w:cs="Times New Roman"/>
          <w:b w:val="0"/>
          <w:szCs w:val="24"/>
        </w:rPr>
        <w:t xml:space="preserve">RLF </w:t>
      </w:r>
      <w:r w:rsidR="000B04AD">
        <w:rPr>
          <w:rFonts w:ascii="Times New Roman" w:hAnsi="Times New Roman" w:cs="Times New Roman"/>
          <w:b w:val="0"/>
          <w:szCs w:val="24"/>
        </w:rPr>
        <w:t>and reestablishment failure</w:t>
      </w:r>
      <w:r w:rsidR="007B72FD">
        <w:rPr>
          <w:rFonts w:ascii="Times New Roman" w:hAnsi="Times New Roman" w:cs="Times New Roman"/>
          <w:b w:val="0"/>
          <w:szCs w:val="24"/>
        </w:rPr>
        <w:t xml:space="preserve"> </w:t>
      </w:r>
      <w:r w:rsidR="007B72FD" w:rsidRPr="007420CE">
        <w:rPr>
          <w:rFonts w:ascii="Times New Roman" w:hAnsi="Times New Roman" w:cs="Times New Roman" w:hint="eastAsia"/>
          <w:b w:val="0"/>
          <w:szCs w:val="24"/>
        </w:rPr>
        <w:t>temporarily</w:t>
      </w:r>
      <w:r w:rsidR="00D16E71">
        <w:rPr>
          <w:rFonts w:ascii="Times New Roman" w:hAnsi="Times New Roman" w:cs="Times New Roman"/>
          <w:b w:val="0"/>
          <w:szCs w:val="24"/>
        </w:rPr>
        <w:t xml:space="preserve"> may occur</w:t>
      </w:r>
      <w:r w:rsidR="008704F3">
        <w:rPr>
          <w:rFonts w:ascii="Times New Roman" w:hAnsi="Times New Roman" w:cs="Times New Roman"/>
          <w:b w:val="0"/>
          <w:szCs w:val="24"/>
        </w:rPr>
        <w:t xml:space="preserve">, </w:t>
      </w:r>
      <w:r w:rsidR="00A55EEF">
        <w:rPr>
          <w:rFonts w:ascii="Times New Roman" w:hAnsi="Times New Roman" w:cs="Times New Roman"/>
          <w:b w:val="0"/>
          <w:szCs w:val="24"/>
        </w:rPr>
        <w:t xml:space="preserve">and </w:t>
      </w:r>
      <w:r w:rsidR="00BB3B33">
        <w:rPr>
          <w:rFonts w:ascii="Times New Roman" w:hAnsi="Times New Roman" w:cs="Times New Roman"/>
          <w:b w:val="0"/>
          <w:szCs w:val="24"/>
        </w:rPr>
        <w:t>then</w:t>
      </w:r>
      <w:r w:rsidR="00D16E71">
        <w:rPr>
          <w:rFonts w:ascii="Times New Roman" w:hAnsi="Times New Roman" w:cs="Times New Roman"/>
          <w:b w:val="0"/>
          <w:szCs w:val="24"/>
        </w:rPr>
        <w:t xml:space="preserve"> the UE</w:t>
      </w:r>
      <w:r w:rsidR="000437BE">
        <w:rPr>
          <w:rFonts w:ascii="Times New Roman" w:hAnsi="Times New Roman" w:cs="Times New Roman"/>
          <w:b w:val="0"/>
          <w:szCs w:val="24"/>
        </w:rPr>
        <w:t xml:space="preserve"> </w:t>
      </w:r>
      <w:r w:rsidR="00974522">
        <w:rPr>
          <w:rFonts w:ascii="Times New Roman" w:hAnsi="Times New Roman" w:cs="Times New Roman"/>
          <w:b w:val="0"/>
          <w:szCs w:val="24"/>
        </w:rPr>
        <w:t>has to</w:t>
      </w:r>
      <w:r w:rsidR="000437BE">
        <w:rPr>
          <w:rFonts w:ascii="Times New Roman" w:hAnsi="Times New Roman" w:cs="Times New Roman"/>
          <w:b w:val="0"/>
          <w:szCs w:val="24"/>
        </w:rPr>
        <w:t xml:space="preserve"> enter RRC_IDLE </w:t>
      </w:r>
      <w:r w:rsidR="009C5144">
        <w:rPr>
          <w:rFonts w:ascii="Times New Roman" w:hAnsi="Times New Roman" w:cs="Times New Roman"/>
          <w:b w:val="0"/>
          <w:szCs w:val="24"/>
        </w:rPr>
        <w:t>if</w:t>
      </w:r>
      <w:r w:rsidR="008704F3">
        <w:rPr>
          <w:rFonts w:ascii="Times New Roman" w:hAnsi="Times New Roman" w:cs="Times New Roman"/>
          <w:b w:val="0"/>
          <w:szCs w:val="24"/>
        </w:rPr>
        <w:t xml:space="preserve"> T311 expir</w:t>
      </w:r>
      <w:r w:rsidR="00A55EEF">
        <w:rPr>
          <w:rFonts w:ascii="Times New Roman" w:hAnsi="Times New Roman" w:cs="Times New Roman"/>
          <w:b w:val="0"/>
          <w:szCs w:val="24"/>
        </w:rPr>
        <w:t>es</w:t>
      </w:r>
      <w:r w:rsidR="00EE314B">
        <w:rPr>
          <w:rFonts w:ascii="Times New Roman" w:hAnsi="Times New Roman" w:cs="Times New Roman"/>
          <w:b w:val="0"/>
          <w:szCs w:val="24"/>
        </w:rPr>
        <w:t xml:space="preserve">. </w:t>
      </w:r>
      <w:bookmarkStart w:id="0" w:name="OLE_LINK3"/>
      <w:r w:rsidR="006E1E55">
        <w:rPr>
          <w:rFonts w:ascii="Times New Roman" w:hAnsi="Times New Roman" w:cs="Times New Roman"/>
          <w:b w:val="0"/>
          <w:szCs w:val="24"/>
        </w:rPr>
        <w:t xml:space="preserve">This </w:t>
      </w:r>
      <w:r w:rsidR="00E41153">
        <w:rPr>
          <w:rFonts w:ascii="Times New Roman" w:hAnsi="Times New Roman" w:cs="Times New Roman"/>
          <w:b w:val="0"/>
          <w:szCs w:val="24"/>
        </w:rPr>
        <w:t>sce</w:t>
      </w:r>
      <w:r w:rsidR="00DF7510">
        <w:rPr>
          <w:rFonts w:ascii="Times New Roman" w:hAnsi="Times New Roman" w:cs="Times New Roman"/>
          <w:b w:val="0"/>
          <w:szCs w:val="24"/>
        </w:rPr>
        <w:t>nario</w:t>
      </w:r>
      <w:r w:rsidR="00E41153">
        <w:rPr>
          <w:rFonts w:ascii="Times New Roman" w:hAnsi="Times New Roman" w:cs="Times New Roman"/>
          <w:b w:val="0"/>
          <w:szCs w:val="24"/>
        </w:rPr>
        <w:t xml:space="preserve"> </w:t>
      </w:r>
      <w:r w:rsidR="006E1E55">
        <w:rPr>
          <w:rFonts w:ascii="Times New Roman" w:hAnsi="Times New Roman" w:cs="Times New Roman"/>
          <w:b w:val="0"/>
          <w:szCs w:val="24"/>
        </w:rPr>
        <w:t xml:space="preserve">is a kind of </w:t>
      </w:r>
      <w:r w:rsidR="00627F4C" w:rsidRPr="006034B1">
        <w:rPr>
          <w:rFonts w:ascii="Times New Roman" w:hAnsi="Times New Roman" w:cs="Times New Roman"/>
          <w:b w:val="0"/>
          <w:szCs w:val="24"/>
        </w:rPr>
        <w:t>“temporary” out of connection</w:t>
      </w:r>
      <w:r w:rsidR="00777777">
        <w:rPr>
          <w:rFonts w:ascii="Times New Roman" w:hAnsi="Times New Roman" w:cs="Times New Roman"/>
          <w:b w:val="0"/>
          <w:szCs w:val="24"/>
        </w:rPr>
        <w:t>.</w:t>
      </w:r>
      <w:r w:rsidR="00402EC1">
        <w:rPr>
          <w:rFonts w:ascii="Times New Roman" w:hAnsi="Times New Roman" w:cs="Times New Roman"/>
          <w:b w:val="0"/>
          <w:szCs w:val="24"/>
        </w:rPr>
        <w:t xml:space="preserve"> </w:t>
      </w:r>
    </w:p>
    <w:p w14:paraId="5E5137CE" w14:textId="77777777" w:rsidR="00131E2E" w:rsidRDefault="00131E2E" w:rsidP="00131E2E">
      <w:pPr>
        <w:pStyle w:val="BodyText"/>
        <w:ind w:left="1440" w:hanging="1440"/>
        <w:rPr>
          <w:rFonts w:eastAsiaTheme="minorEastAsia"/>
          <w:b/>
          <w:lang w:val="en-GB" w:eastAsia="zh-CN"/>
        </w:rPr>
      </w:pPr>
      <w:r w:rsidRPr="004E7727">
        <w:rPr>
          <w:rFonts w:eastAsiaTheme="minorEastAsia"/>
          <w:b/>
          <w:lang w:val="en-GB" w:eastAsia="zh-CN"/>
        </w:rPr>
        <w:t>Observation 1.</w:t>
      </w:r>
      <w:r w:rsidRPr="004E7727">
        <w:rPr>
          <w:rFonts w:eastAsiaTheme="minorEastAsia"/>
          <w:b/>
          <w:lang w:val="en-GB" w:eastAsia="zh-CN"/>
        </w:rPr>
        <w:tab/>
      </w:r>
      <w:r w:rsidRPr="001B3469">
        <w:rPr>
          <w:rFonts w:eastAsiaTheme="minorEastAsia"/>
          <w:b/>
          <w:lang w:val="en-GB" w:eastAsia="zh-CN"/>
        </w:rPr>
        <w:t xml:space="preserve">UE reader may enter RRC_IDLE state after RLF recovery failure while performing </w:t>
      </w:r>
      <w:proofErr w:type="spellStart"/>
      <w:r w:rsidRPr="001B3469">
        <w:rPr>
          <w:rFonts w:eastAsiaTheme="minorEastAsia"/>
          <w:b/>
          <w:lang w:val="en-GB" w:eastAsia="zh-CN"/>
        </w:rPr>
        <w:t>AIoT</w:t>
      </w:r>
      <w:proofErr w:type="spellEnd"/>
      <w:r w:rsidRPr="001B3469">
        <w:rPr>
          <w:rFonts w:eastAsiaTheme="minorEastAsia"/>
          <w:b/>
          <w:lang w:val="en-GB" w:eastAsia="zh-CN"/>
        </w:rPr>
        <w:t xml:space="preserve"> AS procedure.</w:t>
      </w:r>
    </w:p>
    <w:p w14:paraId="4E105C0C" w14:textId="7F80DB40" w:rsidR="00AB342E" w:rsidRPr="007420CE" w:rsidRDefault="00ED2841">
      <w:pPr>
        <w:pStyle w:val="Observation"/>
        <w:tabs>
          <w:tab w:val="left" w:pos="1701"/>
        </w:tabs>
        <w:adjustRightInd w:val="0"/>
        <w:textAlignment w:val="baseline"/>
        <w:rPr>
          <w:rFonts w:ascii="Times New Roman" w:hAnsi="Times New Roman" w:cs="Times New Roman"/>
          <w:b w:val="0"/>
          <w:szCs w:val="24"/>
        </w:rPr>
      </w:pPr>
      <w:r>
        <w:rPr>
          <w:rFonts w:ascii="Times New Roman" w:hAnsi="Times New Roman" w:cs="Times New Roman"/>
          <w:b w:val="0"/>
          <w:szCs w:val="24"/>
        </w:rPr>
        <w:t xml:space="preserve">The </w:t>
      </w:r>
      <w:proofErr w:type="spellStart"/>
      <w:r>
        <w:rPr>
          <w:rFonts w:ascii="Times New Roman" w:hAnsi="Times New Roman" w:cs="Times New Roman"/>
          <w:b w:val="0"/>
          <w:szCs w:val="24"/>
        </w:rPr>
        <w:t>AI</w:t>
      </w:r>
      <w:r>
        <w:rPr>
          <w:rFonts w:ascii="Times New Roman" w:hAnsi="Times New Roman" w:cs="Times New Roman" w:hint="eastAsia"/>
          <w:b w:val="0"/>
          <w:szCs w:val="24"/>
        </w:rPr>
        <w:t>oT</w:t>
      </w:r>
      <w:proofErr w:type="spellEnd"/>
      <w:r>
        <w:rPr>
          <w:rFonts w:ascii="Times New Roman" w:hAnsi="Times New Roman" w:cs="Times New Roman"/>
          <w:b w:val="0"/>
          <w:szCs w:val="24"/>
        </w:rPr>
        <w:t xml:space="preserve"> </w:t>
      </w:r>
      <w:r>
        <w:rPr>
          <w:rFonts w:ascii="Times New Roman" w:hAnsi="Times New Roman" w:cs="Times New Roman" w:hint="eastAsia"/>
          <w:b w:val="0"/>
          <w:szCs w:val="24"/>
        </w:rPr>
        <w:t>service</w:t>
      </w:r>
      <w:r>
        <w:rPr>
          <w:rFonts w:ascii="Times New Roman" w:hAnsi="Times New Roman" w:cs="Times New Roman"/>
          <w:b w:val="0"/>
          <w:szCs w:val="24"/>
        </w:rPr>
        <w:t xml:space="preserve"> efficiency is an important KPI for user experience. </w:t>
      </w:r>
      <w:r w:rsidR="00574E15">
        <w:rPr>
          <w:rFonts w:ascii="Times New Roman" w:hAnsi="Times New Roman" w:cs="Times New Roman"/>
          <w:b w:val="0"/>
          <w:szCs w:val="24"/>
        </w:rPr>
        <w:t xml:space="preserve">During </w:t>
      </w:r>
      <w:r w:rsidR="00574E15" w:rsidRPr="006034B1">
        <w:rPr>
          <w:rFonts w:ascii="Times New Roman" w:hAnsi="Times New Roman" w:cs="Times New Roman"/>
          <w:b w:val="0"/>
          <w:szCs w:val="24"/>
        </w:rPr>
        <w:t>“temporarily” out of connection</w:t>
      </w:r>
      <w:r w:rsidR="00574E15">
        <w:rPr>
          <w:rFonts w:ascii="Times New Roman" w:hAnsi="Times New Roman" w:cs="Times New Roman"/>
          <w:b w:val="0"/>
          <w:szCs w:val="24"/>
        </w:rPr>
        <w:t>,</w:t>
      </w:r>
      <w:r w:rsidR="00516415">
        <w:rPr>
          <w:rFonts w:ascii="Times New Roman" w:hAnsi="Times New Roman" w:cs="Times New Roman"/>
          <w:b w:val="0"/>
          <w:szCs w:val="24"/>
        </w:rPr>
        <w:t xml:space="preserve"> </w:t>
      </w:r>
      <w:r w:rsidR="00AB342E" w:rsidRPr="007420CE">
        <w:rPr>
          <w:rFonts w:ascii="Times New Roman" w:hAnsi="Times New Roman" w:cs="Times New Roman" w:hint="eastAsia"/>
          <w:b w:val="0"/>
          <w:szCs w:val="24"/>
        </w:rPr>
        <w:t xml:space="preserve">we believe it is beneficial that </w:t>
      </w:r>
      <w:r w:rsidR="00AB342E" w:rsidRPr="007420CE">
        <w:rPr>
          <w:rFonts w:ascii="Times New Roman" w:hAnsi="Times New Roman" w:cs="Times New Roman"/>
          <w:b w:val="0"/>
          <w:szCs w:val="24"/>
        </w:rPr>
        <w:t xml:space="preserve">the AIOT </w:t>
      </w:r>
      <w:r w:rsidR="00AB342E" w:rsidRPr="007420CE">
        <w:rPr>
          <w:rFonts w:ascii="Times New Roman" w:hAnsi="Times New Roman" w:cs="Times New Roman" w:hint="eastAsia"/>
          <w:b w:val="0"/>
          <w:szCs w:val="24"/>
        </w:rPr>
        <w:t>AS procedures</w:t>
      </w:r>
      <w:r w:rsidR="00AB342E" w:rsidRPr="007420CE">
        <w:rPr>
          <w:rFonts w:ascii="Times New Roman" w:hAnsi="Times New Roman" w:cs="Times New Roman"/>
          <w:b w:val="0"/>
          <w:szCs w:val="24"/>
        </w:rPr>
        <w:t xml:space="preserve"> (if triggered) </w:t>
      </w:r>
      <w:bookmarkEnd w:id="0"/>
      <w:r w:rsidR="00AB342E" w:rsidRPr="007420CE">
        <w:rPr>
          <w:rFonts w:ascii="Times New Roman" w:hAnsi="Times New Roman" w:cs="Times New Roman" w:hint="eastAsia"/>
          <w:b w:val="0"/>
          <w:szCs w:val="24"/>
        </w:rPr>
        <w:t xml:space="preserve">will not stop </w:t>
      </w:r>
      <w:r w:rsidR="00303136">
        <w:rPr>
          <w:rFonts w:ascii="Times New Roman" w:hAnsi="Times New Roman" w:cs="Times New Roman"/>
          <w:b w:val="0"/>
          <w:szCs w:val="24"/>
        </w:rPr>
        <w:t>but</w:t>
      </w:r>
      <w:r w:rsidR="00AB342E" w:rsidRPr="007420CE">
        <w:rPr>
          <w:rFonts w:ascii="Times New Roman" w:hAnsi="Times New Roman" w:cs="Times New Roman" w:hint="eastAsia"/>
          <w:b w:val="0"/>
          <w:szCs w:val="24"/>
        </w:rPr>
        <w:t xml:space="preserve"> </w:t>
      </w:r>
      <w:r w:rsidR="00AB342E" w:rsidRPr="007420CE">
        <w:rPr>
          <w:rFonts w:ascii="Times New Roman" w:hAnsi="Times New Roman" w:cs="Times New Roman"/>
          <w:b w:val="0"/>
          <w:szCs w:val="24"/>
        </w:rPr>
        <w:t>continue</w:t>
      </w:r>
      <w:r w:rsidR="00AB342E" w:rsidRPr="007420CE">
        <w:rPr>
          <w:rFonts w:ascii="Times New Roman" w:hAnsi="Times New Roman" w:cs="Times New Roman" w:hint="eastAsia"/>
          <w:b w:val="0"/>
          <w:szCs w:val="24"/>
        </w:rPr>
        <w:t xml:space="preserve">, such that </w:t>
      </w:r>
      <w:r w:rsidR="00CE55FC">
        <w:rPr>
          <w:rFonts w:ascii="Times New Roman" w:hAnsi="Times New Roman" w:cs="Times New Roman"/>
          <w:b w:val="0"/>
          <w:szCs w:val="24"/>
        </w:rPr>
        <w:t xml:space="preserve">the UE </w:t>
      </w:r>
      <w:r w:rsidR="004608EB">
        <w:rPr>
          <w:rFonts w:ascii="Times New Roman" w:hAnsi="Times New Roman" w:cs="Times New Roman"/>
          <w:b w:val="0"/>
          <w:szCs w:val="24"/>
        </w:rPr>
        <w:t xml:space="preserve">reader </w:t>
      </w:r>
      <w:r w:rsidR="00CE55FC">
        <w:rPr>
          <w:rFonts w:ascii="Times New Roman" w:hAnsi="Times New Roman" w:cs="Times New Roman"/>
          <w:b w:val="0"/>
          <w:szCs w:val="24"/>
        </w:rPr>
        <w:t xml:space="preserve">can </w:t>
      </w:r>
      <w:r w:rsidR="0013640F" w:rsidRPr="0013640F">
        <w:rPr>
          <w:rFonts w:ascii="Times New Roman" w:hAnsi="Times New Roman" w:cs="Times New Roman"/>
          <w:b w:val="0"/>
          <w:szCs w:val="24"/>
        </w:rPr>
        <w:t xml:space="preserve">complete the AS procedures </w:t>
      </w:r>
      <w:r>
        <w:rPr>
          <w:rFonts w:ascii="Times New Roman" w:hAnsi="Times New Roman" w:cs="Times New Roman"/>
          <w:b w:val="0"/>
          <w:szCs w:val="24"/>
        </w:rPr>
        <w:t xml:space="preserve">even out of </w:t>
      </w:r>
      <w:proofErr w:type="spellStart"/>
      <w:r>
        <w:rPr>
          <w:rFonts w:ascii="Times New Roman" w:hAnsi="Times New Roman" w:cs="Times New Roman"/>
          <w:b w:val="0"/>
          <w:szCs w:val="24"/>
        </w:rPr>
        <w:t>Uu</w:t>
      </w:r>
      <w:proofErr w:type="spellEnd"/>
      <w:r>
        <w:rPr>
          <w:rFonts w:ascii="Times New Roman" w:hAnsi="Times New Roman" w:cs="Times New Roman"/>
          <w:b w:val="0"/>
          <w:szCs w:val="24"/>
        </w:rPr>
        <w:t xml:space="preserve"> connection</w:t>
      </w:r>
      <w:r w:rsidR="00CE55FC">
        <w:rPr>
          <w:rFonts w:ascii="Times New Roman" w:hAnsi="Times New Roman" w:cs="Times New Roman"/>
          <w:b w:val="0"/>
          <w:szCs w:val="24"/>
        </w:rPr>
        <w:t>.</w:t>
      </w:r>
      <w:r w:rsidR="004118BD">
        <w:rPr>
          <w:rFonts w:ascii="Times New Roman" w:hAnsi="Times New Roman" w:cs="Times New Roman"/>
          <w:b w:val="0"/>
          <w:szCs w:val="24"/>
        </w:rPr>
        <w:t xml:space="preserve"> </w:t>
      </w:r>
    </w:p>
    <w:p w14:paraId="60A3C8B4" w14:textId="2FD0FE52" w:rsidR="001434D5" w:rsidRPr="00E403C0" w:rsidRDefault="000A4163">
      <w:pPr>
        <w:pStyle w:val="Observation"/>
        <w:tabs>
          <w:tab w:val="left" w:pos="1701"/>
        </w:tabs>
        <w:adjustRightInd w:val="0"/>
        <w:textAlignment w:val="baseline"/>
        <w:rPr>
          <w:rFonts w:ascii="Times New Roman" w:hAnsi="Times New Roman" w:cs="Times New Roman"/>
          <w:b w:val="0"/>
          <w:szCs w:val="24"/>
        </w:rPr>
      </w:pPr>
      <w:r w:rsidRPr="00E403C0">
        <w:rPr>
          <w:rFonts w:ascii="Times New Roman" w:hAnsi="Times New Roman" w:cs="Times New Roman"/>
          <w:b w:val="0"/>
          <w:szCs w:val="24"/>
        </w:rPr>
        <w:lastRenderedPageBreak/>
        <w:t xml:space="preserve">We propose </w:t>
      </w:r>
      <w:r w:rsidR="001434D5" w:rsidRPr="00E403C0">
        <w:rPr>
          <w:rFonts w:ascii="Times New Roman" w:hAnsi="Times New Roman" w:cs="Times New Roman" w:hint="eastAsia"/>
          <w:b w:val="0"/>
          <w:szCs w:val="24"/>
        </w:rPr>
        <w:t>R</w:t>
      </w:r>
      <w:r w:rsidR="001434D5" w:rsidRPr="00E403C0">
        <w:rPr>
          <w:rFonts w:ascii="Times New Roman" w:hAnsi="Times New Roman" w:cs="Times New Roman"/>
          <w:b w:val="0"/>
          <w:szCs w:val="24"/>
        </w:rPr>
        <w:t>AN2</w:t>
      </w:r>
      <w:r w:rsidRPr="00E403C0">
        <w:rPr>
          <w:rFonts w:ascii="Times New Roman" w:hAnsi="Times New Roman" w:cs="Times New Roman"/>
          <w:b w:val="0"/>
          <w:szCs w:val="24"/>
        </w:rPr>
        <w:t xml:space="preserve"> to achieve this </w:t>
      </w:r>
      <w:r w:rsidR="001434D5" w:rsidRPr="00E403C0">
        <w:rPr>
          <w:rFonts w:ascii="Times New Roman" w:hAnsi="Times New Roman" w:cs="Times New Roman"/>
          <w:b w:val="0"/>
          <w:szCs w:val="24"/>
        </w:rPr>
        <w:t xml:space="preserve">basic </w:t>
      </w:r>
      <w:r w:rsidRPr="00E403C0">
        <w:rPr>
          <w:rFonts w:ascii="Times New Roman" w:hAnsi="Times New Roman" w:cs="Times New Roman"/>
          <w:b w:val="0"/>
          <w:szCs w:val="24"/>
        </w:rPr>
        <w:t>consensus</w:t>
      </w:r>
      <w:r w:rsidR="001434D5" w:rsidRPr="00E403C0">
        <w:rPr>
          <w:rFonts w:ascii="Times New Roman" w:hAnsi="Times New Roman" w:cs="Times New Roman"/>
          <w:b w:val="0"/>
          <w:szCs w:val="24"/>
        </w:rPr>
        <w:t>.</w:t>
      </w:r>
    </w:p>
    <w:p w14:paraId="34DC411D" w14:textId="77777777" w:rsidR="00CB194C" w:rsidRPr="002824AD" w:rsidRDefault="00CB194C" w:rsidP="00CB194C">
      <w:pPr>
        <w:pStyle w:val="BodyText"/>
        <w:ind w:left="1440" w:hanging="1440"/>
        <w:rPr>
          <w:rFonts w:eastAsiaTheme="minorEastAsia"/>
          <w:b/>
          <w:lang w:val="en-GB" w:eastAsia="zh-CN"/>
        </w:rPr>
      </w:pPr>
      <w:r w:rsidRPr="002824AD">
        <w:rPr>
          <w:rFonts w:eastAsiaTheme="minorEastAsia"/>
          <w:b/>
          <w:lang w:val="en-GB" w:eastAsia="zh-CN"/>
        </w:rPr>
        <w:t xml:space="preserve">Proposal 1:  </w:t>
      </w:r>
      <w:r w:rsidRPr="002824AD">
        <w:rPr>
          <w:rFonts w:eastAsiaTheme="minorEastAsia"/>
          <w:b/>
          <w:lang w:val="en-GB" w:eastAsia="zh-CN"/>
        </w:rPr>
        <w:tab/>
      </w:r>
      <w:r w:rsidRPr="00463E34">
        <w:rPr>
          <w:rFonts w:eastAsiaTheme="minorEastAsia"/>
          <w:b/>
          <w:lang w:val="en-GB" w:eastAsia="zh-CN"/>
        </w:rPr>
        <w:t xml:space="preserve">RAN2 to study how UE reader can continue </w:t>
      </w:r>
      <w:proofErr w:type="spellStart"/>
      <w:r w:rsidRPr="00463E34">
        <w:rPr>
          <w:rFonts w:eastAsiaTheme="minorEastAsia"/>
          <w:b/>
          <w:lang w:val="en-GB" w:eastAsia="zh-CN"/>
        </w:rPr>
        <w:t>AIoT</w:t>
      </w:r>
      <w:proofErr w:type="spellEnd"/>
      <w:r w:rsidRPr="00463E34">
        <w:rPr>
          <w:rFonts w:eastAsiaTheme="minorEastAsia"/>
          <w:b/>
          <w:lang w:val="en-GB" w:eastAsia="zh-CN"/>
        </w:rPr>
        <w:t xml:space="preserve"> AS procedures when the UE Reader is temporarily in RRC_IDLE state.</w:t>
      </w:r>
    </w:p>
    <w:p w14:paraId="6E6BE295" w14:textId="77777777" w:rsidR="00016207" w:rsidRDefault="001021E0">
      <w:pPr>
        <w:pStyle w:val="Observation"/>
        <w:tabs>
          <w:tab w:val="left" w:pos="1701"/>
        </w:tabs>
        <w:adjustRightInd w:val="0"/>
        <w:textAlignment w:val="baseline"/>
        <w:rPr>
          <w:rFonts w:ascii="Times New Roman" w:hAnsi="Times New Roman" w:cs="Times New Roman"/>
          <w:b w:val="0"/>
          <w:szCs w:val="24"/>
        </w:rPr>
      </w:pPr>
      <w:r>
        <w:rPr>
          <w:rFonts w:ascii="Times New Roman" w:hAnsi="Times New Roman" w:cs="Times New Roman"/>
          <w:b w:val="0"/>
          <w:szCs w:val="24"/>
        </w:rPr>
        <w:t>If the above temporary RRC_IDLE state is supported</w:t>
      </w:r>
      <w:r w:rsidR="000027A3">
        <w:rPr>
          <w:rFonts w:ascii="Times New Roman" w:hAnsi="Times New Roman" w:cs="Times New Roman"/>
          <w:b w:val="0"/>
          <w:szCs w:val="24"/>
        </w:rPr>
        <w:t xml:space="preserve"> to perform </w:t>
      </w:r>
      <w:proofErr w:type="spellStart"/>
      <w:r w:rsidR="000027A3">
        <w:rPr>
          <w:rFonts w:ascii="Times New Roman" w:hAnsi="Times New Roman" w:cs="Times New Roman"/>
          <w:b w:val="0"/>
          <w:szCs w:val="24"/>
        </w:rPr>
        <w:t>AIoT</w:t>
      </w:r>
      <w:proofErr w:type="spellEnd"/>
      <w:r w:rsidR="000027A3">
        <w:rPr>
          <w:rFonts w:ascii="Times New Roman" w:hAnsi="Times New Roman" w:cs="Times New Roman" w:hint="eastAsia"/>
          <w:b w:val="0"/>
          <w:szCs w:val="24"/>
        </w:rPr>
        <w:t xml:space="preserve"> </w:t>
      </w:r>
      <w:r w:rsidR="000027A3">
        <w:rPr>
          <w:rFonts w:ascii="Times New Roman" w:hAnsi="Times New Roman" w:cs="Times New Roman"/>
          <w:b w:val="0"/>
          <w:szCs w:val="24"/>
        </w:rPr>
        <w:t>AS pro</w:t>
      </w:r>
      <w:r w:rsidR="00AC2C18">
        <w:rPr>
          <w:rFonts w:ascii="Times New Roman" w:hAnsi="Times New Roman" w:cs="Times New Roman"/>
          <w:b w:val="0"/>
          <w:szCs w:val="24"/>
        </w:rPr>
        <w:t>c</w:t>
      </w:r>
      <w:r w:rsidR="000027A3">
        <w:rPr>
          <w:rFonts w:ascii="Times New Roman" w:hAnsi="Times New Roman" w:cs="Times New Roman"/>
          <w:b w:val="0"/>
          <w:szCs w:val="24"/>
        </w:rPr>
        <w:t>edure</w:t>
      </w:r>
      <w:r>
        <w:rPr>
          <w:rFonts w:ascii="Times New Roman" w:hAnsi="Times New Roman" w:cs="Times New Roman"/>
          <w:b w:val="0"/>
          <w:szCs w:val="24"/>
        </w:rPr>
        <w:t xml:space="preserve">, </w:t>
      </w:r>
      <w:r w:rsidR="00F94124">
        <w:rPr>
          <w:rFonts w:ascii="Times New Roman" w:hAnsi="Times New Roman" w:cs="Times New Roman"/>
          <w:b w:val="0"/>
          <w:szCs w:val="24"/>
        </w:rPr>
        <w:t>more benefit</w:t>
      </w:r>
      <w:r w:rsidR="005509ED">
        <w:rPr>
          <w:rFonts w:ascii="Times New Roman" w:hAnsi="Times New Roman" w:cs="Times New Roman"/>
          <w:b w:val="0"/>
          <w:szCs w:val="24"/>
        </w:rPr>
        <w:t>s</w:t>
      </w:r>
      <w:r w:rsidR="00F94124">
        <w:rPr>
          <w:rFonts w:ascii="Times New Roman" w:hAnsi="Times New Roman" w:cs="Times New Roman"/>
          <w:b w:val="0"/>
          <w:szCs w:val="24"/>
        </w:rPr>
        <w:t xml:space="preserve"> </w:t>
      </w:r>
      <w:r w:rsidR="005509ED">
        <w:rPr>
          <w:rFonts w:ascii="Times New Roman" w:hAnsi="Times New Roman" w:cs="Times New Roman"/>
          <w:b w:val="0"/>
          <w:szCs w:val="24"/>
        </w:rPr>
        <w:t>are</w:t>
      </w:r>
      <w:r w:rsidR="00F94124">
        <w:rPr>
          <w:rFonts w:ascii="Times New Roman" w:hAnsi="Times New Roman" w:cs="Times New Roman"/>
          <w:b w:val="0"/>
          <w:szCs w:val="24"/>
        </w:rPr>
        <w:t xml:space="preserve"> possible, e.g. UE power saving</w:t>
      </w:r>
      <w:r w:rsidR="006A4C59">
        <w:rPr>
          <w:rFonts w:ascii="Times New Roman" w:hAnsi="Times New Roman" w:cs="Times New Roman"/>
          <w:b w:val="0"/>
          <w:szCs w:val="24"/>
        </w:rPr>
        <w:t xml:space="preserve">, </w:t>
      </w:r>
      <w:r w:rsidR="00E350B4">
        <w:rPr>
          <w:rFonts w:ascii="Times New Roman" w:hAnsi="Times New Roman" w:cs="Times New Roman"/>
          <w:b w:val="0"/>
          <w:szCs w:val="24"/>
        </w:rPr>
        <w:t xml:space="preserve">and </w:t>
      </w:r>
      <w:r w:rsidR="006A4C59">
        <w:rPr>
          <w:rFonts w:ascii="Times New Roman" w:hAnsi="Times New Roman" w:cs="Times New Roman"/>
          <w:b w:val="0"/>
          <w:szCs w:val="24"/>
        </w:rPr>
        <w:t xml:space="preserve">less interference between </w:t>
      </w:r>
      <w:proofErr w:type="spellStart"/>
      <w:r w:rsidR="006A4C59">
        <w:rPr>
          <w:rFonts w:ascii="Times New Roman" w:hAnsi="Times New Roman" w:cs="Times New Roman"/>
          <w:b w:val="0"/>
          <w:szCs w:val="24"/>
        </w:rPr>
        <w:t>AIoT</w:t>
      </w:r>
      <w:proofErr w:type="spellEnd"/>
      <w:r w:rsidR="006A4C59">
        <w:rPr>
          <w:rFonts w:ascii="Times New Roman" w:hAnsi="Times New Roman" w:cs="Times New Roman"/>
          <w:b w:val="0"/>
          <w:szCs w:val="24"/>
        </w:rPr>
        <w:t xml:space="preserve"> radio and </w:t>
      </w:r>
      <w:proofErr w:type="spellStart"/>
      <w:r w:rsidR="006A4C59">
        <w:rPr>
          <w:rFonts w:ascii="Times New Roman" w:hAnsi="Times New Roman" w:cs="Times New Roman"/>
          <w:b w:val="0"/>
          <w:szCs w:val="24"/>
        </w:rPr>
        <w:t>Uu</w:t>
      </w:r>
      <w:proofErr w:type="spellEnd"/>
      <w:r w:rsidR="006A4C59">
        <w:rPr>
          <w:rFonts w:ascii="Times New Roman" w:hAnsi="Times New Roman" w:cs="Times New Roman"/>
          <w:b w:val="0"/>
          <w:szCs w:val="24"/>
        </w:rPr>
        <w:t xml:space="preserve">. </w:t>
      </w:r>
      <w:r w:rsidR="00240CE6">
        <w:rPr>
          <w:rFonts w:ascii="Times New Roman" w:hAnsi="Times New Roman" w:cs="Times New Roman"/>
          <w:b w:val="0"/>
          <w:szCs w:val="24"/>
        </w:rPr>
        <w:t>In this case</w:t>
      </w:r>
      <w:r w:rsidR="001E1C33">
        <w:rPr>
          <w:rFonts w:ascii="Times New Roman" w:hAnsi="Times New Roman" w:cs="Times New Roman"/>
          <w:b w:val="0"/>
          <w:szCs w:val="24"/>
        </w:rPr>
        <w:t xml:space="preserve">, </w:t>
      </w:r>
      <w:r w:rsidR="00CF606F">
        <w:rPr>
          <w:rFonts w:ascii="Times New Roman" w:hAnsi="Times New Roman" w:cs="Times New Roman"/>
          <w:b w:val="0"/>
          <w:szCs w:val="24"/>
        </w:rPr>
        <w:t xml:space="preserve">UE can continue using the </w:t>
      </w:r>
      <w:proofErr w:type="spellStart"/>
      <w:r w:rsidR="00CF606F">
        <w:rPr>
          <w:rFonts w:ascii="Times New Roman" w:hAnsi="Times New Roman" w:cs="Times New Roman"/>
          <w:b w:val="0"/>
          <w:szCs w:val="24"/>
        </w:rPr>
        <w:t>AIoT</w:t>
      </w:r>
      <w:proofErr w:type="spellEnd"/>
      <w:r w:rsidR="00CF606F">
        <w:rPr>
          <w:rFonts w:ascii="Times New Roman" w:hAnsi="Times New Roman" w:cs="Times New Roman"/>
          <w:b w:val="0"/>
          <w:szCs w:val="24"/>
        </w:rPr>
        <w:t xml:space="preserve"> radio resources in RRC_IDLE </w:t>
      </w:r>
      <w:r w:rsidR="002065A8">
        <w:rPr>
          <w:rFonts w:ascii="Times New Roman" w:hAnsi="Times New Roman" w:cs="Times New Roman"/>
          <w:b w:val="0"/>
          <w:szCs w:val="24"/>
        </w:rPr>
        <w:t>state temporarily</w:t>
      </w:r>
      <w:r w:rsidR="00945C41">
        <w:rPr>
          <w:rFonts w:ascii="Times New Roman" w:hAnsi="Times New Roman" w:cs="Times New Roman"/>
          <w:b w:val="0"/>
          <w:szCs w:val="24"/>
        </w:rPr>
        <w:t xml:space="preserve"> under </w:t>
      </w:r>
      <w:r w:rsidR="00874437">
        <w:rPr>
          <w:rFonts w:ascii="Times New Roman" w:hAnsi="Times New Roman" w:cs="Times New Roman"/>
          <w:b w:val="0"/>
          <w:szCs w:val="24"/>
        </w:rPr>
        <w:t xml:space="preserve">network </w:t>
      </w:r>
      <w:r w:rsidR="00945C41">
        <w:rPr>
          <w:rFonts w:ascii="Times New Roman" w:hAnsi="Times New Roman" w:cs="Times New Roman"/>
          <w:b w:val="0"/>
          <w:szCs w:val="24"/>
        </w:rPr>
        <w:t>control</w:t>
      </w:r>
      <w:r w:rsidR="002065A8">
        <w:rPr>
          <w:rFonts w:ascii="Times New Roman" w:hAnsi="Times New Roman" w:cs="Times New Roman"/>
          <w:b w:val="0"/>
          <w:szCs w:val="24"/>
        </w:rPr>
        <w:t xml:space="preserve">. </w:t>
      </w:r>
    </w:p>
    <w:p w14:paraId="610B9A11" w14:textId="1442AB8A" w:rsidR="00D259D1" w:rsidRDefault="00016207">
      <w:pPr>
        <w:pStyle w:val="Observation"/>
        <w:tabs>
          <w:tab w:val="left" w:pos="1701"/>
        </w:tabs>
        <w:adjustRightInd w:val="0"/>
        <w:textAlignment w:val="baseline"/>
        <w:rPr>
          <w:rFonts w:ascii="Times New Roman" w:hAnsi="Times New Roman" w:cs="Times New Roman"/>
          <w:b w:val="0"/>
          <w:szCs w:val="24"/>
        </w:rPr>
      </w:pPr>
      <w:r>
        <w:rPr>
          <w:rFonts w:ascii="Times New Roman" w:hAnsi="Times New Roman" w:cs="Times New Roman"/>
          <w:b w:val="0"/>
          <w:szCs w:val="24"/>
        </w:rPr>
        <w:t>What’s more</w:t>
      </w:r>
      <w:r w:rsidR="00656EAA">
        <w:rPr>
          <w:rFonts w:ascii="Times New Roman" w:hAnsi="Times New Roman" w:cs="Times New Roman"/>
          <w:b w:val="0"/>
          <w:szCs w:val="24"/>
        </w:rPr>
        <w:t xml:space="preserve">, </w:t>
      </w:r>
      <w:r w:rsidR="00E112BE">
        <w:rPr>
          <w:rFonts w:ascii="Times New Roman" w:hAnsi="Times New Roman" w:cs="Times New Roman"/>
          <w:b w:val="0"/>
          <w:szCs w:val="24"/>
        </w:rPr>
        <w:t xml:space="preserve">reader may be requested to perform periodic </w:t>
      </w:r>
      <w:proofErr w:type="spellStart"/>
      <w:r w:rsidR="00E112BE">
        <w:rPr>
          <w:rFonts w:ascii="Times New Roman" w:hAnsi="Times New Roman" w:cs="Times New Roman"/>
          <w:b w:val="0"/>
          <w:szCs w:val="24"/>
        </w:rPr>
        <w:t>AIoT</w:t>
      </w:r>
      <w:proofErr w:type="spellEnd"/>
      <w:r w:rsidR="00E112BE">
        <w:rPr>
          <w:rFonts w:ascii="Times New Roman" w:hAnsi="Times New Roman" w:cs="Times New Roman"/>
          <w:b w:val="0"/>
          <w:szCs w:val="24"/>
        </w:rPr>
        <w:t xml:space="preserve"> inventory service. In this scenario, </w:t>
      </w:r>
      <w:r w:rsidR="0072252A">
        <w:rPr>
          <w:rFonts w:ascii="Times New Roman" w:hAnsi="Times New Roman" w:cs="Times New Roman"/>
          <w:b w:val="0"/>
          <w:szCs w:val="24"/>
        </w:rPr>
        <w:t xml:space="preserve">it is </w:t>
      </w:r>
      <w:r w:rsidR="00E112BE">
        <w:rPr>
          <w:rFonts w:ascii="Times New Roman" w:hAnsi="Times New Roman" w:cs="Times New Roman"/>
          <w:b w:val="0"/>
          <w:szCs w:val="24"/>
        </w:rPr>
        <w:t>better for</w:t>
      </w:r>
      <w:r w:rsidR="00D51965">
        <w:rPr>
          <w:rFonts w:ascii="Times New Roman" w:hAnsi="Times New Roman" w:cs="Times New Roman"/>
          <w:b w:val="0"/>
          <w:szCs w:val="24"/>
        </w:rPr>
        <w:t xml:space="preserve"> the UE reader to use the </w:t>
      </w:r>
      <w:proofErr w:type="spellStart"/>
      <w:r w:rsidR="00D51965">
        <w:rPr>
          <w:rFonts w:ascii="Times New Roman" w:hAnsi="Times New Roman" w:cs="Times New Roman"/>
          <w:b w:val="0"/>
          <w:szCs w:val="24"/>
        </w:rPr>
        <w:t>AIoT</w:t>
      </w:r>
      <w:proofErr w:type="spellEnd"/>
      <w:r w:rsidR="00D51965">
        <w:rPr>
          <w:rFonts w:ascii="Times New Roman" w:hAnsi="Times New Roman" w:cs="Times New Roman"/>
          <w:b w:val="0"/>
          <w:szCs w:val="24"/>
        </w:rPr>
        <w:t xml:space="preserve"> radio resources configured by the network to </w:t>
      </w:r>
      <w:r w:rsidR="0072252A">
        <w:rPr>
          <w:rFonts w:ascii="Times New Roman" w:hAnsi="Times New Roman" w:cs="Times New Roman"/>
          <w:b w:val="0"/>
          <w:szCs w:val="24"/>
        </w:rPr>
        <w:t xml:space="preserve">periodically </w:t>
      </w:r>
      <w:r w:rsidR="00D51965">
        <w:rPr>
          <w:rFonts w:ascii="Times New Roman" w:hAnsi="Times New Roman" w:cs="Times New Roman"/>
          <w:b w:val="0"/>
          <w:szCs w:val="24"/>
        </w:rPr>
        <w:t>perf</w:t>
      </w:r>
      <w:r w:rsidR="0072252A">
        <w:rPr>
          <w:rFonts w:ascii="Times New Roman" w:hAnsi="Times New Roman" w:cs="Times New Roman"/>
          <w:b w:val="0"/>
          <w:szCs w:val="24"/>
        </w:rPr>
        <w:t>or</w:t>
      </w:r>
      <w:r w:rsidR="00D51965">
        <w:rPr>
          <w:rFonts w:ascii="Times New Roman" w:hAnsi="Times New Roman" w:cs="Times New Roman"/>
          <w:b w:val="0"/>
          <w:szCs w:val="24"/>
        </w:rPr>
        <w:t xml:space="preserve">m the </w:t>
      </w:r>
      <w:proofErr w:type="spellStart"/>
      <w:r w:rsidR="00D51965">
        <w:rPr>
          <w:rFonts w:ascii="Times New Roman" w:hAnsi="Times New Roman" w:cs="Times New Roman"/>
          <w:b w:val="0"/>
          <w:szCs w:val="24"/>
        </w:rPr>
        <w:t>AIoT</w:t>
      </w:r>
      <w:proofErr w:type="spellEnd"/>
      <w:r w:rsidR="00D51965">
        <w:rPr>
          <w:rFonts w:ascii="Times New Roman" w:hAnsi="Times New Roman" w:cs="Times New Roman"/>
          <w:b w:val="0"/>
          <w:szCs w:val="24"/>
        </w:rPr>
        <w:t xml:space="preserve"> service, e.g. the </w:t>
      </w:r>
      <w:r w:rsidR="00E112BE">
        <w:rPr>
          <w:rFonts w:ascii="Times New Roman" w:hAnsi="Times New Roman" w:cs="Times New Roman"/>
          <w:b w:val="0"/>
          <w:szCs w:val="24"/>
        </w:rPr>
        <w:t xml:space="preserve">network </w:t>
      </w:r>
      <w:r w:rsidR="0072252A">
        <w:rPr>
          <w:rFonts w:ascii="Times New Roman" w:hAnsi="Times New Roman" w:cs="Times New Roman"/>
          <w:b w:val="0"/>
          <w:szCs w:val="24"/>
        </w:rPr>
        <w:t xml:space="preserve">may </w:t>
      </w:r>
      <w:r w:rsidR="00E112BE">
        <w:rPr>
          <w:rFonts w:ascii="Times New Roman" w:hAnsi="Times New Roman" w:cs="Times New Roman"/>
          <w:b w:val="0"/>
          <w:szCs w:val="24"/>
        </w:rPr>
        <w:t xml:space="preserve">release </w:t>
      </w:r>
      <w:r w:rsidR="00D51965">
        <w:rPr>
          <w:rFonts w:ascii="Times New Roman" w:hAnsi="Times New Roman" w:cs="Times New Roman"/>
          <w:b w:val="0"/>
          <w:szCs w:val="24"/>
        </w:rPr>
        <w:t xml:space="preserve">the </w:t>
      </w:r>
      <w:r w:rsidR="00E112BE">
        <w:rPr>
          <w:rFonts w:ascii="Times New Roman" w:hAnsi="Times New Roman" w:cs="Times New Roman"/>
          <w:b w:val="0"/>
          <w:szCs w:val="24"/>
        </w:rPr>
        <w:t xml:space="preserve">UE reader to RRC_IDLE or RRC_INACIVE state with </w:t>
      </w:r>
      <w:proofErr w:type="spellStart"/>
      <w:r w:rsidR="00A81C1C">
        <w:rPr>
          <w:rFonts w:ascii="Times New Roman" w:hAnsi="Times New Roman" w:cs="Times New Roman"/>
          <w:b w:val="0"/>
          <w:szCs w:val="24"/>
        </w:rPr>
        <w:t>AIoT</w:t>
      </w:r>
      <w:proofErr w:type="spellEnd"/>
      <w:r w:rsidR="00A81C1C">
        <w:rPr>
          <w:rFonts w:ascii="Times New Roman" w:hAnsi="Times New Roman" w:cs="Times New Roman"/>
          <w:b w:val="0"/>
          <w:szCs w:val="24"/>
        </w:rPr>
        <w:t xml:space="preserve"> radio resource</w:t>
      </w:r>
      <w:r w:rsidR="00D51965">
        <w:rPr>
          <w:rFonts w:ascii="Times New Roman" w:hAnsi="Times New Roman" w:cs="Times New Roman"/>
          <w:b w:val="0"/>
          <w:szCs w:val="24"/>
        </w:rPr>
        <w:t xml:space="preserve"> allocation</w:t>
      </w:r>
      <w:r w:rsidR="005C7BDF">
        <w:rPr>
          <w:rFonts w:ascii="Times New Roman" w:hAnsi="Times New Roman" w:cs="Times New Roman"/>
          <w:b w:val="0"/>
          <w:szCs w:val="24"/>
        </w:rPr>
        <w:t xml:space="preserve"> for potential periodic </w:t>
      </w:r>
      <w:proofErr w:type="spellStart"/>
      <w:r w:rsidR="005C7BDF">
        <w:rPr>
          <w:rFonts w:ascii="Times New Roman" w:hAnsi="Times New Roman" w:cs="Times New Roman"/>
          <w:b w:val="0"/>
          <w:szCs w:val="24"/>
        </w:rPr>
        <w:t>AIoT</w:t>
      </w:r>
      <w:proofErr w:type="spellEnd"/>
      <w:r w:rsidR="005C7BDF">
        <w:rPr>
          <w:rFonts w:ascii="Times New Roman" w:hAnsi="Times New Roman" w:cs="Times New Roman"/>
          <w:b w:val="0"/>
          <w:szCs w:val="24"/>
        </w:rPr>
        <w:t xml:space="preserve"> service execution</w:t>
      </w:r>
      <w:r w:rsidR="00A81C1C">
        <w:rPr>
          <w:rFonts w:ascii="Times New Roman" w:hAnsi="Times New Roman" w:cs="Times New Roman"/>
          <w:b w:val="0"/>
          <w:szCs w:val="24"/>
        </w:rPr>
        <w:t>.</w:t>
      </w:r>
      <w:r>
        <w:rPr>
          <w:rFonts w:ascii="Times New Roman" w:hAnsi="Times New Roman" w:cs="Times New Roman"/>
          <w:b w:val="0"/>
          <w:szCs w:val="24"/>
        </w:rPr>
        <w:t xml:space="preserve"> </w:t>
      </w:r>
      <w:r w:rsidR="00B96360">
        <w:rPr>
          <w:rFonts w:ascii="Times New Roman" w:hAnsi="Times New Roman" w:cs="Times New Roman"/>
          <w:b w:val="0"/>
          <w:szCs w:val="24"/>
        </w:rPr>
        <w:t xml:space="preserve">Most importantly, the </w:t>
      </w:r>
      <w:r w:rsidR="00913FCF">
        <w:rPr>
          <w:rFonts w:ascii="Times New Roman" w:hAnsi="Times New Roman" w:cs="Times New Roman"/>
          <w:b w:val="0"/>
          <w:szCs w:val="24"/>
        </w:rPr>
        <w:t>periodic</w:t>
      </w:r>
      <w:r w:rsidR="00B96360">
        <w:rPr>
          <w:rFonts w:ascii="Times New Roman" w:hAnsi="Times New Roman" w:cs="Times New Roman"/>
          <w:b w:val="0"/>
          <w:szCs w:val="24"/>
        </w:rPr>
        <w:t>al</w:t>
      </w:r>
      <w:r w:rsidR="00913FCF">
        <w:rPr>
          <w:rFonts w:ascii="Times New Roman" w:hAnsi="Times New Roman" w:cs="Times New Roman"/>
          <w:b w:val="0"/>
          <w:szCs w:val="24"/>
        </w:rPr>
        <w:t xml:space="preserve"> using of </w:t>
      </w:r>
      <w:proofErr w:type="spellStart"/>
      <w:r w:rsidR="00913FCF">
        <w:rPr>
          <w:rFonts w:ascii="Times New Roman" w:hAnsi="Times New Roman" w:cs="Times New Roman"/>
          <w:b w:val="0"/>
          <w:szCs w:val="24"/>
        </w:rPr>
        <w:t>AIoT</w:t>
      </w:r>
      <w:proofErr w:type="spellEnd"/>
      <w:r w:rsidR="00913FCF">
        <w:rPr>
          <w:rFonts w:ascii="Times New Roman" w:hAnsi="Times New Roman" w:cs="Times New Roman"/>
          <w:b w:val="0"/>
          <w:szCs w:val="24"/>
        </w:rPr>
        <w:t xml:space="preserve"> radio resources </w:t>
      </w:r>
      <w:r w:rsidR="00B96360">
        <w:rPr>
          <w:rFonts w:ascii="Times New Roman" w:hAnsi="Times New Roman" w:cs="Times New Roman"/>
          <w:b w:val="0"/>
          <w:szCs w:val="24"/>
        </w:rPr>
        <w:t xml:space="preserve">should comply </w:t>
      </w:r>
      <w:r w:rsidR="00A74CFC">
        <w:rPr>
          <w:rFonts w:ascii="Times New Roman" w:hAnsi="Times New Roman" w:cs="Times New Roman"/>
          <w:b w:val="0"/>
          <w:szCs w:val="24"/>
        </w:rPr>
        <w:t xml:space="preserve">with the </w:t>
      </w:r>
      <w:r w:rsidR="00913FCF">
        <w:rPr>
          <w:rFonts w:ascii="Times New Roman" w:hAnsi="Times New Roman" w:cs="Times New Roman"/>
          <w:b w:val="0"/>
          <w:szCs w:val="24"/>
        </w:rPr>
        <w:t xml:space="preserve">network control </w:t>
      </w:r>
      <w:r w:rsidR="00B96360">
        <w:rPr>
          <w:rFonts w:ascii="Times New Roman" w:hAnsi="Times New Roman" w:cs="Times New Roman"/>
          <w:b w:val="0"/>
          <w:szCs w:val="24"/>
        </w:rPr>
        <w:t>and t</w:t>
      </w:r>
      <w:r w:rsidR="0086087A">
        <w:rPr>
          <w:rFonts w:ascii="Times New Roman" w:hAnsi="Times New Roman" w:cs="Times New Roman"/>
          <w:b w:val="0"/>
          <w:szCs w:val="24"/>
        </w:rPr>
        <w:t xml:space="preserve">here is </w:t>
      </w:r>
      <w:r w:rsidR="00B96360">
        <w:rPr>
          <w:rFonts w:ascii="Times New Roman" w:hAnsi="Times New Roman" w:cs="Times New Roman"/>
          <w:b w:val="0"/>
          <w:szCs w:val="24"/>
        </w:rPr>
        <w:t>a little</w:t>
      </w:r>
      <w:r w:rsidR="0086087A">
        <w:rPr>
          <w:rFonts w:ascii="Times New Roman" w:hAnsi="Times New Roman" w:cs="Times New Roman"/>
          <w:b w:val="0"/>
          <w:szCs w:val="24"/>
        </w:rPr>
        <w:t xml:space="preserve"> work to be done on the basis </w:t>
      </w:r>
      <w:r w:rsidR="0008468E">
        <w:rPr>
          <w:rFonts w:ascii="Times New Roman" w:hAnsi="Times New Roman" w:cs="Times New Roman"/>
          <w:b w:val="0"/>
          <w:szCs w:val="24"/>
        </w:rPr>
        <w:t>o</w:t>
      </w:r>
      <w:r w:rsidR="0086087A">
        <w:rPr>
          <w:rFonts w:ascii="Times New Roman" w:hAnsi="Times New Roman" w:cs="Times New Roman"/>
          <w:b w:val="0"/>
          <w:szCs w:val="24"/>
        </w:rPr>
        <w:t>f</w:t>
      </w:r>
      <w:r w:rsidR="0008468E">
        <w:rPr>
          <w:rFonts w:ascii="Times New Roman" w:hAnsi="Times New Roman" w:cs="Times New Roman"/>
          <w:b w:val="0"/>
          <w:szCs w:val="24"/>
        </w:rPr>
        <w:t xml:space="preserve"> the support </w:t>
      </w:r>
      <w:r w:rsidR="006069A3">
        <w:rPr>
          <w:rFonts w:ascii="Times New Roman" w:hAnsi="Times New Roman" w:cs="Times New Roman"/>
          <w:b w:val="0"/>
          <w:szCs w:val="24"/>
        </w:rPr>
        <w:t>of temporary</w:t>
      </w:r>
      <w:r w:rsidR="0008468E">
        <w:rPr>
          <w:rFonts w:ascii="Times New Roman" w:hAnsi="Times New Roman" w:cs="Times New Roman"/>
          <w:b w:val="0"/>
          <w:szCs w:val="24"/>
        </w:rPr>
        <w:t xml:space="preserve"> RRC_IDLE state</w:t>
      </w:r>
      <w:r w:rsidR="00131C73">
        <w:rPr>
          <w:rFonts w:ascii="Times New Roman" w:hAnsi="Times New Roman" w:cs="Times New Roman"/>
          <w:b w:val="0"/>
          <w:szCs w:val="24"/>
        </w:rPr>
        <w:t xml:space="preserve">. </w:t>
      </w:r>
    </w:p>
    <w:p w14:paraId="3E1A8A88" w14:textId="77777777" w:rsidR="00CB194C" w:rsidRDefault="00CB194C" w:rsidP="00CB194C">
      <w:pPr>
        <w:pStyle w:val="BodyText"/>
        <w:ind w:left="1440" w:hanging="1440"/>
        <w:rPr>
          <w:rFonts w:eastAsiaTheme="minorEastAsia"/>
          <w:b/>
          <w:lang w:val="en-GB" w:eastAsia="zh-CN"/>
        </w:rPr>
      </w:pPr>
      <w:r w:rsidRPr="002824AD">
        <w:rPr>
          <w:rFonts w:eastAsiaTheme="minorEastAsia"/>
          <w:b/>
          <w:lang w:val="en-GB" w:eastAsia="zh-CN"/>
        </w:rPr>
        <w:t xml:space="preserve">Proposal 2:  </w:t>
      </w:r>
      <w:r w:rsidRPr="002824AD">
        <w:rPr>
          <w:rFonts w:eastAsiaTheme="minorEastAsia"/>
          <w:b/>
          <w:lang w:val="en-GB" w:eastAsia="zh-CN"/>
        </w:rPr>
        <w:tab/>
      </w:r>
      <w:r w:rsidRPr="009B7915">
        <w:rPr>
          <w:rFonts w:eastAsiaTheme="minorEastAsia"/>
          <w:b/>
          <w:lang w:val="en-GB" w:eastAsia="zh-CN"/>
        </w:rPr>
        <w:t>In addition to RRC_CONNECTED state, UE reader in RRC IDLE/INACTIVE is also supported.</w:t>
      </w:r>
    </w:p>
    <w:p w14:paraId="20A6D1DA" w14:textId="77777777" w:rsidR="00CB194C" w:rsidRDefault="00CB194C" w:rsidP="00CB194C">
      <w:pPr>
        <w:pStyle w:val="BodyText"/>
        <w:ind w:left="1440" w:hanging="1440"/>
        <w:rPr>
          <w:rFonts w:eastAsiaTheme="minorEastAsia"/>
          <w:b/>
          <w:lang w:val="en-GB" w:eastAsia="zh-CN"/>
        </w:rPr>
      </w:pPr>
      <w:r w:rsidRPr="00BA766D">
        <w:rPr>
          <w:rFonts w:eastAsiaTheme="minorEastAsia"/>
          <w:b/>
          <w:lang w:val="en-GB" w:eastAsia="zh-CN"/>
        </w:rPr>
        <w:t xml:space="preserve">Proposal 3:  </w:t>
      </w:r>
      <w:r w:rsidRPr="00BA766D">
        <w:rPr>
          <w:rFonts w:eastAsiaTheme="minorEastAsia"/>
          <w:b/>
          <w:lang w:val="en-GB" w:eastAsia="zh-CN"/>
        </w:rPr>
        <w:tab/>
      </w:r>
      <w:r w:rsidRPr="00EE4093">
        <w:rPr>
          <w:rFonts w:eastAsiaTheme="minorEastAsia"/>
          <w:b/>
          <w:lang w:val="en-GB" w:eastAsia="zh-CN"/>
        </w:rPr>
        <w:t xml:space="preserve">RAN2 to study how UE reader can continue </w:t>
      </w:r>
      <w:proofErr w:type="spellStart"/>
      <w:r w:rsidRPr="00EE4093">
        <w:rPr>
          <w:rFonts w:eastAsiaTheme="minorEastAsia"/>
          <w:b/>
          <w:lang w:val="en-GB" w:eastAsia="zh-CN"/>
        </w:rPr>
        <w:t>AIoT</w:t>
      </w:r>
      <w:proofErr w:type="spellEnd"/>
      <w:r w:rsidRPr="00EE4093">
        <w:rPr>
          <w:rFonts w:eastAsiaTheme="minorEastAsia"/>
          <w:b/>
          <w:lang w:val="en-GB" w:eastAsia="zh-CN"/>
        </w:rPr>
        <w:t xml:space="preserve"> AS procedures when the UE Reader is released to RRC_IDLE</w:t>
      </w:r>
      <w:r>
        <w:rPr>
          <w:rFonts w:eastAsiaTheme="minorEastAsia" w:hint="eastAsia"/>
          <w:b/>
          <w:lang w:val="en-GB" w:eastAsia="zh-CN"/>
        </w:rPr>
        <w:t>/</w:t>
      </w:r>
      <w:r w:rsidRPr="00EE4093">
        <w:rPr>
          <w:rFonts w:eastAsiaTheme="minorEastAsia"/>
          <w:b/>
          <w:lang w:val="en-GB" w:eastAsia="zh-CN"/>
        </w:rPr>
        <w:t>INACTIVE state.</w:t>
      </w:r>
    </w:p>
    <w:p w14:paraId="1EAC42DB" w14:textId="5FFC1D26" w:rsidR="005965EF" w:rsidRDefault="002B7FC4" w:rsidP="001B3322">
      <w:pPr>
        <w:pStyle w:val="PropObs"/>
        <w:numPr>
          <w:ilvl w:val="0"/>
          <w:numId w:val="0"/>
        </w:numPr>
        <w:spacing w:line="276" w:lineRule="auto"/>
        <w:rPr>
          <w:rFonts w:ascii="Times New Roman" w:hAnsi="Times New Roman" w:cs="Times New Roman"/>
          <w:b w:val="0"/>
          <w:sz w:val="20"/>
          <w:szCs w:val="24"/>
        </w:rPr>
      </w:pPr>
      <w:r w:rsidRPr="00B42ACB">
        <w:rPr>
          <w:rFonts w:ascii="Times New Roman" w:hAnsi="Times New Roman" w:cs="Times New Roman"/>
          <w:b w:val="0"/>
          <w:sz w:val="20"/>
          <w:szCs w:val="24"/>
        </w:rPr>
        <w:t>When UE reader is in RRC IDLE/</w:t>
      </w:r>
      <w:proofErr w:type="gramStart"/>
      <w:r w:rsidRPr="00B42ACB">
        <w:rPr>
          <w:rFonts w:ascii="Times New Roman" w:hAnsi="Times New Roman" w:cs="Times New Roman"/>
          <w:b w:val="0"/>
          <w:sz w:val="20"/>
          <w:szCs w:val="24"/>
        </w:rPr>
        <w:t>INACTIVE,  t</w:t>
      </w:r>
      <w:r w:rsidR="00F123D7" w:rsidRPr="00B42ACB">
        <w:rPr>
          <w:rFonts w:ascii="Times New Roman" w:hAnsi="Times New Roman" w:cs="Times New Roman" w:hint="eastAsia"/>
          <w:b w:val="0"/>
          <w:sz w:val="20"/>
          <w:szCs w:val="24"/>
        </w:rPr>
        <w:t>he</w:t>
      </w:r>
      <w:proofErr w:type="gramEnd"/>
      <w:r w:rsidR="00F123D7" w:rsidRPr="00B42ACB">
        <w:rPr>
          <w:rFonts w:ascii="Times New Roman" w:hAnsi="Times New Roman" w:cs="Times New Roman" w:hint="eastAsia"/>
          <w:b w:val="0"/>
          <w:sz w:val="20"/>
          <w:szCs w:val="24"/>
        </w:rPr>
        <w:t xml:space="preserve"> </w:t>
      </w:r>
      <w:proofErr w:type="spellStart"/>
      <w:r w:rsidR="00F123D7" w:rsidRPr="00B42ACB">
        <w:rPr>
          <w:rFonts w:ascii="Times New Roman" w:hAnsi="Times New Roman" w:cs="Times New Roman"/>
          <w:b w:val="0"/>
          <w:sz w:val="20"/>
          <w:szCs w:val="24"/>
        </w:rPr>
        <w:t>AIoT</w:t>
      </w:r>
      <w:proofErr w:type="spellEnd"/>
      <w:r w:rsidR="00F123D7" w:rsidRPr="00B42ACB">
        <w:rPr>
          <w:rFonts w:ascii="Times New Roman" w:hAnsi="Times New Roman" w:cs="Times New Roman"/>
          <w:b w:val="0"/>
          <w:sz w:val="20"/>
          <w:szCs w:val="24"/>
        </w:rPr>
        <w:t xml:space="preserve"> data </w:t>
      </w:r>
      <w:r w:rsidR="00F123D7" w:rsidRPr="00B42ACB">
        <w:rPr>
          <w:rFonts w:ascii="Times New Roman" w:hAnsi="Times New Roman" w:cs="Times New Roman" w:hint="eastAsia"/>
          <w:b w:val="0"/>
          <w:sz w:val="20"/>
          <w:szCs w:val="24"/>
        </w:rPr>
        <w:t xml:space="preserve">collected by the UE </w:t>
      </w:r>
      <w:r w:rsidR="00F123D7" w:rsidRPr="00B42ACB">
        <w:rPr>
          <w:rFonts w:ascii="Times New Roman" w:hAnsi="Times New Roman" w:cs="Times New Roman"/>
          <w:b w:val="0"/>
          <w:sz w:val="20"/>
          <w:szCs w:val="24"/>
        </w:rPr>
        <w:t>during out</w:t>
      </w:r>
      <w:r w:rsidR="00D82A64" w:rsidRPr="00B42ACB">
        <w:rPr>
          <w:rFonts w:ascii="Times New Roman" w:hAnsi="Times New Roman" w:cs="Times New Roman"/>
          <w:b w:val="0"/>
          <w:sz w:val="20"/>
          <w:szCs w:val="24"/>
        </w:rPr>
        <w:t>-of-</w:t>
      </w:r>
      <w:r w:rsidR="00F123D7" w:rsidRPr="00B42ACB">
        <w:rPr>
          <w:rFonts w:ascii="Times New Roman" w:hAnsi="Times New Roman" w:cs="Times New Roman"/>
          <w:b w:val="0"/>
          <w:sz w:val="20"/>
          <w:szCs w:val="24"/>
        </w:rPr>
        <w:t xml:space="preserve">connection </w:t>
      </w:r>
      <w:r w:rsidR="00F123D7" w:rsidRPr="00B42ACB">
        <w:rPr>
          <w:rFonts w:ascii="Times New Roman" w:hAnsi="Times New Roman" w:cs="Times New Roman" w:hint="eastAsia"/>
          <w:b w:val="0"/>
          <w:sz w:val="20"/>
          <w:szCs w:val="24"/>
        </w:rPr>
        <w:t xml:space="preserve">can still be </w:t>
      </w:r>
      <w:r w:rsidR="00F123D7" w:rsidRPr="00B42ACB">
        <w:rPr>
          <w:rFonts w:ascii="Times New Roman" w:hAnsi="Times New Roman" w:cs="Times New Roman"/>
          <w:b w:val="0"/>
          <w:sz w:val="20"/>
          <w:szCs w:val="24"/>
        </w:rPr>
        <w:t>report</w:t>
      </w:r>
      <w:r w:rsidR="00F123D7" w:rsidRPr="00B42ACB">
        <w:rPr>
          <w:rFonts w:ascii="Times New Roman" w:hAnsi="Times New Roman" w:cs="Times New Roman" w:hint="eastAsia"/>
          <w:b w:val="0"/>
          <w:sz w:val="20"/>
          <w:szCs w:val="24"/>
        </w:rPr>
        <w:t xml:space="preserve">ed to the network as soon as it recovers from the temporary </w:t>
      </w:r>
      <w:r w:rsidR="00D121F4" w:rsidRPr="00B42ACB">
        <w:rPr>
          <w:rFonts w:ascii="Times New Roman" w:hAnsi="Times New Roman" w:cs="Times New Roman"/>
          <w:b w:val="0"/>
          <w:sz w:val="20"/>
          <w:szCs w:val="24"/>
        </w:rPr>
        <w:t>out of connection or RRC_IDLE./INACTIVE state</w:t>
      </w:r>
      <w:r w:rsidR="00F123D7" w:rsidRPr="00B42ACB">
        <w:rPr>
          <w:rFonts w:ascii="Times New Roman" w:hAnsi="Times New Roman" w:cs="Times New Roman"/>
          <w:b w:val="0"/>
          <w:sz w:val="20"/>
          <w:szCs w:val="24"/>
        </w:rPr>
        <w:t>.</w:t>
      </w:r>
    </w:p>
    <w:p w14:paraId="7A1ADB21" w14:textId="77777777" w:rsidR="00CB194C" w:rsidRDefault="00CB194C" w:rsidP="00CB194C">
      <w:pPr>
        <w:pStyle w:val="BodyText"/>
        <w:ind w:left="1440" w:hanging="1440"/>
        <w:rPr>
          <w:rFonts w:eastAsiaTheme="minorEastAsia"/>
          <w:b/>
          <w:lang w:val="en-GB" w:eastAsia="zh-CN"/>
        </w:rPr>
      </w:pPr>
      <w:r w:rsidRPr="00880A13">
        <w:rPr>
          <w:rFonts w:eastAsiaTheme="minorEastAsia"/>
          <w:b/>
          <w:lang w:val="en-GB" w:eastAsia="zh-CN"/>
        </w:rPr>
        <w:t xml:space="preserve">Proposal 4:  </w:t>
      </w:r>
      <w:r w:rsidRPr="00880A13">
        <w:rPr>
          <w:rFonts w:eastAsiaTheme="minorEastAsia"/>
          <w:b/>
          <w:lang w:val="en-GB" w:eastAsia="zh-CN"/>
        </w:rPr>
        <w:tab/>
      </w:r>
      <w:r w:rsidRPr="00A520A9">
        <w:rPr>
          <w:rFonts w:eastAsiaTheme="minorEastAsia"/>
          <w:b/>
          <w:lang w:val="en-GB" w:eastAsia="zh-CN"/>
        </w:rPr>
        <w:t xml:space="preserve">The UE Reader can trigger the </w:t>
      </w:r>
      <w:proofErr w:type="spellStart"/>
      <w:r w:rsidRPr="00A520A9">
        <w:rPr>
          <w:rFonts w:eastAsiaTheme="minorEastAsia"/>
          <w:b/>
          <w:lang w:val="en-GB" w:eastAsia="zh-CN"/>
        </w:rPr>
        <w:t>AIoT</w:t>
      </w:r>
      <w:proofErr w:type="spellEnd"/>
      <w:r w:rsidRPr="00A520A9">
        <w:rPr>
          <w:rFonts w:eastAsiaTheme="minorEastAsia"/>
          <w:b/>
          <w:lang w:val="en-GB" w:eastAsia="zh-CN"/>
        </w:rPr>
        <w:t xml:space="preserve"> data reporting if needed as soon as it enters RRC_CONNCTED, if the UE Reader is previously in RRC_IDLE</w:t>
      </w:r>
      <w:r>
        <w:rPr>
          <w:rFonts w:eastAsiaTheme="minorEastAsia" w:hint="eastAsia"/>
          <w:b/>
          <w:lang w:val="en-GB" w:eastAsia="zh-CN"/>
        </w:rPr>
        <w:t>/</w:t>
      </w:r>
      <w:r w:rsidRPr="00EE4093">
        <w:rPr>
          <w:rFonts w:eastAsiaTheme="minorEastAsia"/>
          <w:b/>
          <w:lang w:val="en-GB" w:eastAsia="zh-CN"/>
        </w:rPr>
        <w:t>INACTIVE</w:t>
      </w:r>
      <w:r w:rsidRPr="00A520A9">
        <w:rPr>
          <w:rFonts w:eastAsiaTheme="minorEastAsia"/>
          <w:b/>
          <w:lang w:val="en-GB" w:eastAsia="zh-CN"/>
        </w:rPr>
        <w:t xml:space="preserve"> state.</w:t>
      </w:r>
    </w:p>
    <w:p w14:paraId="78C40AF1" w14:textId="3E908073" w:rsidR="00E00C4F" w:rsidRPr="0027748A" w:rsidRDefault="00E00C4F">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2.</w:t>
      </w:r>
      <w:r w:rsidR="0082594F">
        <w:rPr>
          <w:rFonts w:ascii="Arial" w:eastAsia="MS Mincho" w:hAnsi="Arial" w:cs="Arial"/>
          <w:iCs/>
          <w:sz w:val="30"/>
          <w:szCs w:val="30"/>
          <w:lang w:eastAsia="zh-CN"/>
        </w:rPr>
        <w:t>1</w:t>
      </w:r>
      <w:r>
        <w:rPr>
          <w:rFonts w:ascii="Arial" w:eastAsia="MS Mincho" w:hAnsi="Arial" w:cs="Arial"/>
          <w:iCs/>
          <w:sz w:val="30"/>
          <w:szCs w:val="30"/>
          <w:lang w:eastAsia="zh-CN"/>
        </w:rPr>
        <w:t xml:space="preserve"> </w:t>
      </w:r>
      <w:proofErr w:type="spellStart"/>
      <w:r w:rsidRPr="0027748A">
        <w:rPr>
          <w:rFonts w:ascii="Arial" w:eastAsia="MS Mincho" w:hAnsi="Arial" w:cs="Arial" w:hint="eastAsia"/>
          <w:iCs/>
          <w:sz w:val="30"/>
          <w:szCs w:val="30"/>
          <w:lang w:eastAsia="zh-CN"/>
        </w:rPr>
        <w:t>AIoT</w:t>
      </w:r>
      <w:proofErr w:type="spellEnd"/>
      <w:r>
        <w:rPr>
          <w:rFonts w:ascii="Arial" w:eastAsia="MS Mincho" w:hAnsi="Arial" w:cs="Arial"/>
          <w:iCs/>
          <w:sz w:val="30"/>
          <w:szCs w:val="30"/>
          <w:lang w:eastAsia="zh-CN"/>
        </w:rPr>
        <w:t xml:space="preserve"> radio resource allocation for UE reader</w:t>
      </w:r>
    </w:p>
    <w:p w14:paraId="6BCD3FAA" w14:textId="50427CA6" w:rsidR="0099036B" w:rsidRDefault="00A84490">
      <w:pPr>
        <w:pStyle w:val="Observation"/>
        <w:tabs>
          <w:tab w:val="left" w:pos="1701"/>
        </w:tabs>
        <w:adjustRightInd w:val="0"/>
        <w:textAlignment w:val="baseline"/>
        <w:rPr>
          <w:rFonts w:ascii="Times New Roman" w:hAnsi="Times New Roman" w:cs="Times New Roman"/>
          <w:b w:val="0"/>
          <w:szCs w:val="24"/>
        </w:rPr>
      </w:pPr>
      <w:r>
        <w:rPr>
          <w:rFonts w:ascii="Times New Roman" w:hAnsi="Times New Roman" w:cs="Times New Roman"/>
          <w:b w:val="0"/>
          <w:szCs w:val="24"/>
        </w:rPr>
        <w:t xml:space="preserve">Regarding the </w:t>
      </w:r>
      <w:proofErr w:type="spellStart"/>
      <w:r w:rsidRPr="00A84490">
        <w:rPr>
          <w:rFonts w:ascii="Times New Roman" w:hAnsi="Times New Roman" w:cs="Times New Roman"/>
          <w:b w:val="0"/>
          <w:szCs w:val="24"/>
        </w:rPr>
        <w:t>AIoT</w:t>
      </w:r>
      <w:proofErr w:type="spellEnd"/>
      <w:r w:rsidRPr="00A84490">
        <w:rPr>
          <w:rFonts w:ascii="Times New Roman" w:hAnsi="Times New Roman" w:cs="Times New Roman"/>
          <w:b w:val="0"/>
          <w:szCs w:val="24"/>
        </w:rPr>
        <w:t xml:space="preserve"> radio resource allocation for UE reader</w:t>
      </w:r>
      <w:r>
        <w:rPr>
          <w:rFonts w:ascii="Times New Roman" w:hAnsi="Times New Roman" w:cs="Times New Roman"/>
          <w:b w:val="0"/>
          <w:szCs w:val="24"/>
        </w:rPr>
        <w:t xml:space="preserve">, </w:t>
      </w:r>
      <w:r w:rsidR="004C7714">
        <w:rPr>
          <w:rFonts w:ascii="Times New Roman" w:hAnsi="Times New Roman" w:cs="Times New Roman"/>
          <w:b w:val="0"/>
          <w:szCs w:val="24"/>
        </w:rPr>
        <w:t>some potential reference can to</w:t>
      </w:r>
      <w:r>
        <w:rPr>
          <w:rFonts w:ascii="Times New Roman" w:hAnsi="Times New Roman" w:cs="Times New Roman"/>
          <w:b w:val="0"/>
          <w:szCs w:val="24"/>
        </w:rPr>
        <w:t xml:space="preserve"> </w:t>
      </w:r>
      <w:proofErr w:type="spellStart"/>
      <w:r w:rsidRPr="00CE4A0E">
        <w:rPr>
          <w:rFonts w:ascii="Times New Roman" w:hAnsi="Times New Roman" w:cs="Times New Roman"/>
          <w:b w:val="0"/>
          <w:szCs w:val="24"/>
        </w:rPr>
        <w:t>sidelink</w:t>
      </w:r>
      <w:proofErr w:type="spellEnd"/>
      <w:r w:rsidRPr="00CE4A0E">
        <w:rPr>
          <w:rFonts w:ascii="Times New Roman" w:hAnsi="Times New Roman" w:cs="Times New Roman"/>
          <w:b w:val="0"/>
          <w:szCs w:val="24"/>
        </w:rPr>
        <w:t xml:space="preserve"> resource allocation</w:t>
      </w:r>
      <w:r w:rsidR="00826F51">
        <w:rPr>
          <w:rFonts w:ascii="Times New Roman" w:hAnsi="Times New Roman" w:cs="Times New Roman"/>
          <w:b w:val="0"/>
          <w:szCs w:val="24"/>
        </w:rPr>
        <w:t xml:space="preserve"> schemes</w:t>
      </w:r>
      <w:r>
        <w:rPr>
          <w:rFonts w:ascii="Times New Roman" w:hAnsi="Times New Roman" w:cs="Times New Roman"/>
          <w:b w:val="0"/>
          <w:szCs w:val="24"/>
        </w:rPr>
        <w:t xml:space="preserve">. </w:t>
      </w:r>
      <w:r w:rsidR="00CE4A0E">
        <w:rPr>
          <w:rFonts w:ascii="Times New Roman" w:hAnsi="Times New Roman" w:cs="Times New Roman"/>
          <w:b w:val="0"/>
          <w:szCs w:val="24"/>
        </w:rPr>
        <w:t>As s</w:t>
      </w:r>
      <w:r w:rsidR="00D30C03">
        <w:rPr>
          <w:rFonts w:ascii="Times New Roman" w:hAnsi="Times New Roman" w:cs="Times New Roman"/>
          <w:b w:val="0"/>
          <w:szCs w:val="24"/>
        </w:rPr>
        <w:t>pecified in TS38.300[</w:t>
      </w:r>
      <w:r w:rsidR="00EE6EA7">
        <w:rPr>
          <w:rFonts w:ascii="Times New Roman" w:hAnsi="Times New Roman" w:cs="Times New Roman"/>
          <w:b w:val="0"/>
          <w:szCs w:val="24"/>
        </w:rPr>
        <w:t>3</w:t>
      </w:r>
      <w:r w:rsidR="00D30C03">
        <w:rPr>
          <w:rFonts w:ascii="Times New Roman" w:hAnsi="Times New Roman" w:cs="Times New Roman"/>
          <w:b w:val="0"/>
          <w:szCs w:val="24"/>
        </w:rPr>
        <w:t>, sec5.7.2]</w:t>
      </w:r>
      <w:r w:rsidR="00B34D37">
        <w:rPr>
          <w:rFonts w:ascii="Times New Roman" w:hAnsi="Times New Roman" w:cs="Times New Roman"/>
          <w:b w:val="0"/>
          <w:szCs w:val="24"/>
        </w:rPr>
        <w:t>,</w:t>
      </w:r>
      <w:r w:rsidR="00D30C03">
        <w:rPr>
          <w:rFonts w:ascii="Times New Roman" w:hAnsi="Times New Roman" w:cs="Times New Roman"/>
          <w:b w:val="0"/>
          <w:szCs w:val="24"/>
        </w:rPr>
        <w:t xml:space="preserve"> </w:t>
      </w:r>
      <w:r w:rsidR="00B34D37">
        <w:rPr>
          <w:rFonts w:ascii="Times New Roman" w:hAnsi="Times New Roman" w:cs="Times New Roman"/>
          <w:b w:val="0"/>
          <w:szCs w:val="24"/>
        </w:rPr>
        <w:t>t</w:t>
      </w:r>
      <w:r w:rsidR="00CE4A0E" w:rsidRPr="00CE4A0E">
        <w:rPr>
          <w:rFonts w:ascii="Times New Roman" w:hAnsi="Times New Roman" w:cs="Times New Roman"/>
          <w:b w:val="0"/>
          <w:szCs w:val="24"/>
        </w:rPr>
        <w:t xml:space="preserve">wo </w:t>
      </w:r>
      <w:proofErr w:type="spellStart"/>
      <w:r w:rsidR="00CE4A0E" w:rsidRPr="00CE4A0E">
        <w:rPr>
          <w:rFonts w:ascii="Times New Roman" w:hAnsi="Times New Roman" w:cs="Times New Roman"/>
          <w:b w:val="0"/>
          <w:szCs w:val="24"/>
        </w:rPr>
        <w:t>sidelink</w:t>
      </w:r>
      <w:proofErr w:type="spellEnd"/>
      <w:r w:rsidR="00CE4A0E" w:rsidRPr="00CE4A0E">
        <w:rPr>
          <w:rFonts w:ascii="Times New Roman" w:hAnsi="Times New Roman" w:cs="Times New Roman"/>
          <w:b w:val="0"/>
          <w:szCs w:val="24"/>
        </w:rPr>
        <w:t xml:space="preserve"> resource allocation modes are supported for </w:t>
      </w:r>
      <w:proofErr w:type="spellStart"/>
      <w:r w:rsidR="00CE4A0E" w:rsidRPr="00CE4A0E">
        <w:rPr>
          <w:rFonts w:ascii="Times New Roman" w:hAnsi="Times New Roman" w:cs="Times New Roman"/>
          <w:b w:val="0"/>
          <w:szCs w:val="24"/>
        </w:rPr>
        <w:t>sidelink</w:t>
      </w:r>
      <w:proofErr w:type="spellEnd"/>
      <w:r w:rsidR="00CE4A0E" w:rsidRPr="00CE4A0E">
        <w:rPr>
          <w:rFonts w:ascii="Times New Roman" w:hAnsi="Times New Roman" w:cs="Times New Roman"/>
          <w:b w:val="0"/>
          <w:szCs w:val="24"/>
        </w:rPr>
        <w:t xml:space="preserve"> communication: </w:t>
      </w:r>
      <w:r w:rsidR="004C7714">
        <w:rPr>
          <w:rFonts w:ascii="Times New Roman" w:hAnsi="Times New Roman" w:cs="Times New Roman"/>
          <w:b w:val="0"/>
          <w:szCs w:val="24"/>
        </w:rPr>
        <w:t>SL M</w:t>
      </w:r>
      <w:r w:rsidR="00CE4A0E" w:rsidRPr="00CE4A0E">
        <w:rPr>
          <w:rFonts w:ascii="Times New Roman" w:hAnsi="Times New Roman" w:cs="Times New Roman"/>
          <w:b w:val="0"/>
          <w:szCs w:val="24"/>
        </w:rPr>
        <w:t>ode</w:t>
      </w:r>
      <w:r w:rsidR="00783BD6">
        <w:rPr>
          <w:rFonts w:ascii="Times New Roman" w:hAnsi="Times New Roman" w:cs="Times New Roman"/>
          <w:b w:val="0"/>
          <w:szCs w:val="24"/>
        </w:rPr>
        <w:t>-</w:t>
      </w:r>
      <w:r w:rsidR="00CE4A0E" w:rsidRPr="00CE4A0E">
        <w:rPr>
          <w:rFonts w:ascii="Times New Roman" w:hAnsi="Times New Roman" w:cs="Times New Roman"/>
          <w:b w:val="0"/>
          <w:szCs w:val="24"/>
        </w:rPr>
        <w:t xml:space="preserve">1 and </w:t>
      </w:r>
      <w:r w:rsidR="004C7714">
        <w:rPr>
          <w:rFonts w:ascii="Times New Roman" w:hAnsi="Times New Roman" w:cs="Times New Roman"/>
          <w:b w:val="0"/>
          <w:szCs w:val="24"/>
        </w:rPr>
        <w:t>SL M</w:t>
      </w:r>
      <w:r w:rsidR="00CE4A0E" w:rsidRPr="00CE4A0E">
        <w:rPr>
          <w:rFonts w:ascii="Times New Roman" w:hAnsi="Times New Roman" w:cs="Times New Roman"/>
          <w:b w:val="0"/>
          <w:szCs w:val="24"/>
        </w:rPr>
        <w:t>ode</w:t>
      </w:r>
      <w:r w:rsidR="00783BD6">
        <w:rPr>
          <w:rFonts w:ascii="Times New Roman" w:hAnsi="Times New Roman" w:cs="Times New Roman"/>
          <w:b w:val="0"/>
          <w:szCs w:val="24"/>
        </w:rPr>
        <w:t>-</w:t>
      </w:r>
      <w:r w:rsidR="00CE4A0E" w:rsidRPr="00CE4A0E">
        <w:rPr>
          <w:rFonts w:ascii="Times New Roman" w:hAnsi="Times New Roman" w:cs="Times New Roman"/>
          <w:b w:val="0"/>
          <w:szCs w:val="24"/>
        </w:rPr>
        <w:t>2.</w:t>
      </w:r>
      <w:r w:rsidR="005B21F2">
        <w:rPr>
          <w:rFonts w:ascii="Times New Roman" w:hAnsi="Times New Roman" w:cs="Times New Roman"/>
          <w:b w:val="0"/>
          <w:szCs w:val="24"/>
        </w:rPr>
        <w:t xml:space="preserve"> </w:t>
      </w:r>
    </w:p>
    <w:p w14:paraId="0CAAC490" w14:textId="3CDCB534" w:rsidR="0099755C" w:rsidRPr="00CC4292" w:rsidRDefault="00731D56" w:rsidP="00624B01">
      <w:pPr>
        <w:widowControl w:val="0"/>
        <w:numPr>
          <w:ilvl w:val="0"/>
          <w:numId w:val="43"/>
        </w:numPr>
        <w:autoSpaceDE w:val="0"/>
        <w:autoSpaceDN w:val="0"/>
        <w:adjustRightInd w:val="0"/>
        <w:spacing w:after="120"/>
        <w:jc w:val="both"/>
      </w:pPr>
      <w:r>
        <w:rPr>
          <w:lang w:eastAsia="zh-CN"/>
        </w:rPr>
        <w:t xml:space="preserve">SL </w:t>
      </w:r>
      <w:r w:rsidR="0007738B" w:rsidRPr="00CC4292">
        <w:rPr>
          <w:lang w:eastAsia="zh-CN"/>
        </w:rPr>
        <w:t>Mode-1</w:t>
      </w:r>
      <w:r w:rsidR="0007738B" w:rsidRPr="00CC4292">
        <w:t>:</w:t>
      </w:r>
      <w:r w:rsidR="00C25A8F" w:rsidRPr="00CC4292">
        <w:t xml:space="preserve"> </w:t>
      </w:r>
      <w:r w:rsidR="00C25A8F" w:rsidRPr="00CC4292">
        <w:rPr>
          <w:lang w:eastAsia="zh-CN"/>
        </w:rPr>
        <w:t xml:space="preserve">the SL transmission resources are provided by the network </w:t>
      </w:r>
      <w:r w:rsidR="00C25A8F" w:rsidRPr="00CC4292">
        <w:rPr>
          <w:bCs/>
          <w:lang w:eastAsia="zh-CN"/>
        </w:rPr>
        <w:t>via DCI</w:t>
      </w:r>
      <w:r w:rsidR="00217ABA">
        <w:rPr>
          <w:bCs/>
          <w:lang w:eastAsia="zh-CN"/>
        </w:rPr>
        <w:t>.</w:t>
      </w:r>
    </w:p>
    <w:p w14:paraId="53C9DE99" w14:textId="6B68FD9C" w:rsidR="000E15BE" w:rsidRPr="00986218" w:rsidRDefault="00731D56" w:rsidP="00624B01">
      <w:pPr>
        <w:widowControl w:val="0"/>
        <w:numPr>
          <w:ilvl w:val="0"/>
          <w:numId w:val="43"/>
        </w:numPr>
        <w:autoSpaceDE w:val="0"/>
        <w:autoSpaceDN w:val="0"/>
        <w:adjustRightInd w:val="0"/>
        <w:spacing w:after="120"/>
        <w:jc w:val="both"/>
      </w:pPr>
      <w:r>
        <w:rPr>
          <w:lang w:eastAsia="zh-CN"/>
        </w:rPr>
        <w:t xml:space="preserve">SL </w:t>
      </w:r>
      <w:r w:rsidR="000E15BE" w:rsidRPr="00CC4292">
        <w:rPr>
          <w:lang w:eastAsia="zh-CN"/>
        </w:rPr>
        <w:t>Mode-2</w:t>
      </w:r>
      <w:r w:rsidR="00564163" w:rsidRPr="00CC4292">
        <w:t xml:space="preserve">: </w:t>
      </w:r>
      <w:r w:rsidR="003F3ACB" w:rsidRPr="00CC4292">
        <w:rPr>
          <w:lang w:eastAsia="zh-CN"/>
        </w:rPr>
        <w:t xml:space="preserve">the </w:t>
      </w:r>
      <w:proofErr w:type="spellStart"/>
      <w:r w:rsidR="003F3ACB" w:rsidRPr="00CC4292">
        <w:rPr>
          <w:lang w:eastAsia="zh-CN"/>
        </w:rPr>
        <w:t>sidelink</w:t>
      </w:r>
      <w:proofErr w:type="spellEnd"/>
      <w:r w:rsidR="003F3ACB" w:rsidRPr="00CC4292">
        <w:rPr>
          <w:lang w:eastAsia="zh-CN"/>
        </w:rPr>
        <w:t xml:space="preserve"> resource pool(s) is provided by the network </w:t>
      </w:r>
      <w:r w:rsidR="003F3ACB" w:rsidRPr="00CC4292">
        <w:rPr>
          <w:bCs/>
          <w:lang w:eastAsia="zh-CN"/>
        </w:rPr>
        <w:t>via RRC</w:t>
      </w:r>
      <w:r w:rsidR="00CC6358">
        <w:rPr>
          <w:bCs/>
          <w:lang w:eastAsia="zh-CN"/>
        </w:rPr>
        <w:t xml:space="preserve"> signaling</w:t>
      </w:r>
      <w:r w:rsidR="00986218">
        <w:rPr>
          <w:rFonts w:eastAsiaTheme="minorEastAsia" w:hint="eastAsia"/>
          <w:lang w:eastAsia="zh-CN"/>
        </w:rPr>
        <w:t>.</w:t>
      </w:r>
      <w:r w:rsidR="00986218">
        <w:rPr>
          <w:rFonts w:eastAsiaTheme="minorEastAsia"/>
          <w:lang w:eastAsia="zh-CN"/>
        </w:rPr>
        <w:t xml:space="preserve"> </w:t>
      </w:r>
      <w:r w:rsidR="003F3ACB" w:rsidRPr="00986218">
        <w:t>UE decides the SL transmission resources in the resource pool(s)</w:t>
      </w:r>
      <w:r w:rsidR="0030530B">
        <w:t xml:space="preserve">. </w:t>
      </w:r>
    </w:p>
    <w:p w14:paraId="74ADB7CD" w14:textId="623B5998" w:rsidR="00E00C4F" w:rsidRDefault="00E03EF3">
      <w:pPr>
        <w:pStyle w:val="Observation"/>
        <w:tabs>
          <w:tab w:val="left" w:pos="1701"/>
        </w:tabs>
        <w:adjustRightInd w:val="0"/>
        <w:textAlignment w:val="baseline"/>
        <w:rPr>
          <w:rFonts w:ascii="Times New Roman" w:hAnsi="Times New Roman" w:cs="Times New Roman"/>
          <w:b w:val="0"/>
          <w:szCs w:val="24"/>
        </w:rPr>
      </w:pPr>
      <w:r>
        <w:rPr>
          <w:rFonts w:ascii="Times New Roman" w:hAnsi="Times New Roman" w:cs="Times New Roman"/>
          <w:b w:val="0"/>
          <w:szCs w:val="24"/>
        </w:rPr>
        <w:t xml:space="preserve">Due to </w:t>
      </w:r>
      <w:r w:rsidR="00DB3FE7">
        <w:rPr>
          <w:rFonts w:ascii="Times New Roman" w:hAnsi="Times New Roman" w:cs="Times New Roman"/>
          <w:b w:val="0"/>
          <w:szCs w:val="24"/>
        </w:rPr>
        <w:t>the different scenario requirement,</w:t>
      </w:r>
      <w:r w:rsidR="00735981">
        <w:rPr>
          <w:rFonts w:ascii="Times New Roman" w:hAnsi="Times New Roman" w:cs="Times New Roman"/>
          <w:b w:val="0"/>
          <w:szCs w:val="24"/>
        </w:rPr>
        <w:t xml:space="preserve"> </w:t>
      </w:r>
      <w:r w:rsidR="004C7714">
        <w:rPr>
          <w:rFonts w:ascii="Times New Roman" w:hAnsi="Times New Roman" w:cs="Times New Roman"/>
          <w:b w:val="0"/>
          <w:szCs w:val="24"/>
        </w:rPr>
        <w:t>it may not be straightforward to</w:t>
      </w:r>
      <w:r w:rsidR="00735981">
        <w:rPr>
          <w:rFonts w:ascii="Times New Roman" w:hAnsi="Times New Roman" w:cs="Times New Roman"/>
          <w:b w:val="0"/>
          <w:szCs w:val="24"/>
        </w:rPr>
        <w:t xml:space="preserve"> reuse the SL mode-1/2. For e</w:t>
      </w:r>
      <w:r w:rsidR="00BF626F">
        <w:rPr>
          <w:rFonts w:ascii="Times New Roman" w:hAnsi="Times New Roman" w:cs="Times New Roman"/>
          <w:b w:val="0"/>
          <w:szCs w:val="24"/>
        </w:rPr>
        <w:t xml:space="preserve">xample, </w:t>
      </w:r>
      <w:r w:rsidR="00217ABA">
        <w:rPr>
          <w:rFonts w:ascii="Times New Roman" w:hAnsi="Times New Roman" w:cs="Times New Roman"/>
          <w:b w:val="0"/>
          <w:szCs w:val="24"/>
        </w:rPr>
        <w:t xml:space="preserve">the potential resource collisions need to be avoided by the </w:t>
      </w:r>
      <w:proofErr w:type="spellStart"/>
      <w:r w:rsidR="00217ABA">
        <w:rPr>
          <w:rFonts w:ascii="Times New Roman" w:hAnsi="Times New Roman" w:cs="Times New Roman"/>
          <w:b w:val="0"/>
          <w:szCs w:val="24"/>
        </w:rPr>
        <w:t>sidelink</w:t>
      </w:r>
      <w:proofErr w:type="spellEnd"/>
      <w:r w:rsidR="00217ABA">
        <w:rPr>
          <w:rFonts w:ascii="Times New Roman" w:hAnsi="Times New Roman" w:cs="Times New Roman"/>
          <w:b w:val="0"/>
          <w:szCs w:val="24"/>
        </w:rPr>
        <w:t xml:space="preserve"> UE to perform sensing</w:t>
      </w:r>
      <w:r w:rsidR="004C7714">
        <w:rPr>
          <w:rFonts w:ascii="Times New Roman" w:hAnsi="Times New Roman" w:cs="Times New Roman"/>
          <w:b w:val="0"/>
          <w:szCs w:val="24"/>
        </w:rPr>
        <w:t xml:space="preserve"> of</w:t>
      </w:r>
      <w:r w:rsidR="00217ABA">
        <w:rPr>
          <w:rFonts w:ascii="Times New Roman" w:hAnsi="Times New Roman" w:cs="Times New Roman"/>
          <w:b w:val="0"/>
          <w:szCs w:val="24"/>
        </w:rPr>
        <w:t xml:space="preserve"> </w:t>
      </w:r>
      <w:proofErr w:type="spellStart"/>
      <w:r w:rsidR="00217ABA">
        <w:rPr>
          <w:rFonts w:ascii="Times New Roman" w:hAnsi="Times New Roman" w:cs="Times New Roman"/>
          <w:b w:val="0"/>
          <w:szCs w:val="24"/>
        </w:rPr>
        <w:t>occupy</w:t>
      </w:r>
      <w:r w:rsidR="004C7714">
        <w:rPr>
          <w:rFonts w:ascii="Times New Roman" w:hAnsi="Times New Roman" w:cs="Times New Roman"/>
          <w:b w:val="0"/>
          <w:szCs w:val="24"/>
        </w:rPr>
        <w:t>ed</w:t>
      </w:r>
      <w:proofErr w:type="spellEnd"/>
      <w:r w:rsidR="00217ABA" w:rsidRPr="00217ABA">
        <w:rPr>
          <w:rFonts w:ascii="Times New Roman" w:hAnsi="Times New Roman" w:cs="Times New Roman"/>
          <w:b w:val="0"/>
          <w:szCs w:val="24"/>
        </w:rPr>
        <w:t xml:space="preserve"> S</w:t>
      </w:r>
      <w:r w:rsidR="00217ABA">
        <w:rPr>
          <w:rFonts w:ascii="Times New Roman" w:hAnsi="Times New Roman" w:cs="Times New Roman"/>
          <w:b w:val="0"/>
          <w:szCs w:val="24"/>
        </w:rPr>
        <w:t xml:space="preserve">L </w:t>
      </w:r>
      <w:r w:rsidR="00217ABA" w:rsidRPr="00217ABA">
        <w:rPr>
          <w:rFonts w:ascii="Times New Roman" w:hAnsi="Times New Roman" w:cs="Times New Roman"/>
          <w:b w:val="0"/>
          <w:szCs w:val="24"/>
        </w:rPr>
        <w:t>radio resources</w:t>
      </w:r>
      <w:r w:rsidR="004C7714">
        <w:rPr>
          <w:rFonts w:ascii="Times New Roman" w:hAnsi="Times New Roman" w:cs="Times New Roman"/>
          <w:b w:val="0"/>
          <w:szCs w:val="24"/>
        </w:rPr>
        <w:t xml:space="preserve"> before resource selection</w:t>
      </w:r>
      <w:r w:rsidR="00217ABA">
        <w:rPr>
          <w:rFonts w:ascii="Times New Roman" w:hAnsi="Times New Roman" w:cs="Times New Roman"/>
          <w:b w:val="0"/>
          <w:szCs w:val="24"/>
        </w:rPr>
        <w:t xml:space="preserve">. However, </w:t>
      </w:r>
      <w:r w:rsidR="00BF626F">
        <w:rPr>
          <w:rFonts w:ascii="Times New Roman" w:hAnsi="Times New Roman" w:cs="Times New Roman"/>
          <w:b w:val="0"/>
          <w:szCs w:val="24"/>
        </w:rPr>
        <w:t>it</w:t>
      </w:r>
      <w:r w:rsidR="004C7714">
        <w:rPr>
          <w:rFonts w:ascii="Times New Roman" w:hAnsi="Times New Roman" w:cs="Times New Roman"/>
          <w:b w:val="0"/>
          <w:szCs w:val="24"/>
        </w:rPr>
        <w:t xml:space="preserve"> i</w:t>
      </w:r>
      <w:r w:rsidR="00BF626F">
        <w:rPr>
          <w:rFonts w:ascii="Times New Roman" w:hAnsi="Times New Roman" w:cs="Times New Roman"/>
          <w:b w:val="0"/>
          <w:szCs w:val="24"/>
        </w:rPr>
        <w:t>s not suitable for the UE reader to</w:t>
      </w:r>
      <w:r w:rsidR="005B21F2">
        <w:rPr>
          <w:rFonts w:ascii="Times New Roman" w:hAnsi="Times New Roman" w:cs="Times New Roman"/>
          <w:b w:val="0"/>
          <w:szCs w:val="24"/>
        </w:rPr>
        <w:t xml:space="preserve"> </w:t>
      </w:r>
      <w:r w:rsidR="0016530A">
        <w:rPr>
          <w:rFonts w:ascii="Times New Roman" w:hAnsi="Times New Roman" w:cs="Times New Roman"/>
          <w:b w:val="0"/>
          <w:szCs w:val="24"/>
        </w:rPr>
        <w:t>perform sensing</w:t>
      </w:r>
      <w:r w:rsidR="00217ABA">
        <w:rPr>
          <w:rFonts w:ascii="Times New Roman" w:hAnsi="Times New Roman" w:cs="Times New Roman"/>
          <w:b w:val="0"/>
          <w:szCs w:val="24"/>
        </w:rPr>
        <w:t xml:space="preserve"> </w:t>
      </w:r>
      <w:r w:rsidR="0016530A">
        <w:rPr>
          <w:rFonts w:ascii="Times New Roman" w:hAnsi="Times New Roman" w:cs="Times New Roman"/>
          <w:b w:val="0"/>
          <w:szCs w:val="24"/>
        </w:rPr>
        <w:t xml:space="preserve">steps before occupying the </w:t>
      </w:r>
      <w:r w:rsidR="00A748F5">
        <w:rPr>
          <w:rFonts w:ascii="Times New Roman" w:hAnsi="Times New Roman" w:cs="Times New Roman" w:hint="eastAsia"/>
          <w:b w:val="0"/>
          <w:szCs w:val="24"/>
        </w:rPr>
        <w:t>SL</w:t>
      </w:r>
      <w:r w:rsidR="00A748F5">
        <w:rPr>
          <w:rFonts w:ascii="Times New Roman" w:hAnsi="Times New Roman" w:cs="Times New Roman"/>
          <w:b w:val="0"/>
          <w:szCs w:val="24"/>
        </w:rPr>
        <w:t xml:space="preserve"> mode-2 like</w:t>
      </w:r>
      <w:r w:rsidR="00524D13">
        <w:rPr>
          <w:rFonts w:ascii="Times New Roman" w:hAnsi="Times New Roman" w:cs="Times New Roman"/>
          <w:b w:val="0"/>
          <w:szCs w:val="24"/>
        </w:rPr>
        <w:t xml:space="preserve"> radio</w:t>
      </w:r>
      <w:r w:rsidR="0016530A">
        <w:rPr>
          <w:rFonts w:ascii="Times New Roman" w:hAnsi="Times New Roman" w:cs="Times New Roman"/>
          <w:b w:val="0"/>
          <w:szCs w:val="24"/>
        </w:rPr>
        <w:t xml:space="preserve"> resour</w:t>
      </w:r>
      <w:r w:rsidR="003F58B3">
        <w:rPr>
          <w:rFonts w:ascii="Times New Roman" w:hAnsi="Times New Roman" w:cs="Times New Roman"/>
          <w:b w:val="0"/>
          <w:szCs w:val="24"/>
        </w:rPr>
        <w:t>c</w:t>
      </w:r>
      <w:r w:rsidR="0016530A">
        <w:rPr>
          <w:rFonts w:ascii="Times New Roman" w:hAnsi="Times New Roman" w:cs="Times New Roman"/>
          <w:b w:val="0"/>
          <w:szCs w:val="24"/>
        </w:rPr>
        <w:t>e</w:t>
      </w:r>
      <w:r w:rsidR="00D71C64">
        <w:rPr>
          <w:rFonts w:ascii="Times New Roman" w:hAnsi="Times New Roman" w:cs="Times New Roman"/>
          <w:b w:val="0"/>
          <w:szCs w:val="24"/>
        </w:rPr>
        <w:t>s</w:t>
      </w:r>
      <w:r w:rsidR="0016530A">
        <w:rPr>
          <w:rFonts w:ascii="Times New Roman" w:hAnsi="Times New Roman" w:cs="Times New Roman"/>
          <w:b w:val="0"/>
          <w:szCs w:val="24"/>
        </w:rPr>
        <w:t>.</w:t>
      </w:r>
      <w:r w:rsidR="00B07773">
        <w:rPr>
          <w:rFonts w:ascii="Times New Roman" w:hAnsi="Times New Roman" w:cs="Times New Roman"/>
          <w:b w:val="0"/>
          <w:szCs w:val="24"/>
        </w:rPr>
        <w:t xml:space="preserve"> </w:t>
      </w:r>
      <w:r w:rsidR="00E92848">
        <w:rPr>
          <w:rFonts w:ascii="Times New Roman" w:hAnsi="Times New Roman" w:cs="Times New Roman"/>
          <w:b w:val="0"/>
          <w:szCs w:val="24"/>
        </w:rPr>
        <w:t>Similar to SL mode</w:t>
      </w:r>
      <w:r w:rsidR="007A0A5A">
        <w:rPr>
          <w:rFonts w:ascii="Times New Roman" w:hAnsi="Times New Roman" w:cs="Times New Roman"/>
          <w:b w:val="0"/>
          <w:szCs w:val="24"/>
        </w:rPr>
        <w:t>s</w:t>
      </w:r>
      <w:r w:rsidR="00E92848">
        <w:rPr>
          <w:rFonts w:ascii="Times New Roman" w:hAnsi="Times New Roman" w:cs="Times New Roman"/>
          <w:b w:val="0"/>
          <w:szCs w:val="24"/>
        </w:rPr>
        <w:t xml:space="preserve">, </w:t>
      </w:r>
      <w:r w:rsidR="00F51C0C">
        <w:rPr>
          <w:rFonts w:ascii="Times New Roman" w:hAnsi="Times New Roman" w:cs="Times New Roman"/>
          <w:b w:val="0"/>
          <w:szCs w:val="24"/>
        </w:rPr>
        <w:t>t</w:t>
      </w:r>
      <w:r w:rsidR="007631C6">
        <w:rPr>
          <w:rFonts w:ascii="Times New Roman" w:hAnsi="Times New Roman" w:cs="Times New Roman"/>
          <w:b w:val="0"/>
          <w:szCs w:val="24"/>
        </w:rPr>
        <w:t xml:space="preserve">wo potential </w:t>
      </w:r>
      <w:r w:rsidR="004C58D8">
        <w:rPr>
          <w:rFonts w:ascii="Times New Roman" w:hAnsi="Times New Roman" w:cs="Times New Roman"/>
          <w:b w:val="0"/>
          <w:szCs w:val="24"/>
        </w:rPr>
        <w:t xml:space="preserve">solutions for </w:t>
      </w:r>
      <w:proofErr w:type="spellStart"/>
      <w:r w:rsidR="00F1347A">
        <w:rPr>
          <w:rFonts w:ascii="Times New Roman" w:hAnsi="Times New Roman" w:cs="Times New Roman"/>
          <w:b w:val="0"/>
          <w:szCs w:val="24"/>
        </w:rPr>
        <w:t>AIoT</w:t>
      </w:r>
      <w:proofErr w:type="spellEnd"/>
      <w:r w:rsidR="005B21F2" w:rsidRPr="00CE4A0E">
        <w:rPr>
          <w:rFonts w:ascii="Times New Roman" w:hAnsi="Times New Roman" w:cs="Times New Roman"/>
          <w:b w:val="0"/>
          <w:szCs w:val="24"/>
        </w:rPr>
        <w:t xml:space="preserve"> resource allocation </w:t>
      </w:r>
      <w:r w:rsidR="004C58D8">
        <w:rPr>
          <w:rFonts w:ascii="Times New Roman" w:hAnsi="Times New Roman" w:cs="Times New Roman"/>
          <w:b w:val="0"/>
          <w:szCs w:val="24"/>
        </w:rPr>
        <w:t xml:space="preserve">and </w:t>
      </w:r>
      <w:proofErr w:type="spellStart"/>
      <w:r w:rsidR="00B96360">
        <w:rPr>
          <w:rFonts w:ascii="Times New Roman" w:hAnsi="Times New Roman" w:cs="Times New Roman"/>
          <w:b w:val="0"/>
          <w:szCs w:val="24"/>
        </w:rPr>
        <w:t>feaisbility</w:t>
      </w:r>
      <w:proofErr w:type="spellEnd"/>
      <w:r w:rsidR="00B96360">
        <w:rPr>
          <w:rFonts w:ascii="Times New Roman" w:hAnsi="Times New Roman" w:cs="Times New Roman"/>
          <w:b w:val="0"/>
          <w:szCs w:val="24"/>
        </w:rPr>
        <w:t xml:space="preserve"> </w:t>
      </w:r>
      <w:r w:rsidR="005B21F2">
        <w:rPr>
          <w:rFonts w:ascii="Times New Roman" w:hAnsi="Times New Roman" w:cs="Times New Roman"/>
          <w:b w:val="0"/>
          <w:szCs w:val="24"/>
        </w:rPr>
        <w:t xml:space="preserve">in different RRC states </w:t>
      </w:r>
      <w:r w:rsidR="00597435">
        <w:rPr>
          <w:rFonts w:ascii="Times New Roman" w:hAnsi="Times New Roman" w:cs="Times New Roman"/>
          <w:b w:val="0"/>
          <w:szCs w:val="24"/>
        </w:rPr>
        <w:t>are</w:t>
      </w:r>
      <w:r w:rsidR="005B21F2">
        <w:rPr>
          <w:rFonts w:ascii="Times New Roman" w:hAnsi="Times New Roman" w:cs="Times New Roman"/>
          <w:b w:val="0"/>
          <w:szCs w:val="24"/>
        </w:rPr>
        <w:t xml:space="preserve"> shown in below </w:t>
      </w:r>
      <w:r w:rsidR="00BD1876">
        <w:rPr>
          <w:rFonts w:ascii="Times New Roman" w:hAnsi="Times New Roman" w:cs="Times New Roman"/>
          <w:b w:val="0"/>
          <w:szCs w:val="24"/>
        </w:rPr>
        <w:t>Table</w:t>
      </w:r>
      <w:r w:rsidR="005B21F2">
        <w:rPr>
          <w:rFonts w:ascii="Times New Roman" w:hAnsi="Times New Roman" w:cs="Times New Roman"/>
          <w:b w:val="0"/>
          <w:szCs w:val="24"/>
        </w:rPr>
        <w:t xml:space="preserve"> </w:t>
      </w:r>
      <w:r w:rsidR="00BD1876">
        <w:rPr>
          <w:rFonts w:ascii="Times New Roman" w:hAnsi="Times New Roman" w:cs="Times New Roman"/>
          <w:b w:val="0"/>
          <w:szCs w:val="24"/>
        </w:rPr>
        <w:t>1</w:t>
      </w:r>
      <w:r w:rsidR="004E2C32">
        <w:rPr>
          <w:rFonts w:ascii="Times New Roman" w:hAnsi="Times New Roman" w:cs="Times New Roman"/>
          <w:b w:val="0"/>
          <w:szCs w:val="24"/>
        </w:rPr>
        <w:t>.</w:t>
      </w:r>
    </w:p>
    <w:p w14:paraId="76B46E02" w14:textId="2E5ED0A5" w:rsidR="00B5104C" w:rsidRPr="00073886" w:rsidRDefault="00B5104C">
      <w:pPr>
        <w:ind w:firstLineChars="100" w:firstLine="201"/>
        <w:jc w:val="center"/>
        <w:rPr>
          <w:rFonts w:ascii="Arial" w:hAnsi="Arial" w:cs="Arial"/>
          <w:b/>
          <w:bCs/>
        </w:rPr>
      </w:pPr>
      <w:r w:rsidRPr="00073886">
        <w:rPr>
          <w:rFonts w:ascii="Arial" w:hAnsi="Arial" w:cs="Arial" w:hint="eastAsia"/>
          <w:b/>
          <w:bCs/>
          <w:lang w:eastAsia="zh-CN"/>
        </w:rPr>
        <w:t xml:space="preserve">Table </w:t>
      </w:r>
      <w:r w:rsidR="001E3BF5">
        <w:rPr>
          <w:rFonts w:ascii="Arial" w:hAnsi="Arial" w:cs="Arial"/>
          <w:b/>
          <w:bCs/>
          <w:lang w:eastAsia="zh-CN"/>
        </w:rPr>
        <w:t>1</w:t>
      </w:r>
      <w:r w:rsidRPr="00073886">
        <w:rPr>
          <w:rFonts w:ascii="Arial" w:hAnsi="Arial" w:cs="Arial" w:hint="eastAsia"/>
          <w:b/>
          <w:bCs/>
          <w:lang w:eastAsia="zh-CN"/>
        </w:rPr>
        <w:t xml:space="preserve">. </w:t>
      </w:r>
      <w:proofErr w:type="spellStart"/>
      <w:r w:rsidR="00F7444C">
        <w:rPr>
          <w:rFonts w:ascii="Arial" w:hAnsi="Arial" w:cs="Arial"/>
          <w:b/>
          <w:bCs/>
          <w:lang w:eastAsia="zh-CN"/>
        </w:rPr>
        <w:t>AIoT</w:t>
      </w:r>
      <w:proofErr w:type="spellEnd"/>
      <w:r w:rsidRPr="00073886">
        <w:rPr>
          <w:rFonts w:ascii="Arial" w:hAnsi="Arial" w:cs="Arial" w:hint="eastAsia"/>
          <w:b/>
          <w:bCs/>
          <w:lang w:eastAsia="zh-CN"/>
        </w:rPr>
        <w:t xml:space="preserve"> resource allocation scheme </w:t>
      </w:r>
    </w:p>
    <w:tbl>
      <w:tblPr>
        <w:tblStyle w:val="TableGrid"/>
        <w:tblW w:w="9067" w:type="dxa"/>
        <w:tblLayout w:type="fixed"/>
        <w:tblLook w:val="04A0" w:firstRow="1" w:lastRow="0" w:firstColumn="1" w:lastColumn="0" w:noHBand="0" w:noVBand="1"/>
      </w:tblPr>
      <w:tblGrid>
        <w:gridCol w:w="1838"/>
        <w:gridCol w:w="3544"/>
        <w:gridCol w:w="3685"/>
      </w:tblGrid>
      <w:tr w:rsidR="00606C21" w14:paraId="2F55D652" w14:textId="77777777" w:rsidTr="002765CE">
        <w:tc>
          <w:tcPr>
            <w:tcW w:w="1838" w:type="dxa"/>
          </w:tcPr>
          <w:p w14:paraId="60EBB047" w14:textId="149CAF6D" w:rsidR="00606C21" w:rsidRPr="00EA34CC" w:rsidRDefault="00606C21" w:rsidP="00511FD0">
            <w:pPr>
              <w:jc w:val="center"/>
              <w:rPr>
                <w:b/>
                <w:bCs/>
                <w:szCs w:val="20"/>
              </w:rPr>
            </w:pPr>
            <w:proofErr w:type="spellStart"/>
            <w:r w:rsidRPr="00EA34CC">
              <w:rPr>
                <w:b/>
                <w:bCs/>
                <w:szCs w:val="20"/>
                <w:lang w:eastAsia="zh-CN"/>
              </w:rPr>
              <w:lastRenderedPageBreak/>
              <w:t>AIoT</w:t>
            </w:r>
            <w:proofErr w:type="spellEnd"/>
            <w:r w:rsidRPr="00EA34CC">
              <w:rPr>
                <w:b/>
                <w:bCs/>
                <w:szCs w:val="20"/>
                <w:lang w:eastAsia="zh-CN"/>
              </w:rPr>
              <w:t xml:space="preserve"> resource allocation </w:t>
            </w:r>
            <w:r w:rsidR="00D36C81">
              <w:rPr>
                <w:b/>
                <w:bCs/>
                <w:szCs w:val="20"/>
                <w:lang w:eastAsia="zh-CN"/>
              </w:rPr>
              <w:t>scheme</w:t>
            </w:r>
          </w:p>
        </w:tc>
        <w:tc>
          <w:tcPr>
            <w:tcW w:w="3544" w:type="dxa"/>
          </w:tcPr>
          <w:p w14:paraId="4CD66B76" w14:textId="3D323705" w:rsidR="00606C21" w:rsidRPr="00EA34CC" w:rsidRDefault="00606C21" w:rsidP="00511FD0">
            <w:pPr>
              <w:jc w:val="center"/>
              <w:rPr>
                <w:b/>
                <w:bCs/>
                <w:szCs w:val="20"/>
                <w:lang w:eastAsia="zh-CN"/>
              </w:rPr>
            </w:pPr>
            <w:r w:rsidRPr="00EA34CC">
              <w:rPr>
                <w:b/>
                <w:bCs/>
                <w:szCs w:val="20"/>
                <w:lang w:eastAsia="zh-CN"/>
              </w:rPr>
              <w:t>RRC_CONNECT</w:t>
            </w:r>
            <w:r w:rsidR="00FF3180">
              <w:rPr>
                <w:b/>
                <w:bCs/>
                <w:szCs w:val="20"/>
                <w:lang w:eastAsia="zh-CN"/>
              </w:rPr>
              <w:t>E</w:t>
            </w:r>
            <w:r w:rsidRPr="00EA34CC">
              <w:rPr>
                <w:b/>
                <w:bCs/>
                <w:szCs w:val="20"/>
                <w:lang w:eastAsia="zh-CN"/>
              </w:rPr>
              <w:t>D</w:t>
            </w:r>
          </w:p>
        </w:tc>
        <w:tc>
          <w:tcPr>
            <w:tcW w:w="3685" w:type="dxa"/>
          </w:tcPr>
          <w:p w14:paraId="1DE8E096" w14:textId="1DAB8BF2" w:rsidR="00CC59BE" w:rsidRDefault="00184319" w:rsidP="00511FD0">
            <w:pPr>
              <w:jc w:val="center"/>
              <w:rPr>
                <w:b/>
                <w:bCs/>
                <w:szCs w:val="20"/>
                <w:lang w:eastAsia="zh-CN"/>
              </w:rPr>
            </w:pPr>
            <w:r>
              <w:rPr>
                <w:b/>
                <w:bCs/>
                <w:szCs w:val="20"/>
                <w:lang w:eastAsia="zh-CN"/>
              </w:rPr>
              <w:t>O</w:t>
            </w:r>
            <w:r w:rsidR="00FF3180">
              <w:rPr>
                <w:b/>
                <w:bCs/>
                <w:szCs w:val="20"/>
                <w:lang w:eastAsia="zh-CN"/>
              </w:rPr>
              <w:t xml:space="preserve">ut of </w:t>
            </w:r>
            <w:r w:rsidR="00F13BFE">
              <w:rPr>
                <w:b/>
                <w:bCs/>
                <w:szCs w:val="20"/>
                <w:lang w:eastAsia="zh-CN"/>
              </w:rPr>
              <w:t>CONNECTED</w:t>
            </w:r>
          </w:p>
          <w:p w14:paraId="58E56C47" w14:textId="59248DEB" w:rsidR="00606C21" w:rsidRPr="00EA34CC" w:rsidRDefault="00F13BFE" w:rsidP="00511FD0">
            <w:pPr>
              <w:jc w:val="center"/>
              <w:rPr>
                <w:b/>
                <w:bCs/>
                <w:szCs w:val="20"/>
                <w:lang w:eastAsia="zh-CN"/>
              </w:rPr>
            </w:pPr>
            <w:r>
              <w:rPr>
                <w:b/>
                <w:bCs/>
                <w:szCs w:val="20"/>
                <w:lang w:eastAsia="zh-CN"/>
              </w:rPr>
              <w:t>(</w:t>
            </w:r>
            <w:r w:rsidR="007A0289">
              <w:rPr>
                <w:b/>
                <w:bCs/>
                <w:szCs w:val="20"/>
                <w:lang w:eastAsia="zh-CN"/>
              </w:rPr>
              <w:t xml:space="preserve">i.e. </w:t>
            </w:r>
            <w:r w:rsidRPr="00EA34CC">
              <w:rPr>
                <w:b/>
                <w:bCs/>
                <w:szCs w:val="20"/>
                <w:lang w:eastAsia="zh-CN"/>
              </w:rPr>
              <w:t>RRC_IDLE/</w:t>
            </w:r>
            <w:proofErr w:type="gramStart"/>
            <w:r w:rsidRPr="00EA34CC">
              <w:rPr>
                <w:b/>
                <w:bCs/>
                <w:szCs w:val="20"/>
                <w:lang w:eastAsia="zh-CN"/>
              </w:rPr>
              <w:t>INACTIVE</w:t>
            </w:r>
            <w:r>
              <w:rPr>
                <w:b/>
                <w:bCs/>
                <w:szCs w:val="20"/>
                <w:lang w:eastAsia="zh-CN"/>
              </w:rPr>
              <w:t xml:space="preserve"> )</w:t>
            </w:r>
            <w:proofErr w:type="gramEnd"/>
          </w:p>
        </w:tc>
      </w:tr>
      <w:tr w:rsidR="00606C21" w14:paraId="77768D37" w14:textId="77777777" w:rsidTr="002765CE">
        <w:tc>
          <w:tcPr>
            <w:tcW w:w="1838" w:type="dxa"/>
          </w:tcPr>
          <w:p w14:paraId="1AE1B995" w14:textId="6DACDD80" w:rsidR="00606C21" w:rsidRPr="002765CE" w:rsidRDefault="00606C21" w:rsidP="00511FD0">
            <w:pPr>
              <w:jc w:val="center"/>
              <w:rPr>
                <w:b/>
                <w:bCs/>
                <w:szCs w:val="20"/>
                <w:lang w:eastAsia="zh-CN"/>
              </w:rPr>
            </w:pPr>
            <w:r w:rsidRPr="002765CE">
              <w:rPr>
                <w:b/>
                <w:bCs/>
                <w:szCs w:val="20"/>
                <w:lang w:eastAsia="zh-CN"/>
              </w:rPr>
              <w:t>Option-1:</w:t>
            </w:r>
          </w:p>
          <w:p w14:paraId="0B0BC6A8" w14:textId="266A4004" w:rsidR="00606C21" w:rsidRPr="00EA34CC" w:rsidRDefault="00606C21" w:rsidP="002765CE">
            <w:pPr>
              <w:rPr>
                <w:rFonts w:eastAsiaTheme="minorEastAsia"/>
                <w:szCs w:val="20"/>
                <w:lang w:eastAsia="zh-CN"/>
              </w:rPr>
            </w:pPr>
            <w:r w:rsidRPr="00EA34CC">
              <w:rPr>
                <w:rFonts w:eastAsiaTheme="minorEastAsia"/>
                <w:szCs w:val="20"/>
                <w:lang w:eastAsia="zh-CN"/>
              </w:rPr>
              <w:t>Dynamic resource schedul</w:t>
            </w:r>
            <w:r w:rsidR="00001259">
              <w:rPr>
                <w:rFonts w:eastAsiaTheme="minorEastAsia"/>
                <w:szCs w:val="20"/>
                <w:lang w:eastAsia="zh-CN"/>
              </w:rPr>
              <w:t>ing</w:t>
            </w:r>
          </w:p>
        </w:tc>
        <w:tc>
          <w:tcPr>
            <w:tcW w:w="3544" w:type="dxa"/>
          </w:tcPr>
          <w:p w14:paraId="5DD0DDB7" w14:textId="77777777" w:rsidR="00606C21" w:rsidRPr="00EA34CC" w:rsidRDefault="00606C21" w:rsidP="00511FD0">
            <w:pPr>
              <w:jc w:val="center"/>
              <w:rPr>
                <w:color w:val="00B050"/>
                <w:szCs w:val="20"/>
              </w:rPr>
            </w:pPr>
            <w:r w:rsidRPr="00EA34CC">
              <w:rPr>
                <w:color w:val="00B050"/>
                <w:szCs w:val="20"/>
                <w:lang w:eastAsia="zh-CN"/>
              </w:rPr>
              <w:t>Applicable</w:t>
            </w:r>
          </w:p>
          <w:p w14:paraId="37406D4D" w14:textId="142CB723" w:rsidR="00606C21" w:rsidRPr="00EA34CC" w:rsidRDefault="00F749B2" w:rsidP="00624B01">
            <w:pPr>
              <w:widowControl w:val="0"/>
              <w:autoSpaceDE w:val="0"/>
              <w:autoSpaceDN w:val="0"/>
              <w:adjustRightInd w:val="0"/>
              <w:spacing w:after="120"/>
              <w:ind w:left="420"/>
              <w:rPr>
                <w:szCs w:val="20"/>
              </w:rPr>
            </w:pPr>
            <w:r>
              <w:rPr>
                <w:szCs w:val="20"/>
                <w:lang w:eastAsia="zh-CN"/>
              </w:rPr>
              <w:t>each</w:t>
            </w:r>
            <w:r w:rsidR="00606C21" w:rsidRPr="00EA34CC">
              <w:rPr>
                <w:szCs w:val="20"/>
                <w:lang w:eastAsia="zh-CN"/>
              </w:rPr>
              <w:t xml:space="preserve"> </w:t>
            </w:r>
            <w:r w:rsidRPr="00F749B2">
              <w:rPr>
                <w:rFonts w:hint="eastAsia"/>
                <w:szCs w:val="20"/>
                <w:lang w:eastAsia="zh-CN"/>
              </w:rPr>
              <w:t>R</w:t>
            </w:r>
            <w:r w:rsidRPr="00F749B2">
              <w:rPr>
                <w:szCs w:val="20"/>
                <w:lang w:eastAsia="zh-CN"/>
              </w:rPr>
              <w:t xml:space="preserve">2D/D2R </w:t>
            </w:r>
            <w:r w:rsidR="00606C21" w:rsidRPr="00EA34CC">
              <w:rPr>
                <w:szCs w:val="20"/>
                <w:lang w:eastAsia="zh-CN"/>
              </w:rPr>
              <w:t xml:space="preserve">resource </w:t>
            </w:r>
            <w:proofErr w:type="gramStart"/>
            <w:r>
              <w:rPr>
                <w:szCs w:val="20"/>
                <w:lang w:eastAsia="zh-CN"/>
              </w:rPr>
              <w:t xml:space="preserve">is </w:t>
            </w:r>
            <w:r w:rsidR="00606C21" w:rsidRPr="00EA34CC">
              <w:rPr>
                <w:szCs w:val="20"/>
                <w:lang w:eastAsia="zh-CN"/>
              </w:rPr>
              <w:t xml:space="preserve"> provided</w:t>
            </w:r>
            <w:proofErr w:type="gramEnd"/>
            <w:r w:rsidR="00606C21" w:rsidRPr="00EA34CC">
              <w:rPr>
                <w:szCs w:val="20"/>
                <w:lang w:eastAsia="zh-CN"/>
              </w:rPr>
              <w:t xml:space="preserve"> by the network </w:t>
            </w:r>
            <w:r w:rsidR="00606C21" w:rsidRPr="00EA34CC">
              <w:rPr>
                <w:b/>
                <w:bCs/>
                <w:szCs w:val="20"/>
                <w:lang w:eastAsia="zh-CN"/>
              </w:rPr>
              <w:t>via DCI</w:t>
            </w:r>
          </w:p>
        </w:tc>
        <w:tc>
          <w:tcPr>
            <w:tcW w:w="3685" w:type="dxa"/>
          </w:tcPr>
          <w:p w14:paraId="3DADFCBD" w14:textId="77777777" w:rsidR="00606C21" w:rsidRPr="00EA34CC" w:rsidRDefault="00606C21" w:rsidP="00511FD0">
            <w:pPr>
              <w:jc w:val="center"/>
              <w:rPr>
                <w:color w:val="FF0000"/>
                <w:szCs w:val="20"/>
              </w:rPr>
            </w:pPr>
            <w:r w:rsidRPr="00EA34CC">
              <w:rPr>
                <w:color w:val="FF0000"/>
                <w:szCs w:val="20"/>
                <w:lang w:eastAsia="zh-CN"/>
              </w:rPr>
              <w:t>NOT Applicable</w:t>
            </w:r>
          </w:p>
          <w:p w14:paraId="56C5A95D" w14:textId="77777777" w:rsidR="00606C21" w:rsidRPr="00EA34CC" w:rsidRDefault="00606C21" w:rsidP="00511FD0">
            <w:pPr>
              <w:jc w:val="center"/>
              <w:rPr>
                <w:szCs w:val="20"/>
              </w:rPr>
            </w:pPr>
          </w:p>
        </w:tc>
      </w:tr>
      <w:tr w:rsidR="00606C21" w14:paraId="6438FEEF" w14:textId="77777777" w:rsidTr="002765CE">
        <w:trPr>
          <w:trHeight w:val="704"/>
        </w:trPr>
        <w:tc>
          <w:tcPr>
            <w:tcW w:w="1838" w:type="dxa"/>
          </w:tcPr>
          <w:p w14:paraId="34C3FBAA" w14:textId="77777777" w:rsidR="00606C21" w:rsidRPr="002765CE" w:rsidRDefault="00606C21" w:rsidP="00511FD0">
            <w:pPr>
              <w:jc w:val="center"/>
              <w:rPr>
                <w:b/>
                <w:bCs/>
                <w:szCs w:val="20"/>
                <w:lang w:eastAsia="zh-CN"/>
              </w:rPr>
            </w:pPr>
            <w:r w:rsidRPr="002765CE">
              <w:rPr>
                <w:b/>
                <w:bCs/>
                <w:szCs w:val="20"/>
                <w:lang w:eastAsia="zh-CN"/>
              </w:rPr>
              <w:t>Option-2:</w:t>
            </w:r>
          </w:p>
          <w:p w14:paraId="1A145E89" w14:textId="7F83D244" w:rsidR="00606C21" w:rsidRPr="00EA34CC" w:rsidRDefault="00606C21" w:rsidP="002765CE">
            <w:pPr>
              <w:rPr>
                <w:rFonts w:eastAsiaTheme="minorEastAsia"/>
                <w:szCs w:val="20"/>
                <w:lang w:eastAsia="zh-CN"/>
              </w:rPr>
            </w:pPr>
            <w:r w:rsidRPr="00EA34CC">
              <w:rPr>
                <w:rFonts w:eastAsiaTheme="minorEastAsia"/>
                <w:szCs w:val="20"/>
                <w:lang w:eastAsia="zh-CN"/>
              </w:rPr>
              <w:t>Semi-static pre-configured resource</w:t>
            </w:r>
          </w:p>
        </w:tc>
        <w:tc>
          <w:tcPr>
            <w:tcW w:w="3544" w:type="dxa"/>
          </w:tcPr>
          <w:p w14:paraId="1A7B6272" w14:textId="77777777" w:rsidR="00606C21" w:rsidRPr="00EA34CC" w:rsidRDefault="00606C21" w:rsidP="00511FD0">
            <w:pPr>
              <w:jc w:val="center"/>
              <w:rPr>
                <w:color w:val="00B050"/>
                <w:szCs w:val="20"/>
              </w:rPr>
            </w:pPr>
            <w:r w:rsidRPr="00EA34CC">
              <w:rPr>
                <w:color w:val="00B050"/>
                <w:szCs w:val="20"/>
                <w:lang w:eastAsia="zh-CN"/>
              </w:rPr>
              <w:t>Applicable</w:t>
            </w:r>
          </w:p>
          <w:p w14:paraId="0A7C7D7E" w14:textId="43E10952" w:rsidR="00606C21" w:rsidRPr="00EA34CC" w:rsidRDefault="00606C21" w:rsidP="00624B01">
            <w:pPr>
              <w:widowControl w:val="0"/>
              <w:numPr>
                <w:ilvl w:val="0"/>
                <w:numId w:val="47"/>
              </w:numPr>
              <w:autoSpaceDE w:val="0"/>
              <w:autoSpaceDN w:val="0"/>
              <w:adjustRightInd w:val="0"/>
              <w:spacing w:after="120"/>
              <w:rPr>
                <w:szCs w:val="20"/>
              </w:rPr>
            </w:pPr>
            <w:r w:rsidRPr="00EA34CC">
              <w:rPr>
                <w:szCs w:val="20"/>
                <w:lang w:eastAsia="zh-CN"/>
              </w:rPr>
              <w:t xml:space="preserve">the </w:t>
            </w:r>
            <w:proofErr w:type="spellStart"/>
            <w:r w:rsidR="003F742D">
              <w:rPr>
                <w:szCs w:val="20"/>
                <w:lang w:eastAsia="zh-CN"/>
              </w:rPr>
              <w:t>AIoT</w:t>
            </w:r>
            <w:proofErr w:type="spellEnd"/>
            <w:r w:rsidR="003F742D">
              <w:rPr>
                <w:szCs w:val="20"/>
                <w:lang w:eastAsia="zh-CN"/>
              </w:rPr>
              <w:t xml:space="preserve"> radio </w:t>
            </w:r>
            <w:r w:rsidRPr="00EA34CC">
              <w:rPr>
                <w:szCs w:val="20"/>
                <w:lang w:eastAsia="zh-CN"/>
              </w:rPr>
              <w:t>resource</w:t>
            </w:r>
            <w:r w:rsidR="003F742D">
              <w:rPr>
                <w:szCs w:val="20"/>
                <w:lang w:eastAsia="zh-CN"/>
              </w:rPr>
              <w:t xml:space="preserve"> </w:t>
            </w:r>
            <w:r w:rsidRPr="00EA34CC">
              <w:rPr>
                <w:szCs w:val="20"/>
                <w:lang w:eastAsia="zh-CN"/>
              </w:rPr>
              <w:t xml:space="preserve">is </w:t>
            </w:r>
            <w:r w:rsidR="0087004E">
              <w:rPr>
                <w:szCs w:val="20"/>
                <w:lang w:eastAsia="zh-CN"/>
              </w:rPr>
              <w:t>configured</w:t>
            </w:r>
            <w:r w:rsidRPr="00EA34CC">
              <w:rPr>
                <w:szCs w:val="20"/>
                <w:lang w:eastAsia="zh-CN"/>
              </w:rPr>
              <w:t xml:space="preserve"> by the network </w:t>
            </w:r>
            <w:r w:rsidRPr="00EA34CC">
              <w:rPr>
                <w:b/>
                <w:bCs/>
                <w:szCs w:val="20"/>
                <w:lang w:eastAsia="zh-CN"/>
              </w:rPr>
              <w:t>via dedicated RRC</w:t>
            </w:r>
          </w:p>
          <w:p w14:paraId="64E70896" w14:textId="55F4F936" w:rsidR="00606C21" w:rsidRPr="00EA34CC" w:rsidRDefault="00606C21" w:rsidP="00624B01">
            <w:pPr>
              <w:widowControl w:val="0"/>
              <w:numPr>
                <w:ilvl w:val="0"/>
                <w:numId w:val="47"/>
              </w:numPr>
              <w:autoSpaceDE w:val="0"/>
              <w:autoSpaceDN w:val="0"/>
              <w:adjustRightInd w:val="0"/>
              <w:spacing w:after="120"/>
              <w:rPr>
                <w:szCs w:val="20"/>
              </w:rPr>
            </w:pPr>
            <w:r w:rsidRPr="00EA34CC">
              <w:rPr>
                <w:szCs w:val="20"/>
                <w:lang w:eastAsia="zh-CN"/>
              </w:rPr>
              <w:t xml:space="preserve">UE </w:t>
            </w:r>
            <w:r w:rsidR="00413182">
              <w:rPr>
                <w:szCs w:val="20"/>
                <w:lang w:eastAsia="zh-CN"/>
              </w:rPr>
              <w:t xml:space="preserve">uses the configured </w:t>
            </w:r>
            <w:proofErr w:type="spellStart"/>
            <w:r w:rsidR="00413182">
              <w:rPr>
                <w:szCs w:val="20"/>
                <w:lang w:eastAsia="zh-CN"/>
              </w:rPr>
              <w:t>AIoT</w:t>
            </w:r>
            <w:proofErr w:type="spellEnd"/>
            <w:r w:rsidR="00413182">
              <w:rPr>
                <w:szCs w:val="20"/>
                <w:lang w:eastAsia="zh-CN"/>
              </w:rPr>
              <w:t xml:space="preserve"> resources for </w:t>
            </w:r>
            <w:proofErr w:type="spellStart"/>
            <w:r w:rsidR="00413182">
              <w:rPr>
                <w:szCs w:val="20"/>
                <w:lang w:eastAsia="zh-CN"/>
              </w:rPr>
              <w:t>AIoT</w:t>
            </w:r>
            <w:proofErr w:type="spellEnd"/>
            <w:r w:rsidR="00413182">
              <w:rPr>
                <w:szCs w:val="20"/>
                <w:lang w:eastAsia="zh-CN"/>
              </w:rPr>
              <w:t xml:space="preserve"> radio.</w:t>
            </w:r>
          </w:p>
        </w:tc>
        <w:tc>
          <w:tcPr>
            <w:tcW w:w="3685" w:type="dxa"/>
          </w:tcPr>
          <w:p w14:paraId="0E415D14" w14:textId="77777777" w:rsidR="00606C21" w:rsidRPr="00EA34CC" w:rsidRDefault="00606C21" w:rsidP="00511FD0">
            <w:pPr>
              <w:jc w:val="center"/>
              <w:rPr>
                <w:szCs w:val="20"/>
              </w:rPr>
            </w:pPr>
            <w:r w:rsidRPr="00EA34CC">
              <w:rPr>
                <w:color w:val="00B050"/>
                <w:szCs w:val="20"/>
                <w:lang w:eastAsia="zh-CN"/>
              </w:rPr>
              <w:t>Applicable</w:t>
            </w:r>
          </w:p>
          <w:p w14:paraId="7C9C8208" w14:textId="27CDF155" w:rsidR="00606C21" w:rsidRPr="00EA34CC" w:rsidRDefault="00AC1F00" w:rsidP="00624B01">
            <w:pPr>
              <w:widowControl w:val="0"/>
              <w:numPr>
                <w:ilvl w:val="0"/>
                <w:numId w:val="48"/>
              </w:numPr>
              <w:autoSpaceDE w:val="0"/>
              <w:autoSpaceDN w:val="0"/>
              <w:adjustRightInd w:val="0"/>
              <w:spacing w:after="120"/>
              <w:rPr>
                <w:b/>
                <w:bCs/>
                <w:szCs w:val="20"/>
              </w:rPr>
            </w:pPr>
            <w:r>
              <w:rPr>
                <w:szCs w:val="20"/>
                <w:lang w:eastAsia="zh-CN"/>
              </w:rPr>
              <w:t>U</w:t>
            </w:r>
            <w:r w:rsidR="00780548">
              <w:rPr>
                <w:szCs w:val="20"/>
                <w:lang w:eastAsia="zh-CN"/>
              </w:rPr>
              <w:t xml:space="preserve">E </w:t>
            </w:r>
            <w:r w:rsidR="00780548" w:rsidRPr="0068782C">
              <w:rPr>
                <w:b/>
                <w:szCs w:val="20"/>
                <w:lang w:eastAsia="zh-CN"/>
              </w:rPr>
              <w:t>keeps</w:t>
            </w:r>
            <w:r w:rsidR="00780548">
              <w:rPr>
                <w:szCs w:val="20"/>
                <w:lang w:eastAsia="zh-CN"/>
              </w:rPr>
              <w:t xml:space="preserve"> the p</w:t>
            </w:r>
            <w:r w:rsidR="00EA2857">
              <w:rPr>
                <w:szCs w:val="20"/>
                <w:lang w:eastAsia="zh-CN"/>
              </w:rPr>
              <w:t>re-configured</w:t>
            </w:r>
            <w:r w:rsidR="00606C21" w:rsidRPr="00EA34CC">
              <w:rPr>
                <w:szCs w:val="20"/>
                <w:lang w:eastAsia="zh-CN"/>
              </w:rPr>
              <w:t xml:space="preserve"> </w:t>
            </w:r>
            <w:proofErr w:type="spellStart"/>
            <w:r w:rsidR="00EA2857">
              <w:rPr>
                <w:szCs w:val="20"/>
                <w:lang w:eastAsia="zh-CN"/>
              </w:rPr>
              <w:t>AIoT</w:t>
            </w:r>
            <w:proofErr w:type="spellEnd"/>
            <w:r w:rsidR="00EA2857">
              <w:rPr>
                <w:szCs w:val="20"/>
                <w:lang w:eastAsia="zh-CN"/>
              </w:rPr>
              <w:t xml:space="preserve"> </w:t>
            </w:r>
            <w:r w:rsidR="00606C21" w:rsidRPr="00EA34CC">
              <w:rPr>
                <w:szCs w:val="20"/>
                <w:lang w:eastAsia="zh-CN"/>
              </w:rPr>
              <w:t>resource</w:t>
            </w:r>
            <w:r w:rsidR="00CE20C6">
              <w:rPr>
                <w:szCs w:val="20"/>
                <w:lang w:eastAsia="zh-CN"/>
              </w:rPr>
              <w:t>.</w:t>
            </w:r>
          </w:p>
          <w:p w14:paraId="6BE9BA04" w14:textId="28A35D5D" w:rsidR="00606C21" w:rsidRPr="00EA34CC" w:rsidRDefault="00AC1F00" w:rsidP="00624B01">
            <w:pPr>
              <w:widowControl w:val="0"/>
              <w:numPr>
                <w:ilvl w:val="0"/>
                <w:numId w:val="48"/>
              </w:numPr>
              <w:autoSpaceDE w:val="0"/>
              <w:autoSpaceDN w:val="0"/>
              <w:adjustRightInd w:val="0"/>
              <w:spacing w:after="120"/>
              <w:rPr>
                <w:szCs w:val="20"/>
              </w:rPr>
            </w:pPr>
            <w:r w:rsidRPr="00EA34CC">
              <w:rPr>
                <w:szCs w:val="20"/>
                <w:lang w:eastAsia="zh-CN"/>
              </w:rPr>
              <w:t xml:space="preserve">UE </w:t>
            </w:r>
            <w:r>
              <w:rPr>
                <w:szCs w:val="20"/>
                <w:lang w:eastAsia="zh-CN"/>
              </w:rPr>
              <w:t xml:space="preserve">uses the </w:t>
            </w:r>
            <w:r w:rsidRPr="005A4461">
              <w:rPr>
                <w:b/>
                <w:szCs w:val="20"/>
                <w:lang w:eastAsia="zh-CN"/>
              </w:rPr>
              <w:t>pre-configured</w:t>
            </w:r>
            <w:r>
              <w:rPr>
                <w:szCs w:val="20"/>
                <w:lang w:eastAsia="zh-CN"/>
              </w:rPr>
              <w:t xml:space="preserve"> </w:t>
            </w:r>
            <w:proofErr w:type="spellStart"/>
            <w:r>
              <w:rPr>
                <w:szCs w:val="20"/>
                <w:lang w:eastAsia="zh-CN"/>
              </w:rPr>
              <w:t>AIoT</w:t>
            </w:r>
            <w:proofErr w:type="spellEnd"/>
            <w:r>
              <w:rPr>
                <w:szCs w:val="20"/>
                <w:lang w:eastAsia="zh-CN"/>
              </w:rPr>
              <w:t xml:space="preserve"> resources </w:t>
            </w:r>
            <w:r w:rsidR="00A777D1">
              <w:rPr>
                <w:szCs w:val="20"/>
                <w:lang w:eastAsia="zh-CN"/>
              </w:rPr>
              <w:t xml:space="preserve">in </w:t>
            </w:r>
            <w:r w:rsidR="00A777D1" w:rsidRPr="006A0383">
              <w:rPr>
                <w:szCs w:val="20"/>
                <w:lang w:eastAsia="zh-CN"/>
              </w:rPr>
              <w:t>RRC_IDLE/INACTIVE</w:t>
            </w:r>
            <w:r>
              <w:rPr>
                <w:szCs w:val="20"/>
                <w:lang w:eastAsia="zh-CN"/>
              </w:rPr>
              <w:t>.</w:t>
            </w:r>
          </w:p>
        </w:tc>
      </w:tr>
    </w:tbl>
    <w:p w14:paraId="43644843" w14:textId="41937152" w:rsidR="000F3157" w:rsidRDefault="002F507F">
      <w:pPr>
        <w:pStyle w:val="Observation"/>
        <w:tabs>
          <w:tab w:val="left" w:pos="1701"/>
        </w:tabs>
        <w:adjustRightInd w:val="0"/>
        <w:textAlignment w:val="baseline"/>
        <w:rPr>
          <w:rFonts w:ascii="Times New Roman" w:hAnsi="Times New Roman" w:cs="Times New Roman"/>
          <w:b w:val="0"/>
          <w:szCs w:val="24"/>
        </w:rPr>
      </w:pPr>
      <w:r>
        <w:rPr>
          <w:rFonts w:ascii="Times New Roman" w:hAnsi="Times New Roman" w:cs="Times New Roman"/>
          <w:b w:val="0"/>
          <w:szCs w:val="24"/>
        </w:rPr>
        <w:t xml:space="preserve">We can observe that </w:t>
      </w:r>
      <w:r w:rsidR="00B96360">
        <w:rPr>
          <w:rFonts w:ascii="Times New Roman" w:hAnsi="Times New Roman" w:cs="Times New Roman"/>
          <w:b w:val="0"/>
          <w:szCs w:val="24"/>
        </w:rPr>
        <w:t>d</w:t>
      </w:r>
      <w:r w:rsidR="00B96360" w:rsidRPr="0004218B">
        <w:rPr>
          <w:rFonts w:ascii="Times New Roman" w:hAnsi="Times New Roman" w:cs="Times New Roman"/>
          <w:b w:val="0"/>
          <w:szCs w:val="24"/>
        </w:rPr>
        <w:t xml:space="preserve">ynamic </w:t>
      </w:r>
      <w:r w:rsidR="0004218B" w:rsidRPr="0004218B">
        <w:rPr>
          <w:rFonts w:ascii="Times New Roman" w:hAnsi="Times New Roman" w:cs="Times New Roman"/>
          <w:b w:val="0"/>
          <w:szCs w:val="24"/>
        </w:rPr>
        <w:t xml:space="preserve">resource scheduling </w:t>
      </w:r>
      <w:r w:rsidR="0004218B">
        <w:rPr>
          <w:rFonts w:ascii="Times New Roman" w:hAnsi="Times New Roman" w:cs="Times New Roman"/>
          <w:b w:val="0"/>
          <w:szCs w:val="24"/>
        </w:rPr>
        <w:t>(</w:t>
      </w:r>
      <w:r w:rsidR="00644921" w:rsidRPr="002765CE">
        <w:rPr>
          <w:rFonts w:ascii="Times New Roman" w:hAnsi="Times New Roman" w:cs="Times New Roman" w:hint="eastAsia"/>
          <w:bCs w:val="0"/>
          <w:szCs w:val="24"/>
        </w:rPr>
        <w:t>O</w:t>
      </w:r>
      <w:r w:rsidR="0004218B" w:rsidRPr="002765CE">
        <w:rPr>
          <w:rFonts w:ascii="Times New Roman" w:hAnsi="Times New Roman" w:cs="Times New Roman"/>
          <w:bCs w:val="0"/>
          <w:szCs w:val="24"/>
        </w:rPr>
        <w:t>ption-1</w:t>
      </w:r>
      <w:r w:rsidR="0004218B">
        <w:rPr>
          <w:rFonts w:ascii="Times New Roman" w:hAnsi="Times New Roman" w:cs="Times New Roman"/>
          <w:b w:val="0"/>
          <w:szCs w:val="24"/>
        </w:rPr>
        <w:t>)</w:t>
      </w:r>
      <w:r w:rsidR="004811D7">
        <w:rPr>
          <w:rFonts w:ascii="Times New Roman" w:hAnsi="Times New Roman" w:cs="Times New Roman"/>
          <w:b w:val="0"/>
          <w:szCs w:val="24"/>
        </w:rPr>
        <w:t xml:space="preserve"> s</w:t>
      </w:r>
      <w:r w:rsidR="00B3500B">
        <w:rPr>
          <w:rFonts w:ascii="Times New Roman" w:hAnsi="Times New Roman" w:cs="Times New Roman"/>
          <w:b w:val="0"/>
          <w:szCs w:val="24"/>
        </w:rPr>
        <w:t xml:space="preserve">upports </w:t>
      </w:r>
      <w:r w:rsidR="00400CD6">
        <w:rPr>
          <w:rFonts w:ascii="Times New Roman" w:hAnsi="Times New Roman" w:cs="Times New Roman"/>
          <w:b w:val="0"/>
          <w:szCs w:val="24"/>
        </w:rPr>
        <w:t>the network to control th</w:t>
      </w:r>
      <w:r w:rsidR="00011A5D">
        <w:rPr>
          <w:rFonts w:ascii="Times New Roman" w:hAnsi="Times New Roman" w:cs="Times New Roman"/>
          <w:b w:val="0"/>
          <w:szCs w:val="24"/>
        </w:rPr>
        <w:t>e</w:t>
      </w:r>
      <w:r w:rsidR="00AF44B1">
        <w:rPr>
          <w:rFonts w:ascii="Times New Roman" w:hAnsi="Times New Roman" w:cs="Times New Roman"/>
          <w:b w:val="0"/>
          <w:szCs w:val="24"/>
        </w:rPr>
        <w:t xml:space="preserve"> R2D/D2R</w:t>
      </w:r>
      <w:r w:rsidR="00011A5D" w:rsidRPr="00011A5D">
        <w:rPr>
          <w:rFonts w:ascii="Times New Roman" w:hAnsi="Times New Roman" w:cs="Times New Roman"/>
          <w:b w:val="0"/>
          <w:szCs w:val="24"/>
        </w:rPr>
        <w:t xml:space="preserve"> resources</w:t>
      </w:r>
      <w:r w:rsidR="00881080">
        <w:rPr>
          <w:rFonts w:ascii="Times New Roman" w:hAnsi="Times New Roman" w:cs="Times New Roman"/>
          <w:b w:val="0"/>
          <w:szCs w:val="24"/>
        </w:rPr>
        <w:t xml:space="preserve"> via DCI</w:t>
      </w:r>
      <w:r w:rsidR="00C84056">
        <w:rPr>
          <w:rFonts w:ascii="Times New Roman" w:hAnsi="Times New Roman" w:cs="Times New Roman"/>
          <w:b w:val="0"/>
          <w:szCs w:val="24"/>
        </w:rPr>
        <w:t>, which</w:t>
      </w:r>
      <w:r w:rsidR="00384DDF" w:rsidRPr="0083183D">
        <w:rPr>
          <w:rFonts w:ascii="Times New Roman" w:hAnsi="Times New Roman" w:cs="Times New Roman"/>
          <w:b w:val="0"/>
          <w:szCs w:val="24"/>
        </w:rPr>
        <w:t xml:space="preserve"> add</w:t>
      </w:r>
      <w:r w:rsidR="00C10684">
        <w:rPr>
          <w:rFonts w:ascii="Times New Roman" w:hAnsi="Times New Roman" w:cs="Times New Roman"/>
          <w:b w:val="0"/>
          <w:szCs w:val="24"/>
        </w:rPr>
        <w:t>s</w:t>
      </w:r>
      <w:r w:rsidR="00384DDF" w:rsidRPr="0083183D">
        <w:rPr>
          <w:rFonts w:ascii="Times New Roman" w:hAnsi="Times New Roman" w:cs="Times New Roman"/>
          <w:b w:val="0"/>
          <w:szCs w:val="24"/>
        </w:rPr>
        <w:t xml:space="preserve"> more complexity to the </w:t>
      </w:r>
      <w:r w:rsidR="00D0040C">
        <w:rPr>
          <w:rFonts w:ascii="Times New Roman" w:hAnsi="Times New Roman" w:cs="Times New Roman" w:hint="eastAsia"/>
          <w:b w:val="0"/>
          <w:szCs w:val="24"/>
        </w:rPr>
        <w:t>UE</w:t>
      </w:r>
      <w:r w:rsidR="00D0040C">
        <w:rPr>
          <w:rFonts w:ascii="Times New Roman" w:hAnsi="Times New Roman" w:cs="Times New Roman"/>
          <w:b w:val="0"/>
          <w:szCs w:val="24"/>
        </w:rPr>
        <w:t xml:space="preserve"> </w:t>
      </w:r>
      <w:r w:rsidR="00384DDF" w:rsidRPr="0083183D">
        <w:rPr>
          <w:rFonts w:ascii="Times New Roman" w:hAnsi="Times New Roman" w:cs="Times New Roman"/>
          <w:b w:val="0"/>
          <w:szCs w:val="24"/>
        </w:rPr>
        <w:t>Reader as well as the network.</w:t>
      </w:r>
      <w:r w:rsidR="0030137B">
        <w:rPr>
          <w:rFonts w:ascii="Times New Roman" w:hAnsi="Times New Roman" w:cs="Times New Roman"/>
          <w:b w:val="0"/>
          <w:szCs w:val="24"/>
        </w:rPr>
        <w:t xml:space="preserve"> If </w:t>
      </w:r>
      <w:r w:rsidR="00076F71">
        <w:rPr>
          <w:rFonts w:ascii="Times New Roman" w:hAnsi="Times New Roman" w:cs="Times New Roman"/>
          <w:b w:val="0"/>
          <w:szCs w:val="24"/>
        </w:rPr>
        <w:t>UE Reader is</w:t>
      </w:r>
      <w:r w:rsidR="00400CD6">
        <w:rPr>
          <w:rFonts w:ascii="Times New Roman" w:hAnsi="Times New Roman" w:cs="Times New Roman"/>
          <w:b w:val="0"/>
          <w:szCs w:val="24"/>
        </w:rPr>
        <w:t xml:space="preserve"> </w:t>
      </w:r>
      <w:r w:rsidR="00B94005">
        <w:rPr>
          <w:rFonts w:ascii="Times New Roman" w:hAnsi="Times New Roman" w:cs="Times New Roman"/>
          <w:b w:val="0"/>
          <w:szCs w:val="24"/>
        </w:rPr>
        <w:t>“</w:t>
      </w:r>
      <w:r w:rsidR="00076F71" w:rsidRPr="00076F71">
        <w:rPr>
          <w:rFonts w:ascii="Times New Roman" w:hAnsi="Times New Roman" w:cs="Times New Roman"/>
          <w:b w:val="0"/>
          <w:szCs w:val="24"/>
        </w:rPr>
        <w:t>temporarily” out of connection</w:t>
      </w:r>
      <w:r w:rsidR="00A8491E">
        <w:rPr>
          <w:rFonts w:ascii="Times New Roman" w:hAnsi="Times New Roman" w:cs="Times New Roman"/>
          <w:b w:val="0"/>
          <w:szCs w:val="24"/>
        </w:rPr>
        <w:t xml:space="preserve">, </w:t>
      </w:r>
      <w:r w:rsidR="00AE7C92">
        <w:rPr>
          <w:rFonts w:ascii="Times New Roman" w:hAnsi="Times New Roman" w:cs="Times New Roman"/>
          <w:b w:val="0"/>
          <w:szCs w:val="24"/>
        </w:rPr>
        <w:t xml:space="preserve">the </w:t>
      </w:r>
      <w:proofErr w:type="spellStart"/>
      <w:r w:rsidR="002F46F0">
        <w:rPr>
          <w:rFonts w:ascii="Times New Roman" w:hAnsi="Times New Roman" w:cs="Times New Roman"/>
          <w:b w:val="0"/>
          <w:szCs w:val="24"/>
        </w:rPr>
        <w:t>AIoT</w:t>
      </w:r>
      <w:proofErr w:type="spellEnd"/>
      <w:r w:rsidR="00AE7C92">
        <w:rPr>
          <w:rFonts w:ascii="Times New Roman" w:hAnsi="Times New Roman" w:cs="Times New Roman"/>
          <w:b w:val="0"/>
          <w:szCs w:val="24"/>
        </w:rPr>
        <w:t xml:space="preserve"> resource is not available.</w:t>
      </w:r>
      <w:r w:rsidR="005D46E9">
        <w:rPr>
          <w:rFonts w:ascii="Times New Roman" w:hAnsi="Times New Roman" w:cs="Times New Roman"/>
          <w:b w:val="0"/>
          <w:szCs w:val="24"/>
        </w:rPr>
        <w:t xml:space="preserve"> </w:t>
      </w:r>
      <w:r w:rsidR="008B7BA1">
        <w:rPr>
          <w:rFonts w:ascii="Times New Roman" w:hAnsi="Times New Roman" w:cs="Times New Roman"/>
          <w:b w:val="0"/>
          <w:szCs w:val="24"/>
        </w:rPr>
        <w:t>I</w:t>
      </w:r>
      <w:r w:rsidR="006F6C69">
        <w:rPr>
          <w:rFonts w:ascii="Times New Roman" w:hAnsi="Times New Roman" w:cs="Times New Roman"/>
          <w:b w:val="0"/>
          <w:szCs w:val="24"/>
        </w:rPr>
        <w:t>t can only be used in RRC_CONNECTED state.</w:t>
      </w:r>
      <w:r w:rsidR="00D91D13">
        <w:rPr>
          <w:rFonts w:ascii="Times New Roman" w:hAnsi="Times New Roman" w:cs="Times New Roman"/>
          <w:b w:val="0"/>
          <w:szCs w:val="24"/>
        </w:rPr>
        <w:t xml:space="preserve"> On the contrary, </w:t>
      </w:r>
      <w:r w:rsidR="0071349A" w:rsidRPr="0071349A">
        <w:rPr>
          <w:rFonts w:ascii="Times New Roman" w:hAnsi="Times New Roman" w:cs="Times New Roman"/>
          <w:b w:val="0"/>
          <w:szCs w:val="24"/>
        </w:rPr>
        <w:t>Semi-static pre-configured resource</w:t>
      </w:r>
      <w:r w:rsidR="0071349A">
        <w:rPr>
          <w:rFonts w:ascii="Times New Roman" w:hAnsi="Times New Roman" w:cs="Times New Roman"/>
          <w:b w:val="0"/>
          <w:szCs w:val="24"/>
        </w:rPr>
        <w:t xml:space="preserve"> (</w:t>
      </w:r>
      <w:r w:rsidR="0071349A" w:rsidRPr="002765CE">
        <w:rPr>
          <w:rFonts w:ascii="Times New Roman" w:hAnsi="Times New Roman" w:cs="Times New Roman"/>
          <w:bCs w:val="0"/>
          <w:szCs w:val="24"/>
        </w:rPr>
        <w:t>Option-2</w:t>
      </w:r>
      <w:r w:rsidR="0071349A">
        <w:rPr>
          <w:rFonts w:ascii="Times New Roman" w:hAnsi="Times New Roman" w:cs="Times New Roman"/>
          <w:b w:val="0"/>
          <w:szCs w:val="24"/>
        </w:rPr>
        <w:t>)</w:t>
      </w:r>
      <w:r w:rsidR="00EB7200" w:rsidRPr="00EB7200">
        <w:rPr>
          <w:rFonts w:ascii="Times New Roman" w:hAnsi="Times New Roman" w:cs="Times New Roman"/>
          <w:b w:val="0"/>
          <w:szCs w:val="24"/>
        </w:rPr>
        <w:t xml:space="preserve"> </w:t>
      </w:r>
      <w:r w:rsidR="00FD4211">
        <w:rPr>
          <w:rFonts w:ascii="Times New Roman" w:hAnsi="Times New Roman" w:cs="Times New Roman"/>
          <w:b w:val="0"/>
          <w:szCs w:val="24"/>
        </w:rPr>
        <w:t>applies</w:t>
      </w:r>
      <w:r w:rsidR="00EB7200" w:rsidRPr="00EB7200">
        <w:rPr>
          <w:rFonts w:ascii="Times New Roman" w:hAnsi="Times New Roman" w:cs="Times New Roman"/>
          <w:b w:val="0"/>
          <w:szCs w:val="24"/>
        </w:rPr>
        <w:t xml:space="preserve"> to all RRC states of UE</w:t>
      </w:r>
      <w:r w:rsidR="008006D0">
        <w:rPr>
          <w:rFonts w:ascii="Times New Roman" w:hAnsi="Times New Roman" w:cs="Times New Roman"/>
          <w:b w:val="0"/>
          <w:szCs w:val="24"/>
        </w:rPr>
        <w:t>.</w:t>
      </w:r>
    </w:p>
    <w:p w14:paraId="5684274D" w14:textId="77777777" w:rsidR="00131E2E" w:rsidRDefault="00131E2E" w:rsidP="00131E2E">
      <w:pPr>
        <w:pStyle w:val="BodyText"/>
        <w:ind w:left="1440" w:hanging="1440"/>
        <w:rPr>
          <w:rFonts w:eastAsiaTheme="minorEastAsia"/>
          <w:b/>
          <w:lang w:val="en-GB" w:eastAsia="zh-CN"/>
        </w:rPr>
      </w:pPr>
      <w:r w:rsidRPr="0054003D">
        <w:rPr>
          <w:rFonts w:eastAsiaTheme="minorEastAsia"/>
          <w:b/>
          <w:lang w:val="en-GB" w:eastAsia="zh-CN"/>
        </w:rPr>
        <w:t>Observation 2.</w:t>
      </w:r>
      <w:r w:rsidRPr="0054003D">
        <w:rPr>
          <w:rFonts w:eastAsiaTheme="minorEastAsia"/>
          <w:b/>
          <w:lang w:val="en-GB" w:eastAsia="zh-CN"/>
        </w:rPr>
        <w:tab/>
      </w:r>
      <w:r w:rsidRPr="00F87B0B">
        <w:rPr>
          <w:rFonts w:eastAsiaTheme="minorEastAsia"/>
          <w:b/>
          <w:lang w:val="en-GB" w:eastAsia="zh-CN"/>
        </w:rPr>
        <w:t>Semi-static pre-configured resources applies to all RRC states of UE, while dynamic resource scheduling applies only to RRC_CONNECTED state.</w:t>
      </w:r>
    </w:p>
    <w:p w14:paraId="3A1AF438" w14:textId="506F392B" w:rsidR="005C5374" w:rsidRPr="005C1D2B" w:rsidRDefault="00C82523">
      <w:pPr>
        <w:pStyle w:val="Observation"/>
        <w:tabs>
          <w:tab w:val="left" w:pos="1701"/>
        </w:tabs>
        <w:adjustRightInd w:val="0"/>
        <w:textAlignment w:val="baseline"/>
        <w:rPr>
          <w:rFonts w:ascii="Times New Roman" w:hAnsi="Times New Roman" w:cs="Times New Roman"/>
          <w:b w:val="0"/>
          <w:szCs w:val="24"/>
        </w:rPr>
      </w:pPr>
      <w:r>
        <w:rPr>
          <w:rFonts w:ascii="Times New Roman" w:hAnsi="Times New Roman" w:cs="Times New Roman"/>
          <w:b w:val="0"/>
          <w:szCs w:val="24"/>
        </w:rPr>
        <w:t xml:space="preserve">With </w:t>
      </w:r>
      <w:r w:rsidR="00730E5A">
        <w:rPr>
          <w:rFonts w:ascii="Times New Roman" w:hAnsi="Times New Roman" w:cs="Times New Roman"/>
          <w:b w:val="0"/>
          <w:szCs w:val="24"/>
        </w:rPr>
        <w:t>s</w:t>
      </w:r>
      <w:r w:rsidR="00E35431" w:rsidRPr="00E35431">
        <w:rPr>
          <w:rFonts w:ascii="Times New Roman" w:hAnsi="Times New Roman" w:cs="Times New Roman"/>
          <w:b w:val="0"/>
          <w:szCs w:val="24"/>
        </w:rPr>
        <w:t>emi-static pre-configured resource</w:t>
      </w:r>
      <w:r w:rsidR="005C5374" w:rsidRPr="00463058">
        <w:rPr>
          <w:rFonts w:ascii="Times New Roman" w:hAnsi="Times New Roman" w:cs="Times New Roman" w:hint="eastAsia"/>
          <w:b w:val="0"/>
          <w:szCs w:val="24"/>
        </w:rPr>
        <w:t xml:space="preserve"> mechanism,</w:t>
      </w:r>
      <w:r w:rsidR="003B1FA5" w:rsidRPr="00463058">
        <w:rPr>
          <w:rFonts w:ascii="Times New Roman" w:hAnsi="Times New Roman" w:cs="Times New Roman"/>
          <w:b w:val="0"/>
          <w:szCs w:val="24"/>
        </w:rPr>
        <w:t xml:space="preserve"> </w:t>
      </w:r>
      <w:r w:rsidR="00CA69A4">
        <w:rPr>
          <w:rFonts w:ascii="Times New Roman" w:hAnsi="Times New Roman" w:cs="Times New Roman"/>
          <w:b w:val="0"/>
          <w:szCs w:val="24"/>
        </w:rPr>
        <w:t>under</w:t>
      </w:r>
      <w:r w:rsidR="00E84D70">
        <w:rPr>
          <w:rFonts w:ascii="Times New Roman" w:hAnsi="Times New Roman" w:cs="Times New Roman"/>
          <w:b w:val="0"/>
          <w:szCs w:val="24"/>
        </w:rPr>
        <w:t xml:space="preserve"> the control of </w:t>
      </w:r>
      <w:r w:rsidR="004442C3">
        <w:rPr>
          <w:rFonts w:ascii="Times New Roman" w:hAnsi="Times New Roman" w:cs="Times New Roman"/>
          <w:b w:val="0"/>
          <w:szCs w:val="24"/>
        </w:rPr>
        <w:t xml:space="preserve">the </w:t>
      </w:r>
      <w:r w:rsidR="00E84D70">
        <w:rPr>
          <w:rFonts w:ascii="Times New Roman" w:hAnsi="Times New Roman" w:cs="Times New Roman"/>
          <w:b w:val="0"/>
          <w:szCs w:val="24"/>
        </w:rPr>
        <w:t xml:space="preserve">network, </w:t>
      </w:r>
      <w:r w:rsidR="005C5374" w:rsidRPr="00463058">
        <w:rPr>
          <w:rFonts w:ascii="Times New Roman" w:hAnsi="Times New Roman" w:cs="Times New Roman" w:hint="eastAsia"/>
          <w:b w:val="0"/>
          <w:szCs w:val="24"/>
        </w:rPr>
        <w:t xml:space="preserve">the </w:t>
      </w:r>
      <w:proofErr w:type="spellStart"/>
      <w:r w:rsidR="005C5374" w:rsidRPr="00463058">
        <w:rPr>
          <w:rFonts w:ascii="Times New Roman" w:hAnsi="Times New Roman" w:cs="Times New Roman"/>
          <w:b w:val="0"/>
          <w:szCs w:val="24"/>
        </w:rPr>
        <w:t>AIoT</w:t>
      </w:r>
      <w:proofErr w:type="spellEnd"/>
      <w:r w:rsidR="005C5374" w:rsidRPr="00463058">
        <w:rPr>
          <w:rFonts w:ascii="Times New Roman" w:hAnsi="Times New Roman" w:cs="Times New Roman"/>
          <w:b w:val="0"/>
          <w:szCs w:val="24"/>
        </w:rPr>
        <w:t xml:space="preserve"> radio resource</w:t>
      </w:r>
      <w:r w:rsidR="005C5374" w:rsidRPr="00463058">
        <w:rPr>
          <w:rFonts w:ascii="Times New Roman" w:hAnsi="Times New Roman" w:cs="Times New Roman" w:hint="eastAsia"/>
          <w:b w:val="0"/>
          <w:szCs w:val="24"/>
        </w:rPr>
        <w:t xml:space="preserve"> allocation</w:t>
      </w:r>
      <w:r w:rsidR="005C5374" w:rsidRPr="00463058">
        <w:rPr>
          <w:rFonts w:ascii="Times New Roman" w:hAnsi="Times New Roman" w:cs="Times New Roman"/>
          <w:b w:val="0"/>
          <w:szCs w:val="24"/>
        </w:rPr>
        <w:t xml:space="preserve"> in Topology 2</w:t>
      </w:r>
      <w:r w:rsidR="005C5374" w:rsidRPr="00463058">
        <w:rPr>
          <w:rFonts w:ascii="Times New Roman" w:hAnsi="Times New Roman" w:cs="Times New Roman" w:hint="eastAsia"/>
          <w:b w:val="0"/>
          <w:szCs w:val="24"/>
        </w:rPr>
        <w:t xml:space="preserve"> is </w:t>
      </w:r>
      <w:r w:rsidR="005C5374" w:rsidRPr="005C1D2B">
        <w:rPr>
          <w:rFonts w:ascii="Times New Roman" w:hAnsi="Times New Roman" w:cs="Times New Roman"/>
          <w:b w:val="0"/>
          <w:szCs w:val="24"/>
        </w:rPr>
        <w:t>considered as follows:</w:t>
      </w:r>
    </w:p>
    <w:p w14:paraId="3717D0A7" w14:textId="30F97C60" w:rsidR="005C5374" w:rsidRPr="005C1D2B" w:rsidRDefault="005C5374" w:rsidP="00624B01">
      <w:pPr>
        <w:widowControl w:val="0"/>
        <w:numPr>
          <w:ilvl w:val="0"/>
          <w:numId w:val="44"/>
        </w:numPr>
        <w:jc w:val="both"/>
      </w:pPr>
      <w:r w:rsidRPr="005C1D2B">
        <w:rPr>
          <w:lang w:eastAsia="zh-CN"/>
        </w:rPr>
        <w:t xml:space="preserve">The BS configures </w:t>
      </w:r>
      <w:proofErr w:type="spellStart"/>
      <w:r w:rsidRPr="005C1D2B">
        <w:rPr>
          <w:lang w:eastAsia="zh-CN"/>
        </w:rPr>
        <w:t>AIoT</w:t>
      </w:r>
      <w:proofErr w:type="spellEnd"/>
      <w:r w:rsidR="00FB6935" w:rsidRPr="00FB6935">
        <w:t xml:space="preserve"> </w:t>
      </w:r>
      <w:r w:rsidR="00FB6935" w:rsidRPr="00FB6935">
        <w:rPr>
          <w:lang w:eastAsia="zh-CN"/>
        </w:rPr>
        <w:t>radio</w:t>
      </w:r>
      <w:r w:rsidRPr="005C1D2B">
        <w:rPr>
          <w:lang w:eastAsia="zh-CN"/>
        </w:rPr>
        <w:t xml:space="preserve"> resource per UE reader via </w:t>
      </w:r>
      <w:proofErr w:type="spellStart"/>
      <w:r w:rsidRPr="005C1D2B">
        <w:rPr>
          <w:lang w:eastAsia="zh-CN"/>
        </w:rPr>
        <w:t>Uu</w:t>
      </w:r>
      <w:proofErr w:type="spellEnd"/>
      <w:r w:rsidRPr="005C1D2B">
        <w:rPr>
          <w:lang w:eastAsia="zh-CN"/>
        </w:rPr>
        <w:t xml:space="preserve"> when the UE Reader is in RRC_CONN</w:t>
      </w:r>
      <w:r w:rsidR="00F274CA">
        <w:rPr>
          <w:lang w:eastAsia="zh-CN"/>
        </w:rPr>
        <w:t>E</w:t>
      </w:r>
      <w:r w:rsidRPr="005C1D2B">
        <w:rPr>
          <w:lang w:eastAsia="zh-CN"/>
        </w:rPr>
        <w:t>CTED</w:t>
      </w:r>
      <w:r w:rsidR="00004116">
        <w:rPr>
          <w:lang w:eastAsia="zh-CN"/>
        </w:rPr>
        <w:t xml:space="preserve"> state</w:t>
      </w:r>
      <w:r w:rsidRPr="005C1D2B">
        <w:rPr>
          <w:lang w:eastAsia="zh-CN"/>
        </w:rPr>
        <w:t xml:space="preserve">, wherein the </w:t>
      </w:r>
      <w:proofErr w:type="spellStart"/>
      <w:r w:rsidRPr="005C1D2B">
        <w:rPr>
          <w:lang w:eastAsia="zh-CN"/>
        </w:rPr>
        <w:t>AIoT</w:t>
      </w:r>
      <w:proofErr w:type="spellEnd"/>
      <w:r w:rsidRPr="005C1D2B">
        <w:rPr>
          <w:lang w:eastAsia="zh-CN"/>
        </w:rPr>
        <w:t xml:space="preserve"> </w:t>
      </w:r>
      <w:r w:rsidR="00FB6935" w:rsidRPr="00FB6935">
        <w:rPr>
          <w:lang w:eastAsia="zh-CN"/>
        </w:rPr>
        <w:t>radio</w:t>
      </w:r>
      <w:r w:rsidR="00FB6935" w:rsidRPr="005C1D2B">
        <w:rPr>
          <w:lang w:eastAsia="zh-CN"/>
        </w:rPr>
        <w:t xml:space="preserve"> </w:t>
      </w:r>
      <w:r w:rsidRPr="005C1D2B">
        <w:rPr>
          <w:lang w:eastAsia="zh-CN"/>
        </w:rPr>
        <w:t>resource configuration contains at least the following information:</w:t>
      </w:r>
    </w:p>
    <w:p w14:paraId="27AC5503" w14:textId="33229600" w:rsidR="005C5374" w:rsidRPr="005C1D2B" w:rsidRDefault="005C5374">
      <w:pPr>
        <w:widowControl w:val="0"/>
        <w:numPr>
          <w:ilvl w:val="1"/>
          <w:numId w:val="25"/>
        </w:numPr>
        <w:jc w:val="both"/>
      </w:pPr>
      <w:r w:rsidRPr="005C1D2B">
        <w:rPr>
          <w:lang w:eastAsia="zh-CN"/>
        </w:rPr>
        <w:t>Time</w:t>
      </w:r>
      <w:r w:rsidR="00946486">
        <w:rPr>
          <w:lang w:eastAsia="zh-CN"/>
        </w:rPr>
        <w:t xml:space="preserve"> </w:t>
      </w:r>
      <w:r w:rsidR="00946486" w:rsidRPr="004B23F9">
        <w:rPr>
          <w:lang w:eastAsia="zh-CN"/>
        </w:rPr>
        <w:t>and f</w:t>
      </w:r>
      <w:r w:rsidR="00FA6662" w:rsidRPr="005C1D2B">
        <w:rPr>
          <w:lang w:eastAsia="zh-CN"/>
        </w:rPr>
        <w:t>requency</w:t>
      </w:r>
      <w:r w:rsidRPr="005C1D2B">
        <w:rPr>
          <w:lang w:eastAsia="zh-CN"/>
        </w:rPr>
        <w:t xml:space="preserve"> resources for </w:t>
      </w:r>
      <w:proofErr w:type="spellStart"/>
      <w:r w:rsidRPr="005C1D2B">
        <w:rPr>
          <w:lang w:eastAsia="zh-CN"/>
        </w:rPr>
        <w:t>AIoT</w:t>
      </w:r>
      <w:proofErr w:type="spellEnd"/>
      <w:r w:rsidRPr="005C1D2B">
        <w:rPr>
          <w:lang w:eastAsia="zh-CN"/>
        </w:rPr>
        <w:t xml:space="preserve"> air interface</w:t>
      </w:r>
    </w:p>
    <w:p w14:paraId="2F550F12" w14:textId="63B0DFFE" w:rsidR="005C5374" w:rsidRPr="005C1D2B" w:rsidRDefault="005C5374">
      <w:pPr>
        <w:widowControl w:val="0"/>
        <w:numPr>
          <w:ilvl w:val="1"/>
          <w:numId w:val="25"/>
        </w:numPr>
        <w:jc w:val="both"/>
      </w:pPr>
      <w:r w:rsidRPr="005C1D2B">
        <w:rPr>
          <w:lang w:eastAsia="zh-CN"/>
        </w:rPr>
        <w:t xml:space="preserve">Indication whether the </w:t>
      </w:r>
      <w:proofErr w:type="spellStart"/>
      <w:r w:rsidRPr="005C1D2B">
        <w:rPr>
          <w:lang w:eastAsia="zh-CN"/>
        </w:rPr>
        <w:t>AIoT</w:t>
      </w:r>
      <w:proofErr w:type="spellEnd"/>
      <w:r w:rsidRPr="005C1D2B">
        <w:rPr>
          <w:lang w:eastAsia="zh-CN"/>
        </w:rPr>
        <w:t xml:space="preserve"> </w:t>
      </w:r>
      <w:r w:rsidR="00FB6935" w:rsidRPr="00FB6935">
        <w:rPr>
          <w:lang w:eastAsia="zh-CN"/>
        </w:rPr>
        <w:t>radio</w:t>
      </w:r>
      <w:r w:rsidR="00FB6935" w:rsidRPr="005C1D2B">
        <w:rPr>
          <w:lang w:eastAsia="zh-CN"/>
        </w:rPr>
        <w:t xml:space="preserve"> </w:t>
      </w:r>
      <w:r w:rsidRPr="005C1D2B">
        <w:rPr>
          <w:lang w:eastAsia="zh-CN"/>
        </w:rPr>
        <w:t xml:space="preserve">resource is applicable or allowed to be used </w:t>
      </w:r>
      <w:r w:rsidR="004878E8">
        <w:rPr>
          <w:lang w:eastAsia="zh-CN"/>
        </w:rPr>
        <w:t>w</w:t>
      </w:r>
      <w:r w:rsidRPr="005C1D2B">
        <w:rPr>
          <w:lang w:eastAsia="zh-CN"/>
        </w:rPr>
        <w:t xml:space="preserve">hen UE Reader is out-of-connection. The </w:t>
      </w:r>
      <w:proofErr w:type="spellStart"/>
      <w:r w:rsidRPr="005C1D2B">
        <w:rPr>
          <w:lang w:eastAsia="zh-CN"/>
        </w:rPr>
        <w:t>signalling</w:t>
      </w:r>
      <w:proofErr w:type="spellEnd"/>
      <w:r w:rsidRPr="005C1D2B">
        <w:rPr>
          <w:lang w:eastAsia="zh-CN"/>
        </w:rPr>
        <w:t xml:space="preserve"> details on how to indicate can be left to WI phase.</w:t>
      </w:r>
    </w:p>
    <w:p w14:paraId="6D3003B9" w14:textId="485251BF" w:rsidR="005C5374" w:rsidRPr="005C1D2B" w:rsidRDefault="005C5374" w:rsidP="00624B01">
      <w:pPr>
        <w:widowControl w:val="0"/>
        <w:numPr>
          <w:ilvl w:val="0"/>
          <w:numId w:val="45"/>
        </w:numPr>
        <w:jc w:val="both"/>
        <w:rPr>
          <w:lang w:eastAsia="zh-CN"/>
        </w:rPr>
      </w:pPr>
      <w:r w:rsidRPr="005C1D2B">
        <w:rPr>
          <w:lang w:eastAsia="zh-CN"/>
        </w:rPr>
        <w:t xml:space="preserve">The UE reader can trigger R2D control and schedule </w:t>
      </w:r>
      <w:proofErr w:type="spellStart"/>
      <w:r w:rsidRPr="005C1D2B">
        <w:rPr>
          <w:lang w:eastAsia="zh-CN"/>
        </w:rPr>
        <w:t>AIoT</w:t>
      </w:r>
      <w:proofErr w:type="spellEnd"/>
      <w:r w:rsidRPr="005C1D2B">
        <w:rPr>
          <w:lang w:eastAsia="zh-CN"/>
        </w:rPr>
        <w:t xml:space="preserve"> </w:t>
      </w:r>
      <w:proofErr w:type="spellStart"/>
      <w:r w:rsidRPr="005C1D2B">
        <w:rPr>
          <w:lang w:eastAsia="zh-CN"/>
        </w:rPr>
        <w:t>time&amp;</w:t>
      </w:r>
      <w:r w:rsidR="009576C2">
        <w:rPr>
          <w:lang w:eastAsia="zh-CN"/>
        </w:rPr>
        <w:t>f</w:t>
      </w:r>
      <w:r w:rsidR="009576C2" w:rsidRPr="005C1D2B">
        <w:rPr>
          <w:lang w:eastAsia="zh-CN"/>
        </w:rPr>
        <w:t>requency</w:t>
      </w:r>
      <w:proofErr w:type="spellEnd"/>
      <w:r w:rsidR="009576C2" w:rsidRPr="005C1D2B">
        <w:rPr>
          <w:lang w:eastAsia="zh-CN"/>
        </w:rPr>
        <w:t xml:space="preserve"> </w:t>
      </w:r>
      <w:r w:rsidRPr="005C1D2B">
        <w:rPr>
          <w:lang w:eastAsia="zh-CN"/>
        </w:rPr>
        <w:t xml:space="preserve">resources in the </w:t>
      </w:r>
      <w:proofErr w:type="spellStart"/>
      <w:r w:rsidRPr="005C1D2B">
        <w:rPr>
          <w:lang w:eastAsia="zh-CN"/>
        </w:rPr>
        <w:t>AIoT</w:t>
      </w:r>
      <w:proofErr w:type="spellEnd"/>
      <w:r w:rsidRPr="005C1D2B">
        <w:rPr>
          <w:lang w:eastAsia="zh-CN"/>
        </w:rPr>
        <w:t xml:space="preserve"> </w:t>
      </w:r>
      <w:r w:rsidR="00FB6935" w:rsidRPr="00FB6935">
        <w:rPr>
          <w:lang w:eastAsia="zh-CN"/>
        </w:rPr>
        <w:t>radio</w:t>
      </w:r>
      <w:r w:rsidR="00FB6935" w:rsidRPr="005C1D2B">
        <w:rPr>
          <w:lang w:eastAsia="zh-CN"/>
        </w:rPr>
        <w:t xml:space="preserve"> </w:t>
      </w:r>
      <w:r w:rsidRPr="005C1D2B">
        <w:rPr>
          <w:lang w:eastAsia="zh-CN"/>
        </w:rPr>
        <w:t xml:space="preserve">resource configuration for R2D/D2R communications as long as the </w:t>
      </w:r>
      <w:proofErr w:type="spellStart"/>
      <w:r w:rsidRPr="005C1D2B">
        <w:rPr>
          <w:lang w:eastAsia="zh-CN"/>
        </w:rPr>
        <w:t>AIoT</w:t>
      </w:r>
      <w:proofErr w:type="spellEnd"/>
      <w:r w:rsidRPr="005C1D2B">
        <w:rPr>
          <w:lang w:eastAsia="zh-CN"/>
        </w:rPr>
        <w:t xml:space="preserve"> resource configuration is still applicable.</w:t>
      </w:r>
    </w:p>
    <w:p w14:paraId="3E64B7BB" w14:textId="2C55553F" w:rsidR="008C20B9" w:rsidRDefault="008C20B9">
      <w:pPr>
        <w:pStyle w:val="Observation"/>
        <w:tabs>
          <w:tab w:val="left" w:pos="1701"/>
        </w:tabs>
        <w:adjustRightInd w:val="0"/>
        <w:textAlignment w:val="baseline"/>
        <w:rPr>
          <w:rFonts w:ascii="Times New Roman" w:hAnsi="Times New Roman" w:cs="Times New Roman"/>
          <w:b w:val="0"/>
          <w:szCs w:val="24"/>
        </w:rPr>
      </w:pPr>
      <w:r w:rsidRPr="003B73B9">
        <w:rPr>
          <w:rFonts w:ascii="Times New Roman" w:hAnsi="Times New Roman" w:cs="Times New Roman"/>
          <w:b w:val="0"/>
          <w:szCs w:val="24"/>
        </w:rPr>
        <w:t xml:space="preserve">In this way, </w:t>
      </w:r>
      <w:r w:rsidR="002D6CD3" w:rsidRPr="003B73B9">
        <w:rPr>
          <w:rFonts w:ascii="Times New Roman" w:hAnsi="Times New Roman" w:cs="Times New Roman"/>
          <w:b w:val="0"/>
          <w:szCs w:val="24"/>
        </w:rPr>
        <w:t xml:space="preserve">dedicated </w:t>
      </w:r>
      <w:proofErr w:type="spellStart"/>
      <w:r w:rsidR="002D6CD3" w:rsidRPr="003B73B9">
        <w:rPr>
          <w:rFonts w:ascii="Times New Roman" w:hAnsi="Times New Roman" w:cs="Times New Roman"/>
          <w:b w:val="0"/>
          <w:szCs w:val="24"/>
        </w:rPr>
        <w:t>AIoT</w:t>
      </w:r>
      <w:proofErr w:type="spellEnd"/>
      <w:r w:rsidR="002D6CD3" w:rsidRPr="003B73B9">
        <w:rPr>
          <w:rFonts w:ascii="Times New Roman" w:hAnsi="Times New Roman" w:cs="Times New Roman"/>
          <w:b w:val="0"/>
          <w:szCs w:val="24"/>
        </w:rPr>
        <w:t xml:space="preserve"> radio resource allocation per UE is </w:t>
      </w:r>
      <w:r w:rsidR="0027639E" w:rsidRPr="003B73B9">
        <w:rPr>
          <w:rFonts w:ascii="Times New Roman" w:hAnsi="Times New Roman" w:cs="Times New Roman"/>
          <w:b w:val="0"/>
          <w:szCs w:val="24"/>
        </w:rPr>
        <w:t>used</w:t>
      </w:r>
      <w:r w:rsidR="00F911C0" w:rsidRPr="003B73B9">
        <w:rPr>
          <w:rFonts w:ascii="Times New Roman" w:hAnsi="Times New Roman" w:cs="Times New Roman"/>
          <w:b w:val="0"/>
          <w:szCs w:val="24"/>
        </w:rPr>
        <w:t xml:space="preserve"> in the control of network</w:t>
      </w:r>
      <w:r w:rsidR="0027639E" w:rsidRPr="003B73B9">
        <w:rPr>
          <w:rFonts w:ascii="Times New Roman" w:hAnsi="Times New Roman" w:cs="Times New Roman"/>
          <w:b w:val="0"/>
          <w:szCs w:val="24"/>
        </w:rPr>
        <w:t xml:space="preserve">, </w:t>
      </w:r>
      <w:r w:rsidR="00B96360">
        <w:rPr>
          <w:rFonts w:ascii="Times New Roman" w:hAnsi="Times New Roman" w:cs="Times New Roman"/>
          <w:b w:val="0"/>
          <w:szCs w:val="24"/>
        </w:rPr>
        <w:t xml:space="preserve">where </w:t>
      </w:r>
      <w:r w:rsidR="004C7714">
        <w:rPr>
          <w:rFonts w:ascii="Times New Roman" w:hAnsi="Times New Roman" w:cs="Times New Roman"/>
          <w:b w:val="0"/>
          <w:szCs w:val="24"/>
        </w:rPr>
        <w:t>it</w:t>
      </w:r>
      <w:r w:rsidR="004C7714" w:rsidRPr="003B73B9">
        <w:rPr>
          <w:rFonts w:ascii="Times New Roman" w:hAnsi="Times New Roman" w:cs="Times New Roman"/>
          <w:b w:val="0"/>
          <w:szCs w:val="24"/>
        </w:rPr>
        <w:t xml:space="preserve"> </w:t>
      </w:r>
      <w:r w:rsidRPr="003B73B9">
        <w:rPr>
          <w:rFonts w:ascii="Times New Roman" w:hAnsi="Times New Roman" w:cs="Times New Roman"/>
          <w:b w:val="0"/>
          <w:szCs w:val="24"/>
        </w:rPr>
        <w:t>can</w:t>
      </w:r>
      <w:r w:rsidR="004C7714">
        <w:rPr>
          <w:rFonts w:ascii="Times New Roman" w:hAnsi="Times New Roman" w:cs="Times New Roman"/>
          <w:b w:val="0"/>
          <w:szCs w:val="24"/>
        </w:rPr>
        <w:t xml:space="preserve"> be possible to</w:t>
      </w:r>
      <w:r w:rsidRPr="003B73B9">
        <w:rPr>
          <w:rFonts w:ascii="Times New Roman" w:hAnsi="Times New Roman" w:cs="Times New Roman"/>
          <w:b w:val="0"/>
          <w:szCs w:val="24"/>
        </w:rPr>
        <w:t xml:space="preserve"> achieve </w:t>
      </w:r>
      <w:r w:rsidR="00871AE9">
        <w:rPr>
          <w:rFonts w:ascii="Times New Roman" w:hAnsi="Times New Roman" w:cs="Times New Roman"/>
          <w:b w:val="0"/>
          <w:szCs w:val="24"/>
        </w:rPr>
        <w:t xml:space="preserve">a </w:t>
      </w:r>
      <w:r w:rsidRPr="003B73B9">
        <w:rPr>
          <w:rFonts w:ascii="Times New Roman" w:hAnsi="Times New Roman" w:cs="Times New Roman"/>
          <w:b w:val="0"/>
          <w:szCs w:val="24"/>
        </w:rPr>
        <w:t>common solution for all RRC states of UE reader.</w:t>
      </w:r>
      <w:r w:rsidR="00AD118C">
        <w:rPr>
          <w:rFonts w:ascii="Times New Roman" w:hAnsi="Times New Roman" w:cs="Times New Roman"/>
          <w:b w:val="0"/>
          <w:szCs w:val="24"/>
        </w:rPr>
        <w:t xml:space="preserve"> </w:t>
      </w:r>
      <w:r w:rsidR="001451A7">
        <w:rPr>
          <w:rFonts w:ascii="Times New Roman" w:hAnsi="Times New Roman" w:cs="Times New Roman"/>
          <w:b w:val="0"/>
          <w:szCs w:val="24"/>
        </w:rPr>
        <w:t>Therefore,</w:t>
      </w:r>
      <w:r w:rsidR="00AD118C">
        <w:rPr>
          <w:rFonts w:ascii="Times New Roman" w:hAnsi="Times New Roman" w:cs="Times New Roman"/>
          <w:b w:val="0"/>
          <w:szCs w:val="24"/>
        </w:rPr>
        <w:t xml:space="preserve"> </w:t>
      </w:r>
    </w:p>
    <w:p w14:paraId="6C64B70A" w14:textId="77777777" w:rsidR="00CB194C" w:rsidRDefault="00CB194C" w:rsidP="00CB194C">
      <w:pPr>
        <w:pStyle w:val="BodyText"/>
        <w:ind w:left="1440" w:hanging="1440"/>
        <w:rPr>
          <w:rFonts w:eastAsiaTheme="minorEastAsia"/>
          <w:b/>
          <w:lang w:val="en-GB" w:eastAsia="zh-CN"/>
        </w:rPr>
      </w:pPr>
      <w:r w:rsidRPr="00C0567B">
        <w:rPr>
          <w:rFonts w:eastAsiaTheme="minorEastAsia"/>
          <w:b/>
          <w:lang w:val="en-GB" w:eastAsia="zh-CN"/>
        </w:rPr>
        <w:t xml:space="preserve">Proposal 5:  </w:t>
      </w:r>
      <w:r w:rsidRPr="00C0567B">
        <w:rPr>
          <w:rFonts w:eastAsiaTheme="minorEastAsia"/>
          <w:b/>
          <w:lang w:val="en-GB" w:eastAsia="zh-CN"/>
        </w:rPr>
        <w:tab/>
        <w:t xml:space="preserve">To achieve common solution for all RRC states of UE Reader, dedicated </w:t>
      </w:r>
      <w:proofErr w:type="spellStart"/>
      <w:r w:rsidRPr="00C0567B">
        <w:rPr>
          <w:rFonts w:eastAsiaTheme="minorEastAsia"/>
          <w:b/>
          <w:lang w:val="en-GB" w:eastAsia="zh-CN"/>
        </w:rPr>
        <w:t>AIoT</w:t>
      </w:r>
      <w:proofErr w:type="spellEnd"/>
      <w:r w:rsidRPr="00C0567B">
        <w:rPr>
          <w:rFonts w:eastAsiaTheme="minorEastAsia"/>
          <w:b/>
          <w:lang w:val="en-GB" w:eastAsia="zh-CN"/>
        </w:rPr>
        <w:t xml:space="preserve"> radio resource allocation per UE via dedicated RRC is considered as baseline in Topology 2.</w:t>
      </w:r>
    </w:p>
    <w:p w14:paraId="6461631A" w14:textId="5E7BE4E6" w:rsidR="00B32A09" w:rsidRDefault="00B32A09">
      <w:pPr>
        <w:jc w:val="both"/>
        <w:rPr>
          <w:rFonts w:eastAsia="宋体"/>
          <w:bCs/>
          <w:lang w:eastAsia="zh-CN"/>
        </w:rPr>
      </w:pPr>
      <w:r>
        <w:rPr>
          <w:rFonts w:eastAsiaTheme="minorEastAsia"/>
          <w:lang w:eastAsia="zh-CN"/>
        </w:rPr>
        <w:t>There are f</w:t>
      </w:r>
      <w:r w:rsidR="00C10DE0">
        <w:t>urthe</w:t>
      </w:r>
      <w:r w:rsidR="00C10DE0" w:rsidRPr="00811841">
        <w:rPr>
          <w:rFonts w:eastAsia="宋体"/>
          <w:bCs/>
          <w:lang w:eastAsia="zh-CN"/>
        </w:rPr>
        <w:t>r</w:t>
      </w:r>
      <w:r>
        <w:rPr>
          <w:rFonts w:eastAsia="宋体"/>
          <w:bCs/>
          <w:lang w:eastAsia="zh-CN"/>
        </w:rPr>
        <w:t xml:space="preserve"> open questions regarding </w:t>
      </w:r>
      <w:r w:rsidR="00B96360">
        <w:rPr>
          <w:rFonts w:eastAsia="宋体"/>
          <w:bCs/>
          <w:lang w:eastAsia="zh-CN"/>
        </w:rPr>
        <w:t xml:space="preserve">controlling </w:t>
      </w:r>
      <w:r>
        <w:rPr>
          <w:rFonts w:eastAsia="宋体"/>
          <w:bCs/>
          <w:lang w:eastAsia="zh-CN"/>
        </w:rPr>
        <w:t xml:space="preserve">&amp; using of </w:t>
      </w:r>
      <w:proofErr w:type="spellStart"/>
      <w:r>
        <w:rPr>
          <w:rFonts w:eastAsia="宋体"/>
          <w:bCs/>
          <w:lang w:eastAsia="zh-CN"/>
        </w:rPr>
        <w:t>AIoT</w:t>
      </w:r>
      <w:proofErr w:type="spellEnd"/>
      <w:r>
        <w:rPr>
          <w:rFonts w:eastAsia="宋体"/>
          <w:bCs/>
          <w:lang w:eastAsia="zh-CN"/>
        </w:rPr>
        <w:t xml:space="preserve"> radio resources.</w:t>
      </w:r>
    </w:p>
    <w:p w14:paraId="4E065F0C" w14:textId="498BDAD9" w:rsidR="005C09D1" w:rsidRDefault="00A03F6B">
      <w:pPr>
        <w:jc w:val="both"/>
        <w:rPr>
          <w:rFonts w:eastAsia="宋体"/>
          <w:bCs/>
          <w:lang w:eastAsia="zh-CN"/>
        </w:rPr>
      </w:pPr>
      <w:proofErr w:type="gramStart"/>
      <w:r>
        <w:rPr>
          <w:rFonts w:eastAsia="宋体"/>
          <w:bCs/>
          <w:lang w:eastAsia="zh-CN"/>
        </w:rPr>
        <w:t>First</w:t>
      </w:r>
      <w:r w:rsidR="007574C5">
        <w:rPr>
          <w:rFonts w:eastAsia="宋体"/>
          <w:bCs/>
          <w:lang w:eastAsia="zh-CN"/>
        </w:rPr>
        <w:t>ly</w:t>
      </w:r>
      <w:r w:rsidR="00C10DE0" w:rsidRPr="00811841">
        <w:rPr>
          <w:rFonts w:eastAsia="宋体"/>
          <w:bCs/>
          <w:lang w:eastAsia="zh-CN"/>
        </w:rPr>
        <w:t xml:space="preserve">, </w:t>
      </w:r>
      <w:r w:rsidR="00A818E0">
        <w:rPr>
          <w:rFonts w:eastAsia="宋体"/>
          <w:bCs/>
          <w:lang w:eastAsia="zh-CN"/>
        </w:rPr>
        <w:t xml:space="preserve"> </w:t>
      </w:r>
      <w:r w:rsidR="003D7D4B">
        <w:rPr>
          <w:rFonts w:eastAsia="宋体"/>
          <w:bCs/>
          <w:lang w:eastAsia="zh-CN"/>
        </w:rPr>
        <w:t>how</w:t>
      </w:r>
      <w:proofErr w:type="gramEnd"/>
      <w:r w:rsidR="00C10DE0" w:rsidRPr="00811841">
        <w:rPr>
          <w:rFonts w:eastAsia="宋体"/>
          <w:bCs/>
          <w:lang w:eastAsia="zh-CN"/>
        </w:rPr>
        <w:t xml:space="preserve"> to judge whether the allocated </w:t>
      </w:r>
      <w:proofErr w:type="spellStart"/>
      <w:r w:rsidR="00C10DE0" w:rsidRPr="00811841">
        <w:rPr>
          <w:rFonts w:eastAsia="宋体"/>
          <w:bCs/>
          <w:lang w:eastAsia="zh-CN"/>
        </w:rPr>
        <w:t>AIoT</w:t>
      </w:r>
      <w:proofErr w:type="spellEnd"/>
      <w:r w:rsidR="00C10DE0" w:rsidRPr="00811841">
        <w:rPr>
          <w:rFonts w:eastAsia="宋体"/>
          <w:bCs/>
          <w:lang w:eastAsia="zh-CN"/>
        </w:rPr>
        <w:t xml:space="preserve"> radio source is applicable</w:t>
      </w:r>
      <w:r w:rsidR="002F4412">
        <w:rPr>
          <w:rFonts w:eastAsia="宋体"/>
          <w:bCs/>
          <w:lang w:eastAsia="zh-CN"/>
        </w:rPr>
        <w:t>?</w:t>
      </w:r>
      <w:r w:rsidR="00C10DE0" w:rsidRPr="00811841">
        <w:rPr>
          <w:rFonts w:eastAsia="宋体"/>
          <w:bCs/>
          <w:lang w:eastAsia="zh-CN"/>
        </w:rPr>
        <w:t xml:space="preserve"> </w:t>
      </w:r>
      <w:r w:rsidR="00B436F8">
        <w:rPr>
          <w:rFonts w:eastAsia="宋体"/>
          <w:bCs/>
          <w:lang w:eastAsia="zh-CN"/>
        </w:rPr>
        <w:t xml:space="preserve">For example, </w:t>
      </w:r>
      <w:r w:rsidR="003450D9" w:rsidRPr="00811841">
        <w:rPr>
          <w:rFonts w:eastAsia="宋体"/>
          <w:bCs/>
          <w:lang w:eastAsia="zh-CN"/>
        </w:rPr>
        <w:t xml:space="preserve">validity area </w:t>
      </w:r>
      <w:r w:rsidR="003450D9">
        <w:rPr>
          <w:rFonts w:eastAsia="宋体"/>
          <w:bCs/>
          <w:lang w:eastAsia="zh-CN"/>
        </w:rPr>
        <w:t xml:space="preserve">of </w:t>
      </w:r>
      <w:r w:rsidR="00580984" w:rsidRPr="00811841">
        <w:rPr>
          <w:rFonts w:eastAsia="宋体"/>
          <w:bCs/>
          <w:lang w:eastAsia="zh-CN"/>
        </w:rPr>
        <w:t>the config</w:t>
      </w:r>
      <w:r w:rsidR="007A7AED">
        <w:rPr>
          <w:rFonts w:eastAsia="宋体"/>
          <w:bCs/>
          <w:lang w:eastAsia="zh-CN"/>
        </w:rPr>
        <w:t>ured</w:t>
      </w:r>
      <w:r w:rsidR="00580984" w:rsidRPr="00811841">
        <w:rPr>
          <w:rFonts w:eastAsia="宋体"/>
          <w:bCs/>
          <w:lang w:eastAsia="zh-CN"/>
        </w:rPr>
        <w:t xml:space="preserve"> dedicated resource</w:t>
      </w:r>
      <w:r w:rsidR="00630055">
        <w:rPr>
          <w:rFonts w:eastAsia="宋体"/>
          <w:bCs/>
          <w:lang w:eastAsia="zh-CN"/>
        </w:rPr>
        <w:t xml:space="preserve"> can be defined:</w:t>
      </w:r>
    </w:p>
    <w:p w14:paraId="622EFAB6" w14:textId="6E7D358A" w:rsidR="0092148F" w:rsidRPr="003F5EA2" w:rsidRDefault="00A6661C">
      <w:pPr>
        <w:pStyle w:val="ListParagraph"/>
        <w:numPr>
          <w:ilvl w:val="0"/>
          <w:numId w:val="29"/>
        </w:numPr>
        <w:ind w:firstLineChars="0"/>
        <w:rPr>
          <w:rFonts w:ascii="Times New Roman" w:hAnsi="Times New Roman"/>
          <w:bCs/>
          <w:sz w:val="20"/>
          <w:szCs w:val="20"/>
        </w:rPr>
      </w:pPr>
      <w:r w:rsidRPr="003F5EA2">
        <w:rPr>
          <w:rFonts w:ascii="Times New Roman" w:hAnsi="Times New Roman"/>
          <w:bCs/>
          <w:sz w:val="20"/>
          <w:szCs w:val="20"/>
        </w:rPr>
        <w:t xml:space="preserve">Per cell: </w:t>
      </w:r>
      <w:r w:rsidR="00CE6D95" w:rsidRPr="003F5EA2">
        <w:rPr>
          <w:rFonts w:ascii="Times New Roman" w:hAnsi="Times New Roman"/>
          <w:bCs/>
          <w:sz w:val="20"/>
          <w:szCs w:val="20"/>
        </w:rPr>
        <w:t xml:space="preserve">intra-cell using. </w:t>
      </w:r>
      <w:r w:rsidR="009B36C9" w:rsidRPr="003F5EA2">
        <w:rPr>
          <w:rFonts w:ascii="Times New Roman" w:hAnsi="Times New Roman"/>
          <w:bCs/>
          <w:sz w:val="20"/>
          <w:szCs w:val="20"/>
        </w:rPr>
        <w:t>d</w:t>
      </w:r>
      <w:r w:rsidR="002B37C5" w:rsidRPr="003F5EA2">
        <w:rPr>
          <w:rFonts w:ascii="Times New Roman" w:hAnsi="Times New Roman"/>
          <w:bCs/>
          <w:sz w:val="20"/>
          <w:szCs w:val="20"/>
        </w:rPr>
        <w:t xml:space="preserve">edicated </w:t>
      </w:r>
      <w:proofErr w:type="spellStart"/>
      <w:r w:rsidR="002B37C5" w:rsidRPr="003F5EA2">
        <w:rPr>
          <w:rFonts w:ascii="Times New Roman" w:hAnsi="Times New Roman"/>
          <w:bCs/>
          <w:sz w:val="20"/>
          <w:szCs w:val="20"/>
        </w:rPr>
        <w:t>resouces</w:t>
      </w:r>
      <w:proofErr w:type="spellEnd"/>
      <w:r w:rsidR="002B37C5" w:rsidRPr="003F5EA2">
        <w:rPr>
          <w:rFonts w:ascii="Times New Roman" w:hAnsi="Times New Roman"/>
          <w:bCs/>
          <w:sz w:val="20"/>
          <w:szCs w:val="20"/>
        </w:rPr>
        <w:t xml:space="preserve"> </w:t>
      </w:r>
      <w:r w:rsidR="001F156A" w:rsidRPr="003F5EA2">
        <w:rPr>
          <w:rFonts w:ascii="Times New Roman" w:hAnsi="Times New Roman"/>
          <w:bCs/>
          <w:sz w:val="20"/>
          <w:szCs w:val="20"/>
        </w:rPr>
        <w:t xml:space="preserve">can only be </w:t>
      </w:r>
      <w:r w:rsidR="002B37C5" w:rsidRPr="003F5EA2">
        <w:rPr>
          <w:rFonts w:ascii="Times New Roman" w:hAnsi="Times New Roman"/>
          <w:bCs/>
          <w:sz w:val="20"/>
          <w:szCs w:val="20"/>
        </w:rPr>
        <w:t>used</w:t>
      </w:r>
      <w:r w:rsidR="00D37865" w:rsidRPr="003F5EA2">
        <w:rPr>
          <w:rFonts w:ascii="Times New Roman" w:hAnsi="Times New Roman"/>
          <w:bCs/>
          <w:sz w:val="20"/>
          <w:szCs w:val="20"/>
        </w:rPr>
        <w:t xml:space="preserve"> with</w:t>
      </w:r>
      <w:r w:rsidR="00CB709F" w:rsidRPr="003F5EA2">
        <w:rPr>
          <w:rFonts w:ascii="Times New Roman" w:hAnsi="Times New Roman"/>
          <w:bCs/>
          <w:sz w:val="20"/>
          <w:szCs w:val="20"/>
        </w:rPr>
        <w:t xml:space="preserve"> the </w:t>
      </w:r>
      <w:r w:rsidR="002B37C5" w:rsidRPr="003F5EA2">
        <w:rPr>
          <w:rFonts w:ascii="Times New Roman" w:hAnsi="Times New Roman"/>
          <w:bCs/>
          <w:sz w:val="20"/>
          <w:szCs w:val="20"/>
        </w:rPr>
        <w:t>cell</w:t>
      </w:r>
      <w:r w:rsidR="008B79AB" w:rsidRPr="003F5EA2">
        <w:rPr>
          <w:rFonts w:ascii="Times New Roman" w:hAnsi="Times New Roman"/>
          <w:bCs/>
          <w:sz w:val="20"/>
          <w:szCs w:val="20"/>
        </w:rPr>
        <w:t>;</w:t>
      </w:r>
      <w:r w:rsidR="002B37C5" w:rsidRPr="003F5EA2">
        <w:rPr>
          <w:rFonts w:ascii="Times New Roman" w:hAnsi="Times New Roman"/>
          <w:bCs/>
          <w:sz w:val="20"/>
          <w:szCs w:val="20"/>
        </w:rPr>
        <w:t xml:space="preserve"> </w:t>
      </w:r>
    </w:p>
    <w:p w14:paraId="3BE6B23E" w14:textId="155786A2" w:rsidR="0092148F" w:rsidRPr="003F5EA2" w:rsidRDefault="00E467F1">
      <w:pPr>
        <w:pStyle w:val="ListParagraph"/>
        <w:numPr>
          <w:ilvl w:val="0"/>
          <w:numId w:val="29"/>
        </w:numPr>
        <w:ind w:firstLineChars="0"/>
        <w:rPr>
          <w:rFonts w:ascii="Times New Roman" w:hAnsi="Times New Roman"/>
          <w:bCs/>
          <w:sz w:val="20"/>
          <w:szCs w:val="20"/>
        </w:rPr>
      </w:pPr>
      <w:r w:rsidRPr="003F5EA2">
        <w:rPr>
          <w:rFonts w:ascii="Times New Roman" w:hAnsi="Times New Roman"/>
          <w:bCs/>
          <w:sz w:val="20"/>
          <w:szCs w:val="20"/>
        </w:rPr>
        <w:t xml:space="preserve">Per </w:t>
      </w:r>
      <w:proofErr w:type="spellStart"/>
      <w:r w:rsidRPr="003F5EA2">
        <w:rPr>
          <w:rFonts w:ascii="Times New Roman" w:hAnsi="Times New Roman"/>
          <w:bCs/>
          <w:sz w:val="20"/>
          <w:szCs w:val="20"/>
        </w:rPr>
        <w:t>gNB</w:t>
      </w:r>
      <w:proofErr w:type="spellEnd"/>
      <w:r w:rsidRPr="003F5EA2">
        <w:rPr>
          <w:rFonts w:ascii="Times New Roman" w:hAnsi="Times New Roman"/>
          <w:bCs/>
          <w:sz w:val="20"/>
          <w:szCs w:val="20"/>
        </w:rPr>
        <w:t xml:space="preserve">: </w:t>
      </w:r>
      <w:r w:rsidR="002B37C5" w:rsidRPr="003F5EA2">
        <w:rPr>
          <w:rFonts w:ascii="Times New Roman" w:hAnsi="Times New Roman"/>
          <w:bCs/>
          <w:sz w:val="20"/>
          <w:szCs w:val="20"/>
        </w:rPr>
        <w:t>intra-</w:t>
      </w:r>
      <w:proofErr w:type="spellStart"/>
      <w:r w:rsidR="002B37C5" w:rsidRPr="003F5EA2">
        <w:rPr>
          <w:rFonts w:ascii="Times New Roman" w:hAnsi="Times New Roman"/>
          <w:bCs/>
          <w:sz w:val="20"/>
          <w:szCs w:val="20"/>
        </w:rPr>
        <w:t>gNB</w:t>
      </w:r>
      <w:proofErr w:type="spellEnd"/>
      <w:r w:rsidR="00DB7C7F" w:rsidRPr="003F5EA2">
        <w:rPr>
          <w:rFonts w:ascii="Times New Roman" w:hAnsi="Times New Roman"/>
          <w:bCs/>
          <w:sz w:val="20"/>
          <w:szCs w:val="20"/>
        </w:rPr>
        <w:t xml:space="preserve"> using</w:t>
      </w:r>
      <w:r w:rsidR="002B37C5" w:rsidRPr="003F5EA2">
        <w:rPr>
          <w:rFonts w:ascii="Times New Roman" w:hAnsi="Times New Roman"/>
          <w:bCs/>
          <w:sz w:val="20"/>
          <w:szCs w:val="20"/>
        </w:rPr>
        <w:t xml:space="preserve"> (among different cells of the same </w:t>
      </w:r>
      <w:proofErr w:type="spellStart"/>
      <w:r w:rsidR="002B37C5" w:rsidRPr="003F5EA2">
        <w:rPr>
          <w:rFonts w:ascii="Times New Roman" w:hAnsi="Times New Roman"/>
          <w:bCs/>
          <w:sz w:val="20"/>
          <w:szCs w:val="20"/>
        </w:rPr>
        <w:t>gNB</w:t>
      </w:r>
      <w:proofErr w:type="spellEnd"/>
      <w:r w:rsidR="002B37C5" w:rsidRPr="003F5EA2">
        <w:rPr>
          <w:rFonts w:ascii="Times New Roman" w:hAnsi="Times New Roman"/>
          <w:bCs/>
          <w:sz w:val="20"/>
          <w:szCs w:val="20"/>
        </w:rPr>
        <w:t>)</w:t>
      </w:r>
      <w:r w:rsidR="004F4599" w:rsidRPr="003F5EA2">
        <w:rPr>
          <w:rFonts w:ascii="Times New Roman" w:hAnsi="Times New Roman"/>
          <w:bCs/>
          <w:sz w:val="20"/>
          <w:szCs w:val="20"/>
        </w:rPr>
        <w:t>;</w:t>
      </w:r>
    </w:p>
    <w:p w14:paraId="44D4468C" w14:textId="5EA805CA" w:rsidR="00B2160E" w:rsidRPr="003F5EA2" w:rsidRDefault="00033B70">
      <w:pPr>
        <w:pStyle w:val="ListParagraph"/>
        <w:numPr>
          <w:ilvl w:val="0"/>
          <w:numId w:val="29"/>
        </w:numPr>
        <w:ind w:firstLineChars="0"/>
        <w:rPr>
          <w:rFonts w:ascii="Times New Roman" w:hAnsi="Times New Roman"/>
          <w:bCs/>
          <w:sz w:val="20"/>
          <w:szCs w:val="20"/>
        </w:rPr>
      </w:pPr>
      <w:r w:rsidRPr="003F5EA2">
        <w:rPr>
          <w:rFonts w:ascii="Times New Roman" w:hAnsi="Times New Roman"/>
          <w:bCs/>
          <w:sz w:val="20"/>
          <w:szCs w:val="20"/>
        </w:rPr>
        <w:t xml:space="preserve">Per multiple </w:t>
      </w:r>
      <w:proofErr w:type="spellStart"/>
      <w:r w:rsidRPr="003F5EA2">
        <w:rPr>
          <w:rFonts w:ascii="Times New Roman" w:hAnsi="Times New Roman"/>
          <w:bCs/>
          <w:sz w:val="20"/>
          <w:szCs w:val="20"/>
        </w:rPr>
        <w:t>gNB</w:t>
      </w:r>
      <w:proofErr w:type="spellEnd"/>
      <w:r w:rsidRPr="003F5EA2">
        <w:rPr>
          <w:rFonts w:ascii="Times New Roman" w:hAnsi="Times New Roman"/>
          <w:bCs/>
          <w:sz w:val="20"/>
          <w:szCs w:val="20"/>
        </w:rPr>
        <w:t xml:space="preserve">: </w:t>
      </w:r>
      <w:r w:rsidR="002B37C5" w:rsidRPr="003F5EA2">
        <w:rPr>
          <w:rFonts w:ascii="Times New Roman" w:hAnsi="Times New Roman"/>
          <w:bCs/>
          <w:sz w:val="20"/>
          <w:szCs w:val="20"/>
        </w:rPr>
        <w:t>inter-</w:t>
      </w:r>
      <w:proofErr w:type="spellStart"/>
      <w:r w:rsidR="002B37C5" w:rsidRPr="003F5EA2">
        <w:rPr>
          <w:rFonts w:ascii="Times New Roman" w:hAnsi="Times New Roman"/>
          <w:bCs/>
          <w:sz w:val="20"/>
          <w:szCs w:val="20"/>
        </w:rPr>
        <w:t>gNB</w:t>
      </w:r>
      <w:proofErr w:type="spellEnd"/>
      <w:r w:rsidRPr="003F5EA2">
        <w:rPr>
          <w:rFonts w:ascii="Times New Roman" w:hAnsi="Times New Roman"/>
          <w:bCs/>
          <w:sz w:val="20"/>
          <w:szCs w:val="20"/>
        </w:rPr>
        <w:t xml:space="preserve"> using</w:t>
      </w:r>
      <w:r w:rsidR="002B37C5" w:rsidRPr="003F5EA2">
        <w:rPr>
          <w:rFonts w:ascii="Times New Roman" w:hAnsi="Times New Roman"/>
          <w:bCs/>
          <w:sz w:val="20"/>
          <w:szCs w:val="20"/>
        </w:rPr>
        <w:t xml:space="preserve"> (</w:t>
      </w:r>
      <w:r w:rsidR="004F5F78" w:rsidRPr="003F5EA2">
        <w:rPr>
          <w:rFonts w:ascii="Times New Roman" w:hAnsi="Times New Roman"/>
          <w:bCs/>
          <w:sz w:val="20"/>
          <w:szCs w:val="20"/>
        </w:rPr>
        <w:t xml:space="preserve">among different </w:t>
      </w:r>
      <w:proofErr w:type="spellStart"/>
      <w:r w:rsidR="004F5F78" w:rsidRPr="003F5EA2">
        <w:rPr>
          <w:rFonts w:ascii="Times New Roman" w:hAnsi="Times New Roman"/>
          <w:bCs/>
          <w:sz w:val="20"/>
          <w:szCs w:val="20"/>
        </w:rPr>
        <w:t>gNB</w:t>
      </w:r>
      <w:proofErr w:type="spellEnd"/>
      <w:r w:rsidR="004F5F78" w:rsidRPr="003F5EA2">
        <w:rPr>
          <w:rFonts w:ascii="Times New Roman" w:hAnsi="Times New Roman"/>
          <w:bCs/>
          <w:sz w:val="20"/>
          <w:szCs w:val="20"/>
        </w:rPr>
        <w:t>)</w:t>
      </w:r>
      <w:r w:rsidR="00691959" w:rsidRPr="003F5EA2">
        <w:rPr>
          <w:rFonts w:ascii="Times New Roman" w:hAnsi="Times New Roman"/>
          <w:bCs/>
          <w:sz w:val="20"/>
          <w:szCs w:val="20"/>
        </w:rPr>
        <w:t>.</w:t>
      </w:r>
      <w:r w:rsidR="00CE3F01" w:rsidRPr="003F5EA2">
        <w:rPr>
          <w:rFonts w:ascii="Times New Roman" w:hAnsi="Times New Roman"/>
          <w:bCs/>
          <w:sz w:val="20"/>
          <w:szCs w:val="20"/>
        </w:rPr>
        <w:t xml:space="preserve"> </w:t>
      </w:r>
    </w:p>
    <w:p w14:paraId="082B05DB" w14:textId="6DC406FB" w:rsidR="00DA6001" w:rsidRPr="00D82A64" w:rsidRDefault="00173C8D" w:rsidP="00511FD0">
      <w:pPr>
        <w:jc w:val="both"/>
      </w:pPr>
      <w:r>
        <w:t xml:space="preserve">Secondly, </w:t>
      </w:r>
      <w:r w:rsidR="00D130C5">
        <w:t>t</w:t>
      </w:r>
      <w:r w:rsidR="006C0827">
        <w:t xml:space="preserve">o </w:t>
      </w:r>
      <w:r w:rsidR="00DA6001">
        <w:t>address</w:t>
      </w:r>
      <w:r w:rsidR="006C0827">
        <w:t xml:space="preserve"> the</w:t>
      </w:r>
      <w:r w:rsidR="00DA6001">
        <w:t xml:space="preserve"> concern of allowing UE reader continuously occupying/using the dedicated resource</w:t>
      </w:r>
      <w:r w:rsidR="00C94D38">
        <w:t>, validity time can be defined. It also clarifies the meaning of “temporar</w:t>
      </w:r>
      <w:r w:rsidR="001D0DBD">
        <w:t>ily</w:t>
      </w:r>
      <w:r w:rsidR="00C94D38">
        <w:t xml:space="preserve"> out of connection”</w:t>
      </w:r>
      <w:r w:rsidR="008134C0" w:rsidRPr="008134C0">
        <w:t xml:space="preserve"> </w:t>
      </w:r>
      <w:r w:rsidR="008134C0">
        <w:t xml:space="preserve">in the previous </w:t>
      </w:r>
      <w:r w:rsidR="008134C0">
        <w:lastRenderedPageBreak/>
        <w:t>agreement</w:t>
      </w:r>
      <w:r w:rsidR="00DE05C0">
        <w:t xml:space="preserve">. In another </w:t>
      </w:r>
      <w:r w:rsidR="00D130C5">
        <w:t>words</w:t>
      </w:r>
      <w:r w:rsidR="00DE05C0">
        <w:t xml:space="preserve">, </w:t>
      </w:r>
      <w:r w:rsidR="00D403D3">
        <w:t xml:space="preserve">UE reader is allowed to continue using the allocated </w:t>
      </w:r>
      <w:proofErr w:type="spellStart"/>
      <w:r w:rsidR="00D403D3">
        <w:t>AIoT</w:t>
      </w:r>
      <w:proofErr w:type="spellEnd"/>
      <w:r w:rsidR="00D403D3">
        <w:t xml:space="preserve"> resource</w:t>
      </w:r>
      <w:r w:rsidR="00D130C5">
        <w:t>s</w:t>
      </w:r>
      <w:r w:rsidR="00D403D3">
        <w:t xml:space="preserve"> within the validity time when it goes to temporarily</w:t>
      </w:r>
      <w:r w:rsidR="00D82A64">
        <w:t xml:space="preserve"> </w:t>
      </w:r>
      <w:r w:rsidR="00D82A64" w:rsidRPr="00D82A64">
        <w:rPr>
          <w:rFonts w:hint="eastAsia"/>
        </w:rPr>
        <w:t>out</w:t>
      </w:r>
      <w:r w:rsidR="00D82A64" w:rsidRPr="00D82A64">
        <w:t xml:space="preserve"> of connection</w:t>
      </w:r>
      <w:r w:rsidR="00D403D3">
        <w:t xml:space="preserve">. </w:t>
      </w:r>
    </w:p>
    <w:p w14:paraId="3D411B44" w14:textId="69A1ED99" w:rsidR="0060661D" w:rsidRDefault="00FC6724" w:rsidP="00511FD0">
      <w:pPr>
        <w:jc w:val="both"/>
      </w:pPr>
      <w:r w:rsidRPr="00FC6724">
        <w:t xml:space="preserve">Furthermore, </w:t>
      </w:r>
      <w:r w:rsidR="007C0975">
        <w:t xml:space="preserve">it should </w:t>
      </w:r>
      <w:proofErr w:type="gramStart"/>
      <w:r w:rsidR="007C0975">
        <w:t>allowed</w:t>
      </w:r>
      <w:proofErr w:type="gramEnd"/>
      <w:r w:rsidR="000461E5">
        <w:t xml:space="preserve"> to consider the UE reader</w:t>
      </w:r>
      <w:r w:rsidR="00D130C5">
        <w:t>’s</w:t>
      </w:r>
      <w:r w:rsidR="000461E5">
        <w:t xml:space="preserve"> mobility. </w:t>
      </w:r>
      <w:r w:rsidR="00E97B30" w:rsidRPr="007B0261">
        <w:t xml:space="preserve">Even when </w:t>
      </w:r>
      <w:r w:rsidR="00755B1E" w:rsidRPr="007B0261">
        <w:t>UE reader</w:t>
      </w:r>
      <w:r w:rsidR="00E97B30" w:rsidRPr="007B0261">
        <w:t xml:space="preserve"> mov</w:t>
      </w:r>
      <w:r w:rsidR="00755B1E" w:rsidRPr="007B0261">
        <w:t>es within an</w:t>
      </w:r>
      <w:r w:rsidR="00E97B30" w:rsidRPr="007B0261">
        <w:t xml:space="preserve"> indoor</w:t>
      </w:r>
      <w:r w:rsidR="00755B1E" w:rsidRPr="007B0261">
        <w:t xml:space="preserve"> range, </w:t>
      </w:r>
      <w:r w:rsidR="001E58D9" w:rsidRPr="007B0261">
        <w:t>temporarily out of connection (e.g. HO, RLF)</w:t>
      </w:r>
      <w:r w:rsidR="00EC30CC" w:rsidRPr="007B0261">
        <w:t xml:space="preserve"> are</w:t>
      </w:r>
      <w:r w:rsidR="00F54835" w:rsidRPr="007B0261">
        <w:t xml:space="preserve"> possible</w:t>
      </w:r>
      <w:r w:rsidR="00B12CF8" w:rsidRPr="007B0261">
        <w:t xml:space="preserve">. </w:t>
      </w:r>
    </w:p>
    <w:p w14:paraId="407330CF" w14:textId="4644D71A" w:rsidR="00796B7C" w:rsidRPr="00191620" w:rsidRDefault="00460012" w:rsidP="00B96360">
      <w:pPr>
        <w:pStyle w:val="ListParagraph"/>
        <w:numPr>
          <w:ilvl w:val="0"/>
          <w:numId w:val="29"/>
        </w:numPr>
        <w:ind w:firstLineChars="0"/>
        <w:rPr>
          <w:rFonts w:ascii="Times New Roman" w:hAnsi="Times New Roman"/>
          <w:bCs/>
          <w:sz w:val="20"/>
          <w:szCs w:val="20"/>
        </w:rPr>
      </w:pPr>
      <w:r w:rsidRPr="00191620">
        <w:rPr>
          <w:rFonts w:ascii="Times New Roman" w:hAnsi="Times New Roman"/>
          <w:bCs/>
          <w:sz w:val="20"/>
          <w:szCs w:val="20"/>
        </w:rPr>
        <w:t xml:space="preserve">In case of HO, </w:t>
      </w:r>
      <w:r w:rsidR="005253D6" w:rsidRPr="00191620">
        <w:rPr>
          <w:rFonts w:ascii="Times New Roman" w:hAnsi="Times New Roman"/>
          <w:bCs/>
          <w:sz w:val="20"/>
          <w:szCs w:val="20"/>
        </w:rPr>
        <w:t xml:space="preserve">the </w:t>
      </w:r>
      <w:proofErr w:type="spellStart"/>
      <w:r w:rsidR="005253D6" w:rsidRPr="00191620">
        <w:rPr>
          <w:rFonts w:ascii="Times New Roman" w:hAnsi="Times New Roman"/>
          <w:bCs/>
          <w:sz w:val="20"/>
          <w:szCs w:val="20"/>
        </w:rPr>
        <w:t>AIoT</w:t>
      </w:r>
      <w:proofErr w:type="spellEnd"/>
      <w:r w:rsidR="005253D6" w:rsidRPr="00191620">
        <w:rPr>
          <w:rFonts w:ascii="Times New Roman" w:hAnsi="Times New Roman"/>
          <w:bCs/>
          <w:sz w:val="20"/>
          <w:szCs w:val="20"/>
        </w:rPr>
        <w:t xml:space="preserve"> radio resource may be reconfigured if </w:t>
      </w:r>
      <w:r w:rsidR="00D130C5">
        <w:rPr>
          <w:rFonts w:ascii="Times New Roman" w:hAnsi="Times New Roman"/>
          <w:bCs/>
          <w:sz w:val="20"/>
          <w:szCs w:val="20"/>
        </w:rPr>
        <w:t xml:space="preserve">UE moves out </w:t>
      </w:r>
      <w:proofErr w:type="gramStart"/>
      <w:r w:rsidR="00D130C5">
        <w:rPr>
          <w:rFonts w:ascii="Times New Roman" w:hAnsi="Times New Roman"/>
          <w:bCs/>
          <w:sz w:val="20"/>
          <w:szCs w:val="20"/>
        </w:rPr>
        <w:t xml:space="preserve">of </w:t>
      </w:r>
      <w:r w:rsidR="003379F5" w:rsidRPr="00191620">
        <w:rPr>
          <w:rFonts w:ascii="Times New Roman" w:hAnsi="Times New Roman"/>
          <w:bCs/>
          <w:sz w:val="20"/>
          <w:szCs w:val="20"/>
        </w:rPr>
        <w:t xml:space="preserve"> </w:t>
      </w:r>
      <w:r w:rsidR="005253D6" w:rsidRPr="00191620">
        <w:rPr>
          <w:rFonts w:ascii="Times New Roman" w:hAnsi="Times New Roman"/>
          <w:bCs/>
          <w:sz w:val="20"/>
          <w:szCs w:val="20"/>
        </w:rPr>
        <w:t>the</w:t>
      </w:r>
      <w:proofErr w:type="gramEnd"/>
      <w:r w:rsidR="005253D6" w:rsidRPr="00191620">
        <w:rPr>
          <w:rFonts w:ascii="Times New Roman" w:hAnsi="Times New Roman"/>
          <w:bCs/>
          <w:sz w:val="20"/>
          <w:szCs w:val="20"/>
        </w:rPr>
        <w:t xml:space="preserve"> validity area. </w:t>
      </w:r>
      <w:r w:rsidR="007F14BD">
        <w:rPr>
          <w:rFonts w:ascii="Times New Roman" w:hAnsi="Times New Roman"/>
          <w:bCs/>
          <w:sz w:val="20"/>
          <w:szCs w:val="20"/>
        </w:rPr>
        <w:t>C</w:t>
      </w:r>
      <w:r w:rsidR="005F41AB" w:rsidRPr="00191620">
        <w:rPr>
          <w:rFonts w:ascii="Times New Roman" w:hAnsi="Times New Roman"/>
          <w:bCs/>
          <w:sz w:val="20"/>
          <w:szCs w:val="20"/>
        </w:rPr>
        <w:t>ontinu</w:t>
      </w:r>
      <w:r w:rsidR="00253C0E">
        <w:rPr>
          <w:rFonts w:ascii="Times New Roman" w:hAnsi="Times New Roman"/>
          <w:bCs/>
          <w:sz w:val="20"/>
          <w:szCs w:val="20"/>
        </w:rPr>
        <w:t>ing</w:t>
      </w:r>
      <w:r w:rsidR="0079755C" w:rsidRPr="00191620">
        <w:rPr>
          <w:rFonts w:ascii="Times New Roman" w:hAnsi="Times New Roman"/>
          <w:bCs/>
          <w:sz w:val="20"/>
          <w:szCs w:val="20"/>
        </w:rPr>
        <w:t xml:space="preserve"> the </w:t>
      </w:r>
      <w:proofErr w:type="spellStart"/>
      <w:r w:rsidR="0079755C" w:rsidRPr="00191620">
        <w:rPr>
          <w:rFonts w:ascii="Times New Roman" w:hAnsi="Times New Roman"/>
          <w:bCs/>
          <w:sz w:val="20"/>
          <w:szCs w:val="20"/>
        </w:rPr>
        <w:t>AIoT</w:t>
      </w:r>
      <w:proofErr w:type="spellEnd"/>
      <w:r w:rsidR="0079755C" w:rsidRPr="00191620">
        <w:rPr>
          <w:rFonts w:ascii="Times New Roman" w:hAnsi="Times New Roman"/>
          <w:bCs/>
          <w:sz w:val="20"/>
          <w:szCs w:val="20"/>
        </w:rPr>
        <w:t xml:space="preserve"> AS procedure </w:t>
      </w:r>
      <w:r w:rsidR="00CF38B0" w:rsidRPr="00191620">
        <w:rPr>
          <w:rFonts w:ascii="Times New Roman" w:hAnsi="Times New Roman"/>
          <w:bCs/>
          <w:sz w:val="20"/>
          <w:szCs w:val="20"/>
        </w:rPr>
        <w:t xml:space="preserve">during HO </w:t>
      </w:r>
      <w:r w:rsidR="0079755C" w:rsidRPr="00191620">
        <w:rPr>
          <w:rFonts w:ascii="Times New Roman" w:hAnsi="Times New Roman"/>
          <w:bCs/>
          <w:sz w:val="20"/>
          <w:szCs w:val="20"/>
        </w:rPr>
        <w:t>should be also considered.</w:t>
      </w:r>
      <w:r w:rsidR="00E60841" w:rsidRPr="00191620">
        <w:rPr>
          <w:rFonts w:ascii="Times New Roman" w:hAnsi="Times New Roman"/>
          <w:bCs/>
          <w:sz w:val="20"/>
          <w:szCs w:val="20"/>
        </w:rPr>
        <w:t xml:space="preserve"> </w:t>
      </w:r>
    </w:p>
    <w:p w14:paraId="11E0B7D3" w14:textId="44C36E58" w:rsidR="00770E32" w:rsidRDefault="00C91F9D" w:rsidP="00D130C5">
      <w:pPr>
        <w:pStyle w:val="ListParagraph"/>
        <w:numPr>
          <w:ilvl w:val="0"/>
          <w:numId w:val="29"/>
        </w:numPr>
        <w:ind w:firstLineChars="0"/>
        <w:rPr>
          <w:rFonts w:ascii="Times New Roman" w:hAnsi="Times New Roman"/>
          <w:bCs/>
          <w:sz w:val="20"/>
          <w:szCs w:val="20"/>
        </w:rPr>
      </w:pPr>
      <w:r w:rsidRPr="00191620">
        <w:rPr>
          <w:rFonts w:ascii="Times New Roman" w:hAnsi="Times New Roman"/>
          <w:bCs/>
          <w:sz w:val="20"/>
          <w:szCs w:val="20"/>
        </w:rPr>
        <w:t>In case of</w:t>
      </w:r>
      <w:r w:rsidR="00E60841" w:rsidRPr="00191620">
        <w:rPr>
          <w:rFonts w:ascii="Times New Roman" w:hAnsi="Times New Roman"/>
          <w:bCs/>
          <w:sz w:val="20"/>
          <w:szCs w:val="20"/>
        </w:rPr>
        <w:t xml:space="preserve"> RLF</w:t>
      </w:r>
      <w:r w:rsidRPr="00191620">
        <w:rPr>
          <w:rFonts w:ascii="Times New Roman" w:hAnsi="Times New Roman"/>
          <w:bCs/>
          <w:sz w:val="20"/>
          <w:szCs w:val="20"/>
        </w:rPr>
        <w:t xml:space="preserve"> recovery failure and going to RRC_IDLE temporarily</w:t>
      </w:r>
      <w:r w:rsidR="00E60841" w:rsidRPr="00191620">
        <w:rPr>
          <w:rFonts w:ascii="Times New Roman" w:hAnsi="Times New Roman"/>
          <w:bCs/>
          <w:sz w:val="20"/>
          <w:szCs w:val="20"/>
        </w:rPr>
        <w:t xml:space="preserve">, </w:t>
      </w:r>
      <w:r w:rsidR="0035439E" w:rsidRPr="00191620">
        <w:rPr>
          <w:rFonts w:ascii="Times New Roman" w:hAnsi="Times New Roman"/>
          <w:bCs/>
          <w:sz w:val="20"/>
          <w:szCs w:val="20"/>
        </w:rPr>
        <w:t xml:space="preserve">the UE reader can only use the </w:t>
      </w:r>
      <w:r w:rsidR="00123F99" w:rsidRPr="00191620">
        <w:rPr>
          <w:rFonts w:ascii="Times New Roman" w:hAnsi="Times New Roman"/>
          <w:bCs/>
          <w:sz w:val="20"/>
          <w:szCs w:val="20"/>
        </w:rPr>
        <w:t>pre-</w:t>
      </w:r>
      <w:r w:rsidR="0035439E" w:rsidRPr="00191620">
        <w:rPr>
          <w:rFonts w:ascii="Times New Roman" w:hAnsi="Times New Roman"/>
          <w:bCs/>
          <w:sz w:val="20"/>
          <w:szCs w:val="20"/>
        </w:rPr>
        <w:t>configured resource</w:t>
      </w:r>
      <w:r w:rsidR="00D130C5">
        <w:rPr>
          <w:rFonts w:ascii="Times New Roman" w:hAnsi="Times New Roman"/>
          <w:bCs/>
          <w:sz w:val="20"/>
          <w:szCs w:val="20"/>
        </w:rPr>
        <w:t>s</w:t>
      </w:r>
      <w:r w:rsidR="0035439E" w:rsidRPr="00191620">
        <w:rPr>
          <w:rFonts w:ascii="Times New Roman" w:hAnsi="Times New Roman"/>
          <w:bCs/>
          <w:sz w:val="20"/>
          <w:szCs w:val="20"/>
        </w:rPr>
        <w:t xml:space="preserve"> </w:t>
      </w:r>
      <w:r w:rsidR="0053430B" w:rsidRPr="00191620">
        <w:rPr>
          <w:rFonts w:ascii="Times New Roman" w:hAnsi="Times New Roman"/>
          <w:bCs/>
          <w:sz w:val="20"/>
          <w:szCs w:val="20"/>
        </w:rPr>
        <w:t xml:space="preserve">within the </w:t>
      </w:r>
      <w:r w:rsidR="00524A66" w:rsidRPr="00191620">
        <w:rPr>
          <w:rFonts w:ascii="Times New Roman" w:hAnsi="Times New Roman"/>
          <w:bCs/>
          <w:sz w:val="20"/>
          <w:szCs w:val="20"/>
        </w:rPr>
        <w:t xml:space="preserve">defined or configured </w:t>
      </w:r>
      <w:proofErr w:type="spellStart"/>
      <w:r w:rsidR="0053430B" w:rsidRPr="00191620">
        <w:rPr>
          <w:rFonts w:ascii="Times New Roman" w:hAnsi="Times New Roman"/>
          <w:bCs/>
          <w:sz w:val="20"/>
          <w:szCs w:val="20"/>
        </w:rPr>
        <w:t>validily</w:t>
      </w:r>
      <w:proofErr w:type="spellEnd"/>
      <w:r w:rsidR="0053430B" w:rsidRPr="00191620">
        <w:rPr>
          <w:rFonts w:ascii="Times New Roman" w:hAnsi="Times New Roman"/>
          <w:bCs/>
          <w:sz w:val="20"/>
          <w:szCs w:val="20"/>
        </w:rPr>
        <w:t xml:space="preserve"> t</w:t>
      </w:r>
      <w:r w:rsidR="008F4032" w:rsidRPr="00191620">
        <w:rPr>
          <w:rFonts w:ascii="Times New Roman" w:hAnsi="Times New Roman"/>
          <w:bCs/>
          <w:sz w:val="20"/>
          <w:szCs w:val="20"/>
        </w:rPr>
        <w:t>i</w:t>
      </w:r>
      <w:r w:rsidR="0053430B" w:rsidRPr="00191620">
        <w:rPr>
          <w:rFonts w:ascii="Times New Roman" w:hAnsi="Times New Roman"/>
          <w:bCs/>
          <w:sz w:val="20"/>
          <w:szCs w:val="20"/>
        </w:rPr>
        <w:t>me.</w:t>
      </w:r>
      <w:r w:rsidR="007A4E6A" w:rsidRPr="00191620">
        <w:rPr>
          <w:rFonts w:ascii="Times New Roman" w:hAnsi="Times New Roman"/>
          <w:bCs/>
          <w:sz w:val="20"/>
          <w:szCs w:val="20"/>
        </w:rPr>
        <w:t xml:space="preserve"> </w:t>
      </w:r>
      <w:proofErr w:type="spellStart"/>
      <w:r w:rsidR="003E0F6D" w:rsidRPr="00191620">
        <w:rPr>
          <w:rFonts w:ascii="Times New Roman" w:hAnsi="Times New Roman"/>
          <w:bCs/>
          <w:sz w:val="20"/>
          <w:szCs w:val="20"/>
        </w:rPr>
        <w:t>V</w:t>
      </w:r>
      <w:r w:rsidR="00893951" w:rsidRPr="00191620">
        <w:rPr>
          <w:rFonts w:ascii="Times New Roman" w:hAnsi="Times New Roman"/>
          <w:bCs/>
          <w:sz w:val="20"/>
          <w:szCs w:val="20"/>
        </w:rPr>
        <w:t>alidily</w:t>
      </w:r>
      <w:proofErr w:type="spellEnd"/>
      <w:r w:rsidR="00893951" w:rsidRPr="00191620">
        <w:rPr>
          <w:rFonts w:ascii="Times New Roman" w:hAnsi="Times New Roman"/>
          <w:bCs/>
          <w:sz w:val="20"/>
          <w:szCs w:val="20"/>
        </w:rPr>
        <w:t xml:space="preserve"> time can also be applied </w:t>
      </w:r>
      <w:r w:rsidR="00A14979" w:rsidRPr="00191620">
        <w:rPr>
          <w:rFonts w:ascii="Times New Roman" w:hAnsi="Times New Roman"/>
          <w:bCs/>
          <w:sz w:val="20"/>
          <w:szCs w:val="20"/>
        </w:rPr>
        <w:t>after</w:t>
      </w:r>
      <w:r w:rsidR="00893951" w:rsidRPr="00191620">
        <w:rPr>
          <w:rFonts w:ascii="Times New Roman" w:hAnsi="Times New Roman"/>
          <w:bCs/>
          <w:sz w:val="20"/>
          <w:szCs w:val="20"/>
        </w:rPr>
        <w:t xml:space="preserve"> the UE reader is released to RRC_IDLE/RRC_INACTIVE</w:t>
      </w:r>
      <w:r w:rsidR="00D042C7" w:rsidRPr="00191620">
        <w:rPr>
          <w:rFonts w:ascii="Times New Roman" w:hAnsi="Times New Roman"/>
          <w:bCs/>
          <w:sz w:val="20"/>
          <w:szCs w:val="20"/>
        </w:rPr>
        <w:t xml:space="preserve"> by the network</w:t>
      </w:r>
      <w:r w:rsidR="00893951" w:rsidRPr="00191620">
        <w:rPr>
          <w:rFonts w:ascii="Times New Roman" w:hAnsi="Times New Roman"/>
          <w:bCs/>
          <w:sz w:val="20"/>
          <w:szCs w:val="20"/>
        </w:rPr>
        <w:t>.</w:t>
      </w:r>
    </w:p>
    <w:p w14:paraId="15F51045" w14:textId="77777777" w:rsidR="00CB194C" w:rsidRPr="008C39D5" w:rsidRDefault="00CB194C" w:rsidP="00CB194C">
      <w:pPr>
        <w:pStyle w:val="BodyText"/>
        <w:ind w:left="1440" w:hanging="1440"/>
        <w:rPr>
          <w:rFonts w:eastAsiaTheme="minorEastAsia"/>
          <w:b/>
          <w:lang w:val="en-GB" w:eastAsia="zh-CN"/>
        </w:rPr>
      </w:pPr>
      <w:r w:rsidRPr="008C39D5">
        <w:rPr>
          <w:rFonts w:eastAsiaTheme="minorEastAsia"/>
          <w:b/>
          <w:lang w:val="en-GB" w:eastAsia="zh-CN"/>
        </w:rPr>
        <w:t xml:space="preserve">Proposal 6:  </w:t>
      </w:r>
      <w:r w:rsidRPr="008C39D5">
        <w:rPr>
          <w:rFonts w:eastAsiaTheme="minorEastAsia"/>
          <w:b/>
          <w:lang w:val="en-GB" w:eastAsia="zh-CN"/>
        </w:rPr>
        <w:tab/>
        <w:t xml:space="preserve">RAN2 to study the </w:t>
      </w:r>
      <w:proofErr w:type="spellStart"/>
      <w:r w:rsidRPr="008C39D5">
        <w:rPr>
          <w:rFonts w:eastAsiaTheme="minorEastAsia"/>
          <w:b/>
          <w:lang w:val="en-GB" w:eastAsia="zh-CN"/>
        </w:rPr>
        <w:t>controling</w:t>
      </w:r>
      <w:proofErr w:type="spellEnd"/>
      <w:r w:rsidRPr="008C39D5">
        <w:rPr>
          <w:rFonts w:eastAsiaTheme="minorEastAsia"/>
          <w:b/>
          <w:lang w:val="en-GB" w:eastAsia="zh-CN"/>
        </w:rPr>
        <w:t xml:space="preserve"> &amp; using of </w:t>
      </w:r>
      <w:proofErr w:type="spellStart"/>
      <w:r w:rsidRPr="008C39D5">
        <w:rPr>
          <w:rFonts w:eastAsiaTheme="minorEastAsia"/>
          <w:b/>
          <w:lang w:val="en-GB" w:eastAsia="zh-CN"/>
        </w:rPr>
        <w:t>AIoT</w:t>
      </w:r>
      <w:proofErr w:type="spellEnd"/>
      <w:r w:rsidRPr="008C39D5">
        <w:rPr>
          <w:rFonts w:eastAsiaTheme="minorEastAsia"/>
          <w:b/>
          <w:lang w:val="en-GB" w:eastAsia="zh-CN"/>
        </w:rPr>
        <w:t xml:space="preserve"> radio resources: </w:t>
      </w:r>
    </w:p>
    <w:p w14:paraId="757DDB23" w14:textId="77777777" w:rsidR="00CB194C" w:rsidRPr="00080DD5" w:rsidRDefault="00CB194C" w:rsidP="00624B01">
      <w:pPr>
        <w:pStyle w:val="BodyText"/>
        <w:numPr>
          <w:ilvl w:val="3"/>
          <w:numId w:val="49"/>
        </w:numPr>
        <w:rPr>
          <w:rFonts w:eastAsiaTheme="minorEastAsia"/>
          <w:b/>
          <w:lang w:val="en-GB" w:eastAsia="zh-CN"/>
        </w:rPr>
      </w:pPr>
      <w:r w:rsidRPr="00080DD5">
        <w:rPr>
          <w:rFonts w:eastAsiaTheme="minorEastAsia"/>
          <w:b/>
          <w:lang w:val="en-GB" w:eastAsia="zh-CN"/>
        </w:rPr>
        <w:t xml:space="preserve">Option-1: the </w:t>
      </w:r>
      <w:proofErr w:type="spellStart"/>
      <w:r w:rsidRPr="00080DD5">
        <w:rPr>
          <w:rFonts w:eastAsiaTheme="minorEastAsia"/>
          <w:b/>
          <w:lang w:val="en-GB" w:eastAsia="zh-CN"/>
        </w:rPr>
        <w:t>AIoT</w:t>
      </w:r>
      <w:proofErr w:type="spellEnd"/>
      <w:r w:rsidRPr="00080DD5">
        <w:rPr>
          <w:rFonts w:eastAsiaTheme="minorEastAsia"/>
          <w:b/>
          <w:lang w:val="en-GB" w:eastAsia="zh-CN"/>
        </w:rPr>
        <w:t xml:space="preserve"> radio resource is applicable within validity area, e.g. per-cell, per-</w:t>
      </w:r>
      <w:proofErr w:type="spellStart"/>
      <w:r w:rsidRPr="00080DD5">
        <w:rPr>
          <w:rFonts w:eastAsiaTheme="minorEastAsia"/>
          <w:b/>
          <w:lang w:val="en-GB" w:eastAsia="zh-CN"/>
        </w:rPr>
        <w:t>gNB</w:t>
      </w:r>
      <w:proofErr w:type="spellEnd"/>
      <w:r w:rsidRPr="00080DD5">
        <w:rPr>
          <w:rFonts w:eastAsiaTheme="minorEastAsia"/>
          <w:b/>
          <w:lang w:val="en-GB" w:eastAsia="zh-CN"/>
        </w:rPr>
        <w:t xml:space="preserve"> or multiple </w:t>
      </w:r>
      <w:proofErr w:type="spellStart"/>
      <w:r w:rsidRPr="00080DD5">
        <w:rPr>
          <w:rFonts w:eastAsiaTheme="minorEastAsia"/>
          <w:b/>
          <w:lang w:val="en-GB" w:eastAsia="zh-CN"/>
        </w:rPr>
        <w:t>gNB</w:t>
      </w:r>
      <w:proofErr w:type="spellEnd"/>
      <w:r w:rsidRPr="00080DD5">
        <w:rPr>
          <w:rFonts w:eastAsiaTheme="minorEastAsia"/>
          <w:b/>
          <w:lang w:val="en-GB" w:eastAsia="zh-CN"/>
        </w:rPr>
        <w:t xml:space="preserve"> area.</w:t>
      </w:r>
    </w:p>
    <w:p w14:paraId="784CD721" w14:textId="77777777" w:rsidR="00CB194C" w:rsidRPr="00080DD5" w:rsidRDefault="00CB194C" w:rsidP="00624B01">
      <w:pPr>
        <w:pStyle w:val="BodyText"/>
        <w:numPr>
          <w:ilvl w:val="3"/>
          <w:numId w:val="49"/>
        </w:numPr>
        <w:rPr>
          <w:rFonts w:eastAsiaTheme="minorEastAsia"/>
          <w:b/>
          <w:lang w:val="en-GB" w:eastAsia="zh-CN"/>
        </w:rPr>
      </w:pPr>
      <w:r w:rsidRPr="00080DD5">
        <w:rPr>
          <w:rFonts w:eastAsiaTheme="minorEastAsia"/>
          <w:b/>
          <w:lang w:val="en-GB" w:eastAsia="zh-CN"/>
        </w:rPr>
        <w:t xml:space="preserve">Option-2: the </w:t>
      </w:r>
      <w:proofErr w:type="spellStart"/>
      <w:r w:rsidRPr="00080DD5">
        <w:rPr>
          <w:rFonts w:eastAsiaTheme="minorEastAsia"/>
          <w:b/>
          <w:lang w:val="en-GB" w:eastAsia="zh-CN"/>
        </w:rPr>
        <w:t>AIoT</w:t>
      </w:r>
      <w:proofErr w:type="spellEnd"/>
      <w:r w:rsidRPr="00080DD5">
        <w:rPr>
          <w:rFonts w:eastAsiaTheme="minorEastAsia"/>
          <w:b/>
          <w:lang w:val="en-GB" w:eastAsia="zh-CN"/>
        </w:rPr>
        <w:t xml:space="preserve"> radio resource is applicable within validity time.</w:t>
      </w:r>
    </w:p>
    <w:p w14:paraId="36E61249" w14:textId="77777777" w:rsidR="00CB194C" w:rsidRPr="00080DD5" w:rsidRDefault="00CB194C" w:rsidP="00624B01">
      <w:pPr>
        <w:pStyle w:val="BodyText"/>
        <w:numPr>
          <w:ilvl w:val="3"/>
          <w:numId w:val="49"/>
        </w:numPr>
        <w:rPr>
          <w:rFonts w:eastAsiaTheme="minorEastAsia"/>
          <w:b/>
          <w:lang w:val="en-GB" w:eastAsia="zh-CN"/>
        </w:rPr>
      </w:pPr>
      <w:r w:rsidRPr="00080DD5">
        <w:rPr>
          <w:rFonts w:eastAsiaTheme="minorEastAsia"/>
          <w:b/>
          <w:lang w:val="en-GB" w:eastAsia="zh-CN"/>
        </w:rPr>
        <w:t xml:space="preserve">Option-3: the </w:t>
      </w:r>
      <w:proofErr w:type="spellStart"/>
      <w:r w:rsidRPr="00080DD5">
        <w:rPr>
          <w:rFonts w:eastAsiaTheme="minorEastAsia"/>
          <w:b/>
          <w:lang w:val="en-GB" w:eastAsia="zh-CN"/>
        </w:rPr>
        <w:t>AIoT</w:t>
      </w:r>
      <w:proofErr w:type="spellEnd"/>
      <w:r w:rsidRPr="00080DD5">
        <w:rPr>
          <w:rFonts w:eastAsiaTheme="minorEastAsia"/>
          <w:b/>
          <w:lang w:val="en-GB" w:eastAsia="zh-CN"/>
        </w:rPr>
        <w:t xml:space="preserve"> radio resource can be reconfigured during HO procedure.</w:t>
      </w:r>
    </w:p>
    <w:p w14:paraId="3EDE64F5" w14:textId="260A3B2A" w:rsidR="00BC38CE" w:rsidRPr="00E60D02" w:rsidRDefault="00BC38CE" w:rsidP="00511FD0">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2.</w:t>
      </w:r>
      <w:r w:rsidR="00EA04C7">
        <w:rPr>
          <w:rFonts w:ascii="Arial" w:eastAsia="MS Mincho" w:hAnsi="Arial" w:cs="Arial"/>
          <w:iCs/>
          <w:sz w:val="30"/>
          <w:szCs w:val="30"/>
          <w:lang w:eastAsia="zh-CN"/>
        </w:rPr>
        <w:t>3</w:t>
      </w:r>
      <w:r>
        <w:rPr>
          <w:rFonts w:ascii="Arial" w:eastAsia="MS Mincho" w:hAnsi="Arial" w:cs="Arial"/>
          <w:iCs/>
          <w:sz w:val="30"/>
          <w:szCs w:val="30"/>
          <w:lang w:eastAsia="zh-CN"/>
        </w:rPr>
        <w:t xml:space="preserve"> </w:t>
      </w:r>
      <w:proofErr w:type="spellStart"/>
      <w:r w:rsidRPr="00E60D02">
        <w:rPr>
          <w:rFonts w:ascii="Arial" w:eastAsia="MS Mincho" w:hAnsi="Arial" w:cs="Arial" w:hint="eastAsia"/>
          <w:iCs/>
          <w:sz w:val="30"/>
          <w:szCs w:val="30"/>
          <w:lang w:eastAsia="zh-CN"/>
        </w:rPr>
        <w:t>A</w:t>
      </w:r>
      <w:r w:rsidRPr="00E60D02">
        <w:rPr>
          <w:rFonts w:ascii="Arial" w:eastAsia="MS Mincho" w:hAnsi="Arial" w:cs="Arial"/>
          <w:iCs/>
          <w:sz w:val="30"/>
          <w:szCs w:val="30"/>
          <w:lang w:eastAsia="zh-CN"/>
        </w:rPr>
        <w:t>IoT</w:t>
      </w:r>
      <w:proofErr w:type="spellEnd"/>
      <w:r w:rsidRPr="00E60D02">
        <w:rPr>
          <w:rFonts w:ascii="Arial" w:eastAsia="MS Mincho" w:hAnsi="Arial" w:cs="Arial"/>
          <w:iCs/>
          <w:sz w:val="30"/>
          <w:szCs w:val="30"/>
          <w:lang w:eastAsia="zh-CN"/>
        </w:rPr>
        <w:t xml:space="preserve"> data </w:t>
      </w:r>
      <w:r>
        <w:rPr>
          <w:rFonts w:ascii="Arial" w:eastAsia="MS Mincho" w:hAnsi="Arial" w:cs="Arial"/>
          <w:iCs/>
          <w:sz w:val="30"/>
          <w:szCs w:val="30"/>
          <w:lang w:eastAsia="zh-CN"/>
        </w:rPr>
        <w:t>Transport</w:t>
      </w:r>
    </w:p>
    <w:p w14:paraId="74D3E8A9" w14:textId="004485B4" w:rsidR="00BC38CE" w:rsidRDefault="00BC38CE" w:rsidP="00D130C5">
      <w:pPr>
        <w:pStyle w:val="Observation"/>
        <w:tabs>
          <w:tab w:val="left" w:pos="1701"/>
        </w:tabs>
        <w:adjustRightInd w:val="0"/>
        <w:textAlignment w:val="baseline"/>
        <w:rPr>
          <w:rFonts w:ascii="Times New Roman" w:hAnsi="Times New Roman" w:cs="Times New Roman"/>
          <w:b w:val="0"/>
          <w:szCs w:val="24"/>
        </w:rPr>
      </w:pPr>
      <w:r w:rsidRPr="00354ED8">
        <w:rPr>
          <w:rFonts w:ascii="Times New Roman" w:hAnsi="Times New Roman" w:cs="Times New Roman"/>
          <w:b w:val="0"/>
          <w:szCs w:val="24"/>
        </w:rPr>
        <w:t xml:space="preserve">Another key issue in </w:t>
      </w:r>
      <w:r w:rsidR="00C56A33">
        <w:rPr>
          <w:rFonts w:ascii="Times New Roman" w:hAnsi="Times New Roman" w:cs="Times New Roman"/>
          <w:b w:val="0"/>
          <w:szCs w:val="24"/>
        </w:rPr>
        <w:t>T</w:t>
      </w:r>
      <w:r w:rsidRPr="00354ED8">
        <w:rPr>
          <w:rFonts w:ascii="Times New Roman" w:hAnsi="Times New Roman" w:cs="Times New Roman"/>
          <w:b w:val="0"/>
          <w:szCs w:val="24"/>
        </w:rPr>
        <w:t xml:space="preserve">opology 2 is how UE reader transports </w:t>
      </w:r>
      <w:proofErr w:type="spellStart"/>
      <w:r w:rsidRPr="00354ED8">
        <w:rPr>
          <w:rFonts w:ascii="Times New Roman" w:hAnsi="Times New Roman" w:cs="Times New Roman"/>
          <w:b w:val="0"/>
          <w:szCs w:val="24"/>
        </w:rPr>
        <w:t>AIoT</w:t>
      </w:r>
      <w:proofErr w:type="spellEnd"/>
      <w:r w:rsidRPr="00354ED8">
        <w:rPr>
          <w:rFonts w:ascii="Times New Roman" w:hAnsi="Times New Roman" w:cs="Times New Roman"/>
          <w:b w:val="0"/>
          <w:szCs w:val="24"/>
        </w:rPr>
        <w:t xml:space="preserve"> </w:t>
      </w:r>
      <w:r w:rsidR="00575558">
        <w:rPr>
          <w:rFonts w:ascii="Times New Roman" w:hAnsi="Times New Roman" w:cs="Times New Roman"/>
          <w:b w:val="0"/>
          <w:szCs w:val="24"/>
        </w:rPr>
        <w:t xml:space="preserve">upper layer </w:t>
      </w:r>
      <w:r w:rsidR="00E75C10" w:rsidRPr="000172EB">
        <w:rPr>
          <w:rFonts w:ascii="Times New Roman" w:hAnsi="Times New Roman" w:cs="Times New Roman"/>
          <w:b w:val="0"/>
          <w:szCs w:val="24"/>
        </w:rPr>
        <w:t>information</w:t>
      </w:r>
      <w:r w:rsidRPr="00354ED8">
        <w:rPr>
          <w:rFonts w:ascii="Times New Roman" w:hAnsi="Times New Roman" w:cs="Times New Roman"/>
          <w:b w:val="0"/>
          <w:szCs w:val="24"/>
        </w:rPr>
        <w:t xml:space="preserve">. </w:t>
      </w:r>
      <w:r w:rsidR="00EE6B09">
        <w:rPr>
          <w:rFonts w:ascii="Times New Roman" w:hAnsi="Times New Roman" w:cs="Times New Roman"/>
          <w:b w:val="0"/>
          <w:szCs w:val="24"/>
        </w:rPr>
        <w:t>I</w:t>
      </w:r>
      <w:r w:rsidRPr="00354ED8">
        <w:rPr>
          <w:rFonts w:ascii="Times New Roman" w:hAnsi="Times New Roman" w:cs="Times New Roman"/>
          <w:b w:val="0"/>
          <w:szCs w:val="24"/>
        </w:rPr>
        <w:t xml:space="preserve">n RAN3, potential solutions </w:t>
      </w:r>
      <w:r w:rsidR="00417373">
        <w:rPr>
          <w:rFonts w:ascii="Times New Roman" w:hAnsi="Times New Roman" w:cs="Times New Roman"/>
          <w:b w:val="0"/>
          <w:szCs w:val="24"/>
        </w:rPr>
        <w:t xml:space="preserve">below </w:t>
      </w:r>
      <w:r w:rsidR="00A67DB1">
        <w:rPr>
          <w:rFonts w:ascii="Times New Roman" w:hAnsi="Times New Roman" w:cs="Times New Roman"/>
          <w:b w:val="0"/>
          <w:szCs w:val="24"/>
        </w:rPr>
        <w:t>are to be studied</w:t>
      </w:r>
      <w:r w:rsidR="00980407">
        <w:rPr>
          <w:rFonts w:ascii="Times New Roman" w:hAnsi="Times New Roman" w:cs="Times New Roman"/>
          <w:b w:val="0"/>
          <w:szCs w:val="24"/>
        </w:rPr>
        <w:t xml:space="preserve"> </w:t>
      </w:r>
      <w:r w:rsidR="00187006">
        <w:rPr>
          <w:rFonts w:ascii="Times New Roman" w:hAnsi="Times New Roman" w:cs="Times New Roman"/>
          <w:b w:val="0"/>
          <w:szCs w:val="24"/>
        </w:rPr>
        <w:t>[</w:t>
      </w:r>
      <w:r w:rsidR="00EE6EA7">
        <w:rPr>
          <w:rFonts w:ascii="Times New Roman" w:hAnsi="Times New Roman" w:cs="Times New Roman"/>
          <w:b w:val="0"/>
          <w:szCs w:val="24"/>
        </w:rPr>
        <w:t>4</w:t>
      </w:r>
      <w:r w:rsidR="00187006">
        <w:rPr>
          <w:rFonts w:ascii="Times New Roman" w:hAnsi="Times New Roman" w:cs="Times New Roman"/>
          <w:b w:val="0"/>
          <w:szCs w:val="24"/>
        </w:rPr>
        <w:t>]</w:t>
      </w:r>
      <w:r w:rsidR="00324FC8">
        <w:rPr>
          <w:rFonts w:ascii="宋体" w:hAnsi="宋体" w:cs="宋体" w:hint="eastAsia"/>
          <w:szCs w:val="24"/>
        </w:rPr>
        <w:t>:</w:t>
      </w:r>
    </w:p>
    <w:tbl>
      <w:tblPr>
        <w:tblStyle w:val="TableGrid"/>
        <w:tblW w:w="0" w:type="auto"/>
        <w:tblLook w:val="04A0" w:firstRow="1" w:lastRow="0" w:firstColumn="1" w:lastColumn="0" w:noHBand="0" w:noVBand="1"/>
      </w:tblPr>
      <w:tblGrid>
        <w:gridCol w:w="9060"/>
      </w:tblGrid>
      <w:tr w:rsidR="009918F7" w14:paraId="3BB62466" w14:textId="77777777" w:rsidTr="00322CCB">
        <w:tc>
          <w:tcPr>
            <w:tcW w:w="9060" w:type="dxa"/>
          </w:tcPr>
          <w:p w14:paraId="0560E5A4" w14:textId="77777777" w:rsidR="009918F7" w:rsidRPr="007E40C7" w:rsidRDefault="009918F7" w:rsidP="00D130C5">
            <w:pPr>
              <w:jc w:val="both"/>
              <w:rPr>
                <w:b/>
                <w:bCs/>
              </w:rPr>
            </w:pPr>
            <w:r w:rsidRPr="007E40C7">
              <w:rPr>
                <w:b/>
                <w:bCs/>
              </w:rPr>
              <w:t>6.3.2.1 Solutions for Topology 2</w:t>
            </w:r>
          </w:p>
          <w:p w14:paraId="71566578" w14:textId="77777777" w:rsidR="009918F7" w:rsidRDefault="009918F7" w:rsidP="00D130C5">
            <w:pPr>
              <w:jc w:val="both"/>
              <w:rPr>
                <w:bCs/>
              </w:rPr>
            </w:pPr>
            <w:r>
              <w:rPr>
                <w:bCs/>
              </w:rPr>
              <w:t xml:space="preserve">To support Topology 2, the following solutions are to be studied for conveying </w:t>
            </w:r>
            <w:proofErr w:type="spellStart"/>
            <w:r>
              <w:rPr>
                <w:bCs/>
              </w:rPr>
              <w:t>AIoT</w:t>
            </w:r>
            <w:proofErr w:type="spellEnd"/>
            <w:r>
              <w:rPr>
                <w:bCs/>
              </w:rPr>
              <w:t xml:space="preserve"> upper layer information: </w:t>
            </w:r>
          </w:p>
          <w:p w14:paraId="1A7FA2D5" w14:textId="77777777" w:rsidR="009918F7" w:rsidRDefault="009918F7" w:rsidP="00D130C5">
            <w:pPr>
              <w:numPr>
                <w:ilvl w:val="0"/>
                <w:numId w:val="17"/>
              </w:numPr>
              <w:spacing w:after="120"/>
              <w:jc w:val="both"/>
              <w:rPr>
                <w:b/>
                <w:bCs/>
              </w:rPr>
            </w:pPr>
            <w:r>
              <w:rPr>
                <w:b/>
                <w:bCs/>
              </w:rPr>
              <w:t xml:space="preserve">RRC based solution. </w:t>
            </w:r>
            <w:r>
              <w:rPr>
                <w:bCs/>
              </w:rPr>
              <w:t xml:space="preserve">With this solution, </w:t>
            </w:r>
            <w:proofErr w:type="spellStart"/>
            <w:r>
              <w:rPr>
                <w:bCs/>
              </w:rPr>
              <w:t>AIoT</w:t>
            </w:r>
            <w:proofErr w:type="spellEnd"/>
            <w:r>
              <w:rPr>
                <w:bCs/>
              </w:rPr>
              <w:t xml:space="preserve"> CN applies </w:t>
            </w:r>
            <w:proofErr w:type="spellStart"/>
            <w:r>
              <w:rPr>
                <w:bCs/>
              </w:rPr>
              <w:t>AIoT</w:t>
            </w:r>
            <w:proofErr w:type="spellEnd"/>
            <w:r>
              <w:rPr>
                <w:bCs/>
              </w:rPr>
              <w:t xml:space="preserve"> upper layer information </w:t>
            </w:r>
            <w:r>
              <w:t xml:space="preserve">explicitly over XXAP signaling. </w:t>
            </w:r>
            <w:proofErr w:type="spellStart"/>
            <w:r>
              <w:t>AIoT</w:t>
            </w:r>
            <w:proofErr w:type="spellEnd"/>
            <w:r>
              <w:t xml:space="preserve"> upper layer information is then relayed explicitly to/from the </w:t>
            </w:r>
            <w:proofErr w:type="spellStart"/>
            <w:r>
              <w:t>AIoT</w:t>
            </w:r>
            <w:proofErr w:type="spellEnd"/>
            <w:r>
              <w:t xml:space="preserve">-enabled UE via NR </w:t>
            </w:r>
            <w:proofErr w:type="spellStart"/>
            <w:r>
              <w:t>Uu</w:t>
            </w:r>
            <w:proofErr w:type="spellEnd"/>
            <w:r>
              <w:t xml:space="preserve"> RRC.</w:t>
            </w:r>
          </w:p>
          <w:p w14:paraId="2D969122" w14:textId="77777777" w:rsidR="009918F7" w:rsidRDefault="009918F7" w:rsidP="00D130C5">
            <w:pPr>
              <w:numPr>
                <w:ilvl w:val="0"/>
                <w:numId w:val="17"/>
              </w:numPr>
              <w:spacing w:after="120"/>
              <w:jc w:val="both"/>
              <w:rPr>
                <w:b/>
                <w:bCs/>
              </w:rPr>
            </w:pPr>
            <w:r>
              <w:rPr>
                <w:b/>
                <w:bCs/>
              </w:rPr>
              <w:t xml:space="preserve">NAS based solution. </w:t>
            </w:r>
            <w:r>
              <w:rPr>
                <w:bCs/>
              </w:rPr>
              <w:t>With this solution, there is n</w:t>
            </w:r>
            <w:r>
              <w:t xml:space="preserve">o explicit termination of </w:t>
            </w:r>
            <w:proofErr w:type="spellStart"/>
            <w:r>
              <w:t>AIoT</w:t>
            </w:r>
            <w:proofErr w:type="spellEnd"/>
            <w:r>
              <w:t xml:space="preserve"> upper layer information at </w:t>
            </w:r>
            <w:proofErr w:type="spellStart"/>
            <w:r>
              <w:t>AIoT</w:t>
            </w:r>
            <w:proofErr w:type="spellEnd"/>
            <w:r>
              <w:t xml:space="preserve">-enabled </w:t>
            </w:r>
            <w:proofErr w:type="spellStart"/>
            <w:r>
              <w:t>gNB</w:t>
            </w:r>
            <w:proofErr w:type="spellEnd"/>
            <w:r>
              <w:t xml:space="preserve">. </w:t>
            </w:r>
            <w:proofErr w:type="spellStart"/>
            <w:r>
              <w:t>AIoT</w:t>
            </w:r>
            <w:proofErr w:type="spellEnd"/>
            <w:r>
              <w:t xml:space="preserve"> upper layer information is transmitted over </w:t>
            </w:r>
            <w:proofErr w:type="spellStart"/>
            <w:r>
              <w:t>AIoT</w:t>
            </w:r>
            <w:proofErr w:type="spellEnd"/>
            <w:r>
              <w:t>-enabled UE's NAS.</w:t>
            </w:r>
          </w:p>
          <w:p w14:paraId="044A9155" w14:textId="77777777" w:rsidR="009918F7" w:rsidRPr="00E80CD9" w:rsidRDefault="009918F7" w:rsidP="00D130C5">
            <w:pPr>
              <w:numPr>
                <w:ilvl w:val="0"/>
                <w:numId w:val="17"/>
              </w:numPr>
              <w:spacing w:after="120"/>
              <w:jc w:val="both"/>
              <w:rPr>
                <w:b/>
                <w:bCs/>
              </w:rPr>
            </w:pPr>
            <w:r>
              <w:rPr>
                <w:b/>
                <w:bCs/>
              </w:rPr>
              <w:t xml:space="preserve">UP based solution. </w:t>
            </w:r>
            <w:r>
              <w:rPr>
                <w:bCs/>
              </w:rPr>
              <w:t>With this solution, there is n</w:t>
            </w:r>
            <w:r>
              <w:t xml:space="preserve">o explicit termination of </w:t>
            </w:r>
            <w:proofErr w:type="spellStart"/>
            <w:r>
              <w:t>AIoT</w:t>
            </w:r>
            <w:proofErr w:type="spellEnd"/>
            <w:r>
              <w:t xml:space="preserve"> upper layer information at </w:t>
            </w:r>
            <w:proofErr w:type="spellStart"/>
            <w:r>
              <w:t>AIoT</w:t>
            </w:r>
            <w:proofErr w:type="spellEnd"/>
            <w:r>
              <w:t xml:space="preserve">-enabled </w:t>
            </w:r>
            <w:proofErr w:type="spellStart"/>
            <w:r>
              <w:t>gNB</w:t>
            </w:r>
            <w:proofErr w:type="spellEnd"/>
            <w:r>
              <w:t>.</w:t>
            </w:r>
            <w:r>
              <w:rPr>
                <w:bCs/>
              </w:rPr>
              <w:t xml:space="preserve"> </w:t>
            </w:r>
            <w:proofErr w:type="spellStart"/>
            <w:r>
              <w:t>AIoT</w:t>
            </w:r>
            <w:proofErr w:type="spellEnd"/>
            <w:r>
              <w:t xml:space="preserve"> upper layer information is transmitted as </w:t>
            </w:r>
            <w:proofErr w:type="spellStart"/>
            <w:r>
              <w:t>AIoT</w:t>
            </w:r>
            <w:proofErr w:type="spellEnd"/>
            <w:r>
              <w:t>-enabled UE's user plane data.</w:t>
            </w:r>
          </w:p>
        </w:tc>
      </w:tr>
    </w:tbl>
    <w:p w14:paraId="37D4FD08" w14:textId="43598939" w:rsidR="004B5F0D" w:rsidRPr="000329A4" w:rsidRDefault="007C0975" w:rsidP="00D130C5">
      <w:pPr>
        <w:pStyle w:val="Observation"/>
        <w:tabs>
          <w:tab w:val="left" w:pos="1701"/>
        </w:tabs>
        <w:adjustRightInd w:val="0"/>
        <w:textAlignment w:val="baseline"/>
        <w:rPr>
          <w:rFonts w:ascii="Times New Roman" w:hAnsi="Times New Roman" w:cs="Times New Roman"/>
          <w:b w:val="0"/>
          <w:szCs w:val="24"/>
        </w:rPr>
      </w:pPr>
      <w:r>
        <w:rPr>
          <w:rFonts w:ascii="Times New Roman" w:hAnsi="Times New Roman" w:cs="Times New Roman"/>
          <w:b w:val="0"/>
          <w:szCs w:val="24"/>
        </w:rPr>
        <w:t>Potential</w:t>
      </w:r>
      <w:r w:rsidR="004B5F0D" w:rsidRPr="000329A4">
        <w:rPr>
          <w:rFonts w:ascii="Times New Roman" w:hAnsi="Times New Roman" w:cs="Times New Roman"/>
          <w:b w:val="0"/>
          <w:szCs w:val="24"/>
        </w:rPr>
        <w:t xml:space="preserve"> RAN2 impacts </w:t>
      </w:r>
      <w:r w:rsidR="000329A4">
        <w:rPr>
          <w:rFonts w:ascii="Times New Roman" w:hAnsi="Times New Roman" w:cs="Times New Roman"/>
          <w:b w:val="0"/>
          <w:szCs w:val="24"/>
        </w:rPr>
        <w:t>due to</w:t>
      </w:r>
      <w:r w:rsidR="004B5F0D" w:rsidRPr="000329A4">
        <w:rPr>
          <w:rFonts w:ascii="Times New Roman" w:hAnsi="Times New Roman" w:cs="Times New Roman"/>
          <w:b w:val="0"/>
          <w:szCs w:val="24"/>
        </w:rPr>
        <w:t xml:space="preserve"> each solution</w:t>
      </w:r>
      <w:r>
        <w:rPr>
          <w:rFonts w:ascii="Times New Roman" w:hAnsi="Times New Roman" w:cs="Times New Roman"/>
          <w:b w:val="0"/>
          <w:szCs w:val="24"/>
        </w:rPr>
        <w:t xml:space="preserve"> may be</w:t>
      </w:r>
      <w:r w:rsidR="004B5F0D" w:rsidRPr="000329A4">
        <w:rPr>
          <w:rFonts w:ascii="Times New Roman" w:hAnsi="Times New Roman" w:cs="Times New Roman"/>
          <w:b w:val="0"/>
          <w:szCs w:val="24"/>
        </w:rPr>
        <w:t>:</w:t>
      </w:r>
    </w:p>
    <w:p w14:paraId="17CD5438" w14:textId="5CF22426" w:rsidR="009918F7" w:rsidRPr="00FF16D4" w:rsidRDefault="00FF16D4" w:rsidP="00624B01">
      <w:pPr>
        <w:pStyle w:val="Observation"/>
        <w:numPr>
          <w:ilvl w:val="0"/>
          <w:numId w:val="46"/>
        </w:numPr>
        <w:tabs>
          <w:tab w:val="left" w:pos="1701"/>
        </w:tabs>
        <w:adjustRightInd w:val="0"/>
        <w:textAlignment w:val="baseline"/>
      </w:pPr>
      <w:r w:rsidRPr="00C12183">
        <w:rPr>
          <w:rFonts w:ascii="Times New Roman" w:hAnsi="Times New Roman" w:cs="Times New Roman"/>
          <w:szCs w:val="24"/>
        </w:rPr>
        <w:t>RRC</w:t>
      </w:r>
      <w:r w:rsidR="009C228B">
        <w:rPr>
          <w:rFonts w:ascii="Times New Roman" w:hAnsi="Times New Roman" w:cs="Times New Roman"/>
          <w:szCs w:val="24"/>
        </w:rPr>
        <w:t>-</w:t>
      </w:r>
      <w:r w:rsidRPr="00C12183">
        <w:rPr>
          <w:rFonts w:ascii="Times New Roman" w:hAnsi="Times New Roman" w:cs="Times New Roman"/>
          <w:szCs w:val="24"/>
        </w:rPr>
        <w:t>based solution</w:t>
      </w:r>
      <w:r w:rsidR="00A77735" w:rsidRPr="00C12183">
        <w:rPr>
          <w:rFonts w:ascii="Times New Roman" w:hAnsi="Times New Roman" w:cs="Times New Roman"/>
          <w:szCs w:val="24"/>
        </w:rPr>
        <w:t>:</w:t>
      </w:r>
      <w:r w:rsidRPr="00C12183">
        <w:rPr>
          <w:rFonts w:ascii="Times New Roman" w:hAnsi="Times New Roman" w:cs="Times New Roman"/>
          <w:szCs w:val="24"/>
        </w:rPr>
        <w:t xml:space="preserve"> </w:t>
      </w:r>
      <w:proofErr w:type="spellStart"/>
      <w:r w:rsidRPr="00354ED8">
        <w:rPr>
          <w:rFonts w:ascii="Times New Roman" w:hAnsi="Times New Roman" w:cs="Times New Roman"/>
          <w:b w:val="0"/>
          <w:szCs w:val="24"/>
        </w:rPr>
        <w:t>AIoT</w:t>
      </w:r>
      <w:proofErr w:type="spellEnd"/>
      <w:r w:rsidRPr="00354ED8">
        <w:rPr>
          <w:rFonts w:ascii="Times New Roman" w:hAnsi="Times New Roman" w:cs="Times New Roman"/>
          <w:b w:val="0"/>
          <w:szCs w:val="24"/>
        </w:rPr>
        <w:t xml:space="preserve"> data is transported via UE reader RRC message. This is a kind of control plane transport, i.e. SRB is used to transport </w:t>
      </w:r>
      <w:proofErr w:type="spellStart"/>
      <w:r w:rsidRPr="00354ED8">
        <w:rPr>
          <w:rFonts w:ascii="Times New Roman" w:hAnsi="Times New Roman" w:cs="Times New Roman"/>
          <w:b w:val="0"/>
          <w:szCs w:val="24"/>
        </w:rPr>
        <w:t>AIoT</w:t>
      </w:r>
      <w:proofErr w:type="spellEnd"/>
      <w:r w:rsidRPr="00354ED8">
        <w:rPr>
          <w:rFonts w:ascii="Times New Roman" w:hAnsi="Times New Roman" w:cs="Times New Roman"/>
          <w:b w:val="0"/>
          <w:szCs w:val="24"/>
        </w:rPr>
        <w:t xml:space="preserve"> data. In this way, it </w:t>
      </w:r>
      <w:r w:rsidR="007C0975">
        <w:rPr>
          <w:rFonts w:ascii="Times New Roman" w:hAnsi="Times New Roman" w:cs="Times New Roman"/>
          <w:b w:val="0"/>
          <w:szCs w:val="24"/>
        </w:rPr>
        <w:t>require</w:t>
      </w:r>
      <w:r w:rsidR="007C0975" w:rsidRPr="00354ED8">
        <w:rPr>
          <w:rFonts w:ascii="Times New Roman" w:hAnsi="Times New Roman" w:cs="Times New Roman"/>
          <w:b w:val="0"/>
          <w:szCs w:val="24"/>
        </w:rPr>
        <w:t xml:space="preserve">s </w:t>
      </w:r>
      <w:proofErr w:type="spellStart"/>
      <w:r w:rsidRPr="00354ED8">
        <w:rPr>
          <w:rFonts w:ascii="Times New Roman" w:hAnsi="Times New Roman" w:cs="Times New Roman"/>
          <w:b w:val="0"/>
          <w:szCs w:val="24"/>
        </w:rPr>
        <w:t>gNB</w:t>
      </w:r>
      <w:proofErr w:type="spellEnd"/>
      <w:r w:rsidRPr="00354ED8">
        <w:rPr>
          <w:rFonts w:ascii="Times New Roman" w:hAnsi="Times New Roman" w:cs="Times New Roman"/>
          <w:b w:val="0"/>
          <w:szCs w:val="24"/>
        </w:rPr>
        <w:t xml:space="preserve"> to decode RRC message and further transport </w:t>
      </w:r>
      <w:proofErr w:type="spellStart"/>
      <w:r w:rsidRPr="00354ED8">
        <w:rPr>
          <w:rFonts w:ascii="Times New Roman" w:hAnsi="Times New Roman" w:cs="Times New Roman"/>
          <w:b w:val="0"/>
          <w:szCs w:val="24"/>
        </w:rPr>
        <w:t>AIoT</w:t>
      </w:r>
      <w:proofErr w:type="spellEnd"/>
      <w:r w:rsidRPr="00354ED8">
        <w:rPr>
          <w:rFonts w:ascii="Times New Roman" w:hAnsi="Times New Roman" w:cs="Times New Roman"/>
          <w:b w:val="0"/>
          <w:szCs w:val="24"/>
        </w:rPr>
        <w:t xml:space="preserve"> data to </w:t>
      </w:r>
      <w:proofErr w:type="spellStart"/>
      <w:r w:rsidRPr="00354ED8">
        <w:rPr>
          <w:rFonts w:ascii="Times New Roman" w:hAnsi="Times New Roman" w:cs="Times New Roman"/>
          <w:b w:val="0"/>
          <w:szCs w:val="24"/>
        </w:rPr>
        <w:t>AIoT</w:t>
      </w:r>
      <w:proofErr w:type="spellEnd"/>
      <w:r w:rsidRPr="00354ED8">
        <w:rPr>
          <w:rFonts w:ascii="Times New Roman" w:hAnsi="Times New Roman" w:cs="Times New Roman"/>
          <w:b w:val="0"/>
          <w:szCs w:val="24"/>
        </w:rPr>
        <w:t xml:space="preserve"> CN. It seems </w:t>
      </w:r>
      <w:r>
        <w:rPr>
          <w:rFonts w:ascii="Times New Roman" w:hAnsi="Times New Roman" w:cs="Times New Roman" w:hint="eastAsia"/>
          <w:b w:val="0"/>
          <w:bCs w:val="0"/>
          <w:szCs w:val="24"/>
        </w:rPr>
        <w:t>not advisable</w:t>
      </w:r>
      <w:r w:rsidRPr="00354ED8">
        <w:rPr>
          <w:rFonts w:ascii="Times New Roman" w:hAnsi="Times New Roman" w:cs="Times New Roman"/>
          <w:b w:val="0"/>
          <w:szCs w:val="24"/>
        </w:rPr>
        <w:t xml:space="preserve"> to expose too m</w:t>
      </w:r>
      <w:r w:rsidR="00BC396B">
        <w:rPr>
          <w:rFonts w:ascii="Times New Roman" w:hAnsi="Times New Roman" w:cs="Times New Roman"/>
          <w:b w:val="0"/>
          <w:szCs w:val="24"/>
        </w:rPr>
        <w:t>any</w:t>
      </w:r>
      <w:r w:rsidRPr="00354ED8">
        <w:rPr>
          <w:rFonts w:ascii="Times New Roman" w:hAnsi="Times New Roman" w:cs="Times New Roman"/>
          <w:b w:val="0"/>
          <w:szCs w:val="24"/>
        </w:rPr>
        <w:t xml:space="preserve"> </w:t>
      </w:r>
      <w:proofErr w:type="spellStart"/>
      <w:r w:rsidRPr="00354ED8">
        <w:rPr>
          <w:rFonts w:ascii="Times New Roman" w:hAnsi="Times New Roman" w:cs="Times New Roman"/>
          <w:b w:val="0"/>
          <w:szCs w:val="24"/>
        </w:rPr>
        <w:t>AIoT</w:t>
      </w:r>
      <w:proofErr w:type="spellEnd"/>
      <w:r w:rsidRPr="00354ED8">
        <w:rPr>
          <w:rFonts w:ascii="Times New Roman" w:hAnsi="Times New Roman" w:cs="Times New Roman"/>
          <w:b w:val="0"/>
          <w:szCs w:val="24"/>
        </w:rPr>
        <w:t xml:space="preserve"> data details to </w:t>
      </w:r>
      <w:proofErr w:type="spellStart"/>
      <w:r w:rsidRPr="00354ED8">
        <w:rPr>
          <w:rFonts w:ascii="Times New Roman" w:hAnsi="Times New Roman" w:cs="Times New Roman"/>
          <w:b w:val="0"/>
          <w:szCs w:val="24"/>
        </w:rPr>
        <w:t>gNB</w:t>
      </w:r>
      <w:proofErr w:type="spellEnd"/>
      <w:r w:rsidRPr="00354ED8">
        <w:rPr>
          <w:rFonts w:ascii="Times New Roman" w:hAnsi="Times New Roman" w:cs="Times New Roman"/>
          <w:b w:val="0"/>
          <w:szCs w:val="24"/>
        </w:rPr>
        <w:t xml:space="preserve">.  </w:t>
      </w:r>
    </w:p>
    <w:p w14:paraId="00919D8D" w14:textId="7E742DF8" w:rsidR="00BC38CE" w:rsidRPr="00354ED8" w:rsidRDefault="00BC38CE" w:rsidP="00624B01">
      <w:pPr>
        <w:pStyle w:val="Observation"/>
        <w:numPr>
          <w:ilvl w:val="0"/>
          <w:numId w:val="46"/>
        </w:numPr>
        <w:tabs>
          <w:tab w:val="left" w:pos="1701"/>
        </w:tabs>
        <w:adjustRightInd w:val="0"/>
        <w:textAlignment w:val="baseline"/>
      </w:pPr>
      <w:r w:rsidRPr="0007453C">
        <w:rPr>
          <w:rFonts w:ascii="Times New Roman" w:hAnsi="Times New Roman" w:cs="Times New Roman"/>
          <w:szCs w:val="24"/>
        </w:rPr>
        <w:t>NAS-based solution</w:t>
      </w:r>
      <w:r w:rsidR="00C12183" w:rsidRPr="0007453C">
        <w:rPr>
          <w:rFonts w:ascii="Times New Roman" w:hAnsi="Times New Roman" w:cs="Times New Roman"/>
          <w:szCs w:val="24"/>
        </w:rPr>
        <w:t xml:space="preserve">: </w:t>
      </w:r>
      <w:r w:rsidRPr="00BC20A3">
        <w:rPr>
          <w:rFonts w:eastAsia="等线"/>
          <w:b w:val="0"/>
        </w:rPr>
        <w:t xml:space="preserve"> </w:t>
      </w:r>
      <w:proofErr w:type="spellStart"/>
      <w:r w:rsidRPr="00354ED8">
        <w:rPr>
          <w:rFonts w:ascii="Times New Roman" w:hAnsi="Times New Roman" w:cs="Times New Roman"/>
          <w:b w:val="0"/>
          <w:szCs w:val="24"/>
        </w:rPr>
        <w:t>AIoT</w:t>
      </w:r>
      <w:proofErr w:type="spellEnd"/>
      <w:r w:rsidRPr="00354ED8">
        <w:rPr>
          <w:rFonts w:ascii="Times New Roman" w:hAnsi="Times New Roman" w:cs="Times New Roman"/>
          <w:b w:val="0"/>
          <w:szCs w:val="24"/>
        </w:rPr>
        <w:t xml:space="preserve"> data is transported via </w:t>
      </w:r>
      <w:bookmarkStart w:id="1" w:name="_Hlk178592731"/>
      <w:r w:rsidRPr="00354ED8">
        <w:rPr>
          <w:rFonts w:ascii="Times New Roman" w:hAnsi="Times New Roman" w:cs="Times New Roman"/>
          <w:b w:val="0"/>
          <w:szCs w:val="24"/>
        </w:rPr>
        <w:t>UE reader NAS container</w:t>
      </w:r>
      <w:bookmarkEnd w:id="1"/>
      <w:r w:rsidRPr="00354ED8">
        <w:rPr>
          <w:rFonts w:ascii="Times New Roman" w:hAnsi="Times New Roman" w:cs="Times New Roman"/>
          <w:b w:val="0"/>
          <w:szCs w:val="24"/>
        </w:rPr>
        <w:t xml:space="preserve">. CN handles the received </w:t>
      </w:r>
      <w:proofErr w:type="spellStart"/>
      <w:r w:rsidRPr="00354ED8">
        <w:rPr>
          <w:rFonts w:ascii="Times New Roman" w:hAnsi="Times New Roman" w:cs="Times New Roman"/>
          <w:b w:val="0"/>
          <w:szCs w:val="24"/>
        </w:rPr>
        <w:t>AIoT</w:t>
      </w:r>
      <w:proofErr w:type="spellEnd"/>
      <w:r w:rsidRPr="00354ED8">
        <w:rPr>
          <w:rFonts w:ascii="Times New Roman" w:hAnsi="Times New Roman" w:cs="Times New Roman"/>
          <w:b w:val="0"/>
          <w:szCs w:val="24"/>
        </w:rPr>
        <w:t xml:space="preserve"> data from UE reader NAS. In this way, the data of all </w:t>
      </w:r>
      <w:proofErr w:type="spellStart"/>
      <w:r w:rsidRPr="00354ED8">
        <w:rPr>
          <w:rFonts w:ascii="Times New Roman" w:hAnsi="Times New Roman" w:cs="Times New Roman"/>
          <w:b w:val="0"/>
          <w:szCs w:val="24"/>
        </w:rPr>
        <w:t>AIoT</w:t>
      </w:r>
      <w:proofErr w:type="spellEnd"/>
      <w:r w:rsidRPr="00354ED8">
        <w:rPr>
          <w:rFonts w:ascii="Times New Roman" w:hAnsi="Times New Roman" w:cs="Times New Roman"/>
          <w:b w:val="0"/>
          <w:szCs w:val="24"/>
        </w:rPr>
        <w:t xml:space="preserve"> devices are transferred through the UE NAS NG without distinction. And, </w:t>
      </w:r>
      <w:proofErr w:type="spellStart"/>
      <w:r w:rsidRPr="00354ED8">
        <w:rPr>
          <w:rFonts w:ascii="Times New Roman" w:hAnsi="Times New Roman" w:cs="Times New Roman"/>
          <w:b w:val="0"/>
          <w:szCs w:val="24"/>
        </w:rPr>
        <w:t>gNB</w:t>
      </w:r>
      <w:proofErr w:type="spellEnd"/>
      <w:r w:rsidRPr="00354ED8">
        <w:rPr>
          <w:rFonts w:ascii="Times New Roman" w:hAnsi="Times New Roman" w:cs="Times New Roman"/>
          <w:b w:val="0"/>
          <w:szCs w:val="24"/>
        </w:rPr>
        <w:t xml:space="preserve"> needs not to understand the details of </w:t>
      </w:r>
      <w:proofErr w:type="spellStart"/>
      <w:r w:rsidRPr="00354ED8">
        <w:rPr>
          <w:rFonts w:ascii="Times New Roman" w:hAnsi="Times New Roman" w:cs="Times New Roman"/>
          <w:b w:val="0"/>
          <w:szCs w:val="24"/>
        </w:rPr>
        <w:t>AIoT</w:t>
      </w:r>
      <w:proofErr w:type="spellEnd"/>
      <w:r w:rsidRPr="00354ED8">
        <w:rPr>
          <w:rFonts w:ascii="Times New Roman" w:hAnsi="Times New Roman" w:cs="Times New Roman"/>
          <w:b w:val="0"/>
          <w:szCs w:val="24"/>
        </w:rPr>
        <w:t xml:space="preserve"> </w:t>
      </w:r>
      <w:proofErr w:type="spellStart"/>
      <w:proofErr w:type="gramStart"/>
      <w:r w:rsidRPr="00354ED8">
        <w:rPr>
          <w:rFonts w:ascii="Times New Roman" w:hAnsi="Times New Roman" w:cs="Times New Roman"/>
          <w:b w:val="0"/>
          <w:szCs w:val="24"/>
        </w:rPr>
        <w:t>data.</w:t>
      </w:r>
      <w:r w:rsidR="00DF7914">
        <w:rPr>
          <w:rFonts w:ascii="Times New Roman" w:hAnsi="Times New Roman" w:cs="Times New Roman"/>
          <w:b w:val="0"/>
          <w:szCs w:val="24"/>
        </w:rPr>
        <w:t>T</w:t>
      </w:r>
      <w:r w:rsidR="005E3BE7">
        <w:rPr>
          <w:rFonts w:ascii="Times New Roman" w:hAnsi="Times New Roman" w:cs="Times New Roman"/>
          <w:b w:val="0"/>
          <w:szCs w:val="24"/>
        </w:rPr>
        <w:t>his</w:t>
      </w:r>
      <w:proofErr w:type="spellEnd"/>
      <w:proofErr w:type="gramEnd"/>
      <w:r w:rsidR="005E3BE7">
        <w:rPr>
          <w:rFonts w:ascii="Times New Roman" w:hAnsi="Times New Roman" w:cs="Times New Roman"/>
          <w:b w:val="0"/>
          <w:szCs w:val="24"/>
        </w:rPr>
        <w:t xml:space="preserve"> </w:t>
      </w:r>
      <w:r w:rsidR="005A7994">
        <w:rPr>
          <w:rFonts w:ascii="Times New Roman" w:hAnsi="Times New Roman" w:cs="Times New Roman"/>
          <w:b w:val="0"/>
          <w:szCs w:val="24"/>
        </w:rPr>
        <w:t>solution</w:t>
      </w:r>
      <w:r w:rsidR="005E3BE7">
        <w:rPr>
          <w:rFonts w:ascii="Times New Roman" w:hAnsi="Times New Roman" w:cs="Times New Roman"/>
          <w:b w:val="0"/>
          <w:szCs w:val="24"/>
        </w:rPr>
        <w:t xml:space="preserve"> </w:t>
      </w:r>
      <w:r w:rsidR="0007272E">
        <w:rPr>
          <w:rFonts w:ascii="Times New Roman" w:hAnsi="Times New Roman" w:cs="Times New Roman"/>
          <w:b w:val="0"/>
          <w:szCs w:val="24"/>
        </w:rPr>
        <w:t xml:space="preserve">is more </w:t>
      </w:r>
      <w:r w:rsidR="001B124A">
        <w:rPr>
          <w:rFonts w:ascii="Times New Roman" w:hAnsi="Times New Roman" w:cs="Times New Roman"/>
          <w:b w:val="0"/>
          <w:szCs w:val="24"/>
        </w:rPr>
        <w:t>easie</w:t>
      </w:r>
      <w:r w:rsidR="00C02D8F">
        <w:rPr>
          <w:rFonts w:ascii="Times New Roman" w:hAnsi="Times New Roman" w:cs="Times New Roman"/>
          <w:b w:val="0"/>
          <w:szCs w:val="24"/>
        </w:rPr>
        <w:t>r</w:t>
      </w:r>
      <w:r w:rsidR="0007272E">
        <w:rPr>
          <w:rFonts w:ascii="Times New Roman" w:hAnsi="Times New Roman" w:cs="Times New Roman"/>
          <w:b w:val="0"/>
          <w:szCs w:val="24"/>
        </w:rPr>
        <w:t xml:space="preserve"> </w:t>
      </w:r>
      <w:r w:rsidR="001B124A">
        <w:rPr>
          <w:rFonts w:ascii="Times New Roman" w:hAnsi="Times New Roman" w:cs="Times New Roman"/>
          <w:b w:val="0"/>
          <w:szCs w:val="24"/>
        </w:rPr>
        <w:t>to support</w:t>
      </w:r>
      <w:r w:rsidR="0007272E">
        <w:rPr>
          <w:rFonts w:ascii="Times New Roman" w:hAnsi="Times New Roman" w:cs="Times New Roman"/>
          <w:b w:val="0"/>
          <w:szCs w:val="24"/>
        </w:rPr>
        <w:t xml:space="preserve"> the UE reader to continue the </w:t>
      </w:r>
      <w:proofErr w:type="spellStart"/>
      <w:r w:rsidR="0007272E">
        <w:rPr>
          <w:rFonts w:ascii="Times New Roman" w:hAnsi="Times New Roman" w:cs="Times New Roman"/>
          <w:b w:val="0"/>
          <w:szCs w:val="24"/>
        </w:rPr>
        <w:t>AIoT</w:t>
      </w:r>
      <w:proofErr w:type="spellEnd"/>
      <w:r w:rsidR="0007272E">
        <w:rPr>
          <w:rFonts w:ascii="Times New Roman" w:hAnsi="Times New Roman" w:cs="Times New Roman"/>
          <w:b w:val="0"/>
          <w:szCs w:val="24"/>
        </w:rPr>
        <w:t xml:space="preserve"> AS procedure when temporarily out of connection.</w:t>
      </w:r>
    </w:p>
    <w:p w14:paraId="0F584E09" w14:textId="449AA49C" w:rsidR="00BC38CE" w:rsidRPr="007F0176" w:rsidRDefault="00923630" w:rsidP="00624B01">
      <w:pPr>
        <w:pStyle w:val="Observation"/>
        <w:numPr>
          <w:ilvl w:val="0"/>
          <w:numId w:val="46"/>
        </w:numPr>
        <w:tabs>
          <w:tab w:val="left" w:pos="1701"/>
        </w:tabs>
        <w:adjustRightInd w:val="0"/>
        <w:textAlignment w:val="baseline"/>
        <w:rPr>
          <w:rFonts w:ascii="Times New Roman" w:hAnsi="Times New Roman" w:cs="Times New Roman"/>
          <w:b w:val="0"/>
          <w:szCs w:val="24"/>
        </w:rPr>
      </w:pPr>
      <w:r w:rsidRPr="00105112">
        <w:rPr>
          <w:rFonts w:ascii="Times New Roman" w:hAnsi="Times New Roman" w:cs="Times New Roman"/>
          <w:szCs w:val="24"/>
        </w:rPr>
        <w:lastRenderedPageBreak/>
        <w:t>UP</w:t>
      </w:r>
      <w:r w:rsidR="009C228B">
        <w:rPr>
          <w:rFonts w:ascii="Times New Roman" w:hAnsi="Times New Roman" w:cs="Times New Roman"/>
          <w:szCs w:val="24"/>
        </w:rPr>
        <w:t>-</w:t>
      </w:r>
      <w:r w:rsidR="00BC38CE" w:rsidRPr="00105112">
        <w:rPr>
          <w:rFonts w:ascii="Times New Roman" w:hAnsi="Times New Roman" w:cs="Times New Roman"/>
          <w:szCs w:val="24"/>
        </w:rPr>
        <w:t>based solution</w:t>
      </w:r>
      <w:r w:rsidR="00105112" w:rsidRPr="00105112">
        <w:rPr>
          <w:rFonts w:ascii="Times New Roman" w:hAnsi="Times New Roman" w:cs="Times New Roman"/>
          <w:szCs w:val="24"/>
        </w:rPr>
        <w:t>:</w:t>
      </w:r>
      <w:r w:rsidR="00BC38CE" w:rsidRPr="00105112">
        <w:rPr>
          <w:rFonts w:eastAsia="等线"/>
        </w:rPr>
        <w:t xml:space="preserve"> </w:t>
      </w:r>
      <w:proofErr w:type="spellStart"/>
      <w:r w:rsidR="00BC38CE" w:rsidRPr="00354ED8">
        <w:rPr>
          <w:rFonts w:ascii="Times New Roman" w:hAnsi="Times New Roman" w:cs="Times New Roman"/>
          <w:b w:val="0"/>
          <w:szCs w:val="24"/>
        </w:rPr>
        <w:t>AIoT</w:t>
      </w:r>
      <w:proofErr w:type="spellEnd"/>
      <w:r w:rsidR="00BC38CE" w:rsidRPr="00354ED8">
        <w:rPr>
          <w:rFonts w:ascii="Times New Roman" w:hAnsi="Times New Roman" w:cs="Times New Roman"/>
          <w:b w:val="0"/>
          <w:szCs w:val="24"/>
        </w:rPr>
        <w:t xml:space="preserve"> data is transported via </w:t>
      </w:r>
      <w:r w:rsidR="008F3F17">
        <w:rPr>
          <w:rFonts w:ascii="Times New Roman" w:hAnsi="Times New Roman" w:cs="Times New Roman"/>
          <w:b w:val="0"/>
          <w:szCs w:val="24"/>
        </w:rPr>
        <w:t xml:space="preserve">UE’s </w:t>
      </w:r>
      <w:r w:rsidR="00BC38CE" w:rsidRPr="00354ED8">
        <w:rPr>
          <w:rFonts w:ascii="Times New Roman" w:hAnsi="Times New Roman" w:cs="Times New Roman"/>
          <w:b w:val="0"/>
          <w:szCs w:val="24"/>
        </w:rPr>
        <w:t>user plane</w:t>
      </w:r>
      <w:r w:rsidR="00BC38CE">
        <w:rPr>
          <w:rFonts w:ascii="Times New Roman" w:hAnsi="Times New Roman" w:cs="Times New Roman"/>
          <w:b w:val="0"/>
          <w:szCs w:val="24"/>
        </w:rPr>
        <w:t>.</w:t>
      </w:r>
      <w:r w:rsidR="00BC38CE" w:rsidRPr="00354ED8">
        <w:rPr>
          <w:rFonts w:ascii="Times New Roman" w:hAnsi="Times New Roman" w:cs="Times New Roman"/>
          <w:b w:val="0"/>
          <w:szCs w:val="24"/>
        </w:rPr>
        <w:t xml:space="preserve"> </w:t>
      </w:r>
      <w:r w:rsidR="00C240F7">
        <w:rPr>
          <w:rFonts w:ascii="Times New Roman" w:hAnsi="Times New Roman" w:cs="Times New Roman"/>
          <w:b w:val="0"/>
          <w:szCs w:val="24"/>
        </w:rPr>
        <w:t>T</w:t>
      </w:r>
      <w:r w:rsidR="00C240F7" w:rsidRPr="00354ED8">
        <w:rPr>
          <w:rFonts w:ascii="Times New Roman" w:hAnsi="Times New Roman" w:cs="Times New Roman"/>
          <w:b w:val="0"/>
          <w:szCs w:val="24"/>
        </w:rPr>
        <w:t xml:space="preserve">unnel establishment </w:t>
      </w:r>
      <w:r w:rsidR="006A7FD3">
        <w:rPr>
          <w:rFonts w:ascii="Times New Roman" w:hAnsi="Times New Roman" w:cs="Times New Roman"/>
          <w:b w:val="0"/>
          <w:szCs w:val="24"/>
        </w:rPr>
        <w:t xml:space="preserve">and </w:t>
      </w:r>
      <w:proofErr w:type="spellStart"/>
      <w:r w:rsidR="00BC38CE" w:rsidRPr="00354ED8">
        <w:rPr>
          <w:rFonts w:ascii="Times New Roman" w:hAnsi="Times New Roman" w:cs="Times New Roman"/>
          <w:b w:val="0"/>
          <w:szCs w:val="24"/>
        </w:rPr>
        <w:t>AIoT</w:t>
      </w:r>
      <w:proofErr w:type="spellEnd"/>
      <w:r w:rsidR="00BC38CE" w:rsidRPr="00354ED8">
        <w:rPr>
          <w:rFonts w:ascii="Times New Roman" w:hAnsi="Times New Roman" w:cs="Times New Roman"/>
          <w:b w:val="0"/>
          <w:szCs w:val="24"/>
        </w:rPr>
        <w:t xml:space="preserve"> data routing </w:t>
      </w:r>
      <w:r w:rsidR="005B6708">
        <w:rPr>
          <w:rFonts w:ascii="Times New Roman" w:hAnsi="Times New Roman" w:cs="Times New Roman"/>
          <w:b w:val="0"/>
          <w:szCs w:val="24"/>
        </w:rPr>
        <w:t>is needed to</w:t>
      </w:r>
      <w:r w:rsidR="00BC38CE" w:rsidRPr="00354ED8">
        <w:rPr>
          <w:rFonts w:ascii="Times New Roman" w:hAnsi="Times New Roman" w:cs="Times New Roman"/>
          <w:b w:val="0"/>
          <w:szCs w:val="24"/>
        </w:rPr>
        <w:t xml:space="preserve"> transfer the </w:t>
      </w:r>
      <w:proofErr w:type="spellStart"/>
      <w:r w:rsidR="00BC38CE" w:rsidRPr="00354ED8">
        <w:rPr>
          <w:rFonts w:ascii="Times New Roman" w:hAnsi="Times New Roman" w:cs="Times New Roman"/>
          <w:b w:val="0"/>
          <w:szCs w:val="24"/>
        </w:rPr>
        <w:t>AIoT</w:t>
      </w:r>
      <w:proofErr w:type="spellEnd"/>
      <w:r w:rsidR="00BC38CE" w:rsidRPr="00354ED8">
        <w:rPr>
          <w:rFonts w:ascii="Times New Roman" w:hAnsi="Times New Roman" w:cs="Times New Roman"/>
          <w:b w:val="0"/>
          <w:szCs w:val="24"/>
        </w:rPr>
        <w:t xml:space="preserve"> data to </w:t>
      </w:r>
      <w:proofErr w:type="spellStart"/>
      <w:r w:rsidR="00BC38CE" w:rsidRPr="00354ED8">
        <w:rPr>
          <w:rFonts w:ascii="Times New Roman" w:hAnsi="Times New Roman" w:cs="Times New Roman"/>
          <w:b w:val="0"/>
          <w:szCs w:val="24"/>
        </w:rPr>
        <w:t>AIoT</w:t>
      </w:r>
      <w:proofErr w:type="spellEnd"/>
      <w:r w:rsidR="00BC38CE" w:rsidRPr="00354ED8">
        <w:rPr>
          <w:rFonts w:ascii="Times New Roman" w:hAnsi="Times New Roman" w:cs="Times New Roman"/>
          <w:b w:val="0"/>
          <w:szCs w:val="24"/>
        </w:rPr>
        <w:t xml:space="preserve"> CN finally. It brings more complex handling in the network side than </w:t>
      </w:r>
      <w:r w:rsidR="00AA7B28" w:rsidRPr="00354ED8">
        <w:rPr>
          <w:rFonts w:ascii="Times New Roman" w:hAnsi="Times New Roman" w:cs="Times New Roman"/>
          <w:b w:val="0"/>
          <w:szCs w:val="24"/>
        </w:rPr>
        <w:t xml:space="preserve">NAS-based </w:t>
      </w:r>
      <w:r w:rsidR="00E65217">
        <w:rPr>
          <w:rFonts w:ascii="Times New Roman" w:hAnsi="Times New Roman" w:cs="Times New Roman"/>
          <w:b w:val="0"/>
          <w:szCs w:val="24"/>
        </w:rPr>
        <w:t xml:space="preserve">and RRC-based </w:t>
      </w:r>
      <w:r w:rsidR="00AA7B28" w:rsidRPr="00354ED8">
        <w:rPr>
          <w:rFonts w:ascii="Times New Roman" w:hAnsi="Times New Roman" w:cs="Times New Roman"/>
          <w:b w:val="0"/>
          <w:szCs w:val="24"/>
        </w:rPr>
        <w:t>solution</w:t>
      </w:r>
      <w:r w:rsidR="001B072E" w:rsidRPr="007F0176">
        <w:rPr>
          <w:rFonts w:ascii="Times New Roman" w:hAnsi="Times New Roman" w:cs="Times New Roman"/>
          <w:b w:val="0"/>
          <w:szCs w:val="24"/>
        </w:rPr>
        <w:t>.</w:t>
      </w:r>
      <w:r w:rsidR="00BC38CE" w:rsidRPr="00354ED8">
        <w:rPr>
          <w:rFonts w:ascii="Times New Roman" w:hAnsi="Times New Roman" w:cs="Times New Roman"/>
          <w:b w:val="0"/>
          <w:szCs w:val="24"/>
        </w:rPr>
        <w:t xml:space="preserve"> </w:t>
      </w:r>
    </w:p>
    <w:p w14:paraId="49B6684A" w14:textId="6F1670DB" w:rsidR="00BC38CE" w:rsidRDefault="00BC38CE">
      <w:pPr>
        <w:pStyle w:val="Observation"/>
        <w:tabs>
          <w:tab w:val="left" w:pos="1701"/>
        </w:tabs>
        <w:adjustRightInd w:val="0"/>
        <w:textAlignment w:val="baseline"/>
        <w:rPr>
          <w:rFonts w:ascii="Times New Roman" w:hAnsi="Times New Roman" w:cs="Times New Roman"/>
          <w:b w:val="0"/>
          <w:szCs w:val="24"/>
        </w:rPr>
      </w:pPr>
      <w:r w:rsidRPr="00354ED8">
        <w:rPr>
          <w:rFonts w:ascii="Times New Roman" w:hAnsi="Times New Roman" w:cs="Times New Roman"/>
          <w:b w:val="0"/>
          <w:szCs w:val="24"/>
        </w:rPr>
        <w:t>Comparing the above options, NAS-based solution</w:t>
      </w:r>
      <w:r w:rsidR="0030418A">
        <w:rPr>
          <w:rFonts w:ascii="Times New Roman" w:hAnsi="Times New Roman" w:cs="Times New Roman"/>
          <w:b w:val="0"/>
          <w:szCs w:val="24"/>
        </w:rPr>
        <w:t xml:space="preserve"> </w:t>
      </w:r>
      <w:r w:rsidRPr="00354ED8">
        <w:rPr>
          <w:rFonts w:ascii="Times New Roman" w:hAnsi="Times New Roman" w:cs="Times New Roman"/>
          <w:b w:val="0"/>
          <w:szCs w:val="24"/>
        </w:rPr>
        <w:t xml:space="preserve">is </w:t>
      </w:r>
      <w:r w:rsidR="00573CEA">
        <w:rPr>
          <w:rFonts w:ascii="Times New Roman" w:hAnsi="Times New Roman" w:cs="Times New Roman"/>
          <w:b w:val="0"/>
          <w:szCs w:val="24"/>
        </w:rPr>
        <w:t xml:space="preserve">the </w:t>
      </w:r>
      <w:r w:rsidRPr="00354ED8">
        <w:rPr>
          <w:rFonts w:ascii="Times New Roman" w:hAnsi="Times New Roman" w:cs="Times New Roman"/>
          <w:b w:val="0"/>
          <w:szCs w:val="24"/>
        </w:rPr>
        <w:t>simple</w:t>
      </w:r>
      <w:r w:rsidR="00573CEA">
        <w:rPr>
          <w:rFonts w:ascii="Times New Roman" w:hAnsi="Times New Roman" w:cs="Times New Roman"/>
          <w:b w:val="0"/>
          <w:szCs w:val="24"/>
        </w:rPr>
        <w:t>st</w:t>
      </w:r>
      <w:r w:rsidRPr="00354ED8">
        <w:rPr>
          <w:rFonts w:ascii="Times New Roman" w:hAnsi="Times New Roman" w:cs="Times New Roman"/>
          <w:b w:val="0"/>
          <w:szCs w:val="24"/>
        </w:rPr>
        <w:t xml:space="preserve"> and has less impact on RAN. Therefore, we propose RAN2 to assume </w:t>
      </w:r>
      <w:proofErr w:type="spellStart"/>
      <w:r w:rsidRPr="00354ED8">
        <w:rPr>
          <w:rFonts w:ascii="Times New Roman" w:hAnsi="Times New Roman" w:cs="Times New Roman"/>
          <w:b w:val="0"/>
          <w:szCs w:val="24"/>
        </w:rPr>
        <w:t>AIoT</w:t>
      </w:r>
      <w:proofErr w:type="spellEnd"/>
      <w:r w:rsidR="00076DCD" w:rsidRPr="00076DCD">
        <w:t xml:space="preserve"> </w:t>
      </w:r>
      <w:r w:rsidR="00076DCD" w:rsidRPr="00076DCD">
        <w:rPr>
          <w:rFonts w:ascii="Times New Roman" w:hAnsi="Times New Roman" w:cs="Times New Roman"/>
          <w:b w:val="0"/>
          <w:szCs w:val="24"/>
        </w:rPr>
        <w:t>upper layer information</w:t>
      </w:r>
      <w:r w:rsidRPr="00354ED8">
        <w:rPr>
          <w:rFonts w:ascii="Times New Roman" w:hAnsi="Times New Roman" w:cs="Times New Roman"/>
          <w:b w:val="0"/>
          <w:szCs w:val="24"/>
        </w:rPr>
        <w:t xml:space="preserve"> is </w:t>
      </w:r>
      <w:r w:rsidR="00E05264">
        <w:rPr>
          <w:rFonts w:ascii="Times New Roman" w:hAnsi="Times New Roman" w:cs="Times New Roman"/>
          <w:b w:val="0"/>
          <w:szCs w:val="24"/>
        </w:rPr>
        <w:t>conveyed</w:t>
      </w:r>
      <w:r w:rsidRPr="00354ED8">
        <w:rPr>
          <w:rFonts w:ascii="Times New Roman" w:hAnsi="Times New Roman" w:cs="Times New Roman"/>
          <w:b w:val="0"/>
          <w:szCs w:val="24"/>
        </w:rPr>
        <w:t xml:space="preserve"> over</w:t>
      </w:r>
      <w:r w:rsidR="00E05264" w:rsidRPr="00FD5685">
        <w:rPr>
          <w:rFonts w:ascii="Times New Roman" w:hAnsi="Times New Roman" w:cs="Times New Roman"/>
          <w:b w:val="0"/>
          <w:szCs w:val="24"/>
        </w:rPr>
        <w:t xml:space="preserve"> </w:t>
      </w:r>
      <w:r w:rsidR="0030062D" w:rsidRPr="00FD5685">
        <w:rPr>
          <w:rFonts w:ascii="Times New Roman" w:hAnsi="Times New Roman" w:cs="Times New Roman"/>
          <w:b w:val="0"/>
          <w:szCs w:val="24"/>
        </w:rPr>
        <w:t xml:space="preserve">UE reader’s </w:t>
      </w:r>
      <w:r w:rsidR="00E05264" w:rsidRPr="00E05264">
        <w:rPr>
          <w:rFonts w:ascii="Times New Roman" w:hAnsi="Times New Roman" w:cs="Times New Roman"/>
          <w:b w:val="0"/>
          <w:szCs w:val="24"/>
        </w:rPr>
        <w:t>NAS</w:t>
      </w:r>
      <w:r w:rsidR="0030062D">
        <w:rPr>
          <w:rFonts w:ascii="Times New Roman" w:hAnsi="Times New Roman" w:cs="Times New Roman"/>
          <w:b w:val="0"/>
          <w:szCs w:val="24"/>
        </w:rPr>
        <w:t xml:space="preserve"> container</w:t>
      </w:r>
      <w:r w:rsidRPr="00354ED8">
        <w:rPr>
          <w:rFonts w:ascii="Times New Roman" w:hAnsi="Times New Roman" w:cs="Times New Roman"/>
          <w:b w:val="0"/>
          <w:szCs w:val="24"/>
        </w:rPr>
        <w:t>.</w:t>
      </w:r>
    </w:p>
    <w:p w14:paraId="1715F486" w14:textId="77777777" w:rsidR="00131E2E" w:rsidRDefault="00131E2E" w:rsidP="00131E2E">
      <w:pPr>
        <w:pStyle w:val="BodyText"/>
        <w:ind w:left="1440" w:hanging="1440"/>
      </w:pPr>
      <w:r w:rsidRPr="005D0622">
        <w:rPr>
          <w:rFonts w:eastAsiaTheme="minorEastAsia"/>
          <w:b/>
          <w:lang w:val="en-GB" w:eastAsia="zh-CN"/>
        </w:rPr>
        <w:t xml:space="preserve">Proposal 7:  </w:t>
      </w:r>
      <w:r w:rsidRPr="005D0622">
        <w:rPr>
          <w:rFonts w:eastAsiaTheme="minorEastAsia"/>
          <w:b/>
          <w:lang w:val="en-GB" w:eastAsia="zh-CN"/>
        </w:rPr>
        <w:tab/>
      </w:r>
      <w:r w:rsidRPr="004F36DF">
        <w:rPr>
          <w:rFonts w:eastAsiaTheme="minorEastAsia"/>
          <w:b/>
          <w:lang w:val="en-GB" w:eastAsia="zh-CN"/>
        </w:rPr>
        <w:t xml:space="preserve">RAN2 assumes UE reader’s NAS container is used to convey </w:t>
      </w:r>
      <w:proofErr w:type="spellStart"/>
      <w:r w:rsidRPr="004F36DF">
        <w:rPr>
          <w:rFonts w:eastAsiaTheme="minorEastAsia"/>
          <w:b/>
          <w:lang w:val="en-GB" w:eastAsia="zh-CN"/>
        </w:rPr>
        <w:t>AIoT</w:t>
      </w:r>
      <w:proofErr w:type="spellEnd"/>
      <w:r w:rsidRPr="004F36DF">
        <w:rPr>
          <w:rFonts w:eastAsiaTheme="minorEastAsia"/>
          <w:b/>
          <w:lang w:val="en-GB" w:eastAsia="zh-CN"/>
        </w:rPr>
        <w:t xml:space="preserve"> upper layer information for Topology2 if NAS-based solution is adopted.</w:t>
      </w:r>
      <w:r w:rsidRPr="000F38F4">
        <w:t xml:space="preserve"> </w:t>
      </w:r>
    </w:p>
    <w:p w14:paraId="6176654A" w14:textId="05F6B6B0" w:rsidR="00AF120F" w:rsidRDefault="001532D8">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2.</w:t>
      </w:r>
      <w:r w:rsidR="00EA04C7">
        <w:rPr>
          <w:rFonts w:ascii="Arial" w:eastAsia="MS Mincho" w:hAnsi="Arial" w:cs="Arial"/>
          <w:iCs/>
          <w:sz w:val="30"/>
          <w:szCs w:val="30"/>
          <w:lang w:eastAsia="zh-CN"/>
        </w:rPr>
        <w:t>4</w:t>
      </w:r>
      <w:r w:rsidR="00751624">
        <w:rPr>
          <w:rFonts w:ascii="Arial" w:eastAsia="MS Mincho" w:hAnsi="Arial" w:cs="Arial"/>
          <w:iCs/>
          <w:sz w:val="30"/>
          <w:szCs w:val="30"/>
          <w:lang w:eastAsia="zh-CN"/>
        </w:rPr>
        <w:t xml:space="preserve"> </w:t>
      </w:r>
      <w:proofErr w:type="spellStart"/>
      <w:r w:rsidR="00AE631E">
        <w:rPr>
          <w:rFonts w:ascii="Arial" w:eastAsia="MS Mincho" w:hAnsi="Arial" w:cs="Arial"/>
          <w:iCs/>
          <w:sz w:val="30"/>
          <w:szCs w:val="30"/>
          <w:lang w:eastAsia="zh-CN"/>
        </w:rPr>
        <w:t>U</w:t>
      </w:r>
      <w:r w:rsidR="00FA1BF5">
        <w:rPr>
          <w:rFonts w:ascii="Arial" w:eastAsiaTheme="minorEastAsia" w:hAnsi="Arial" w:cs="Arial" w:hint="eastAsia"/>
          <w:iCs/>
          <w:sz w:val="30"/>
          <w:szCs w:val="30"/>
          <w:lang w:eastAsia="zh-CN"/>
        </w:rPr>
        <w:t>u</w:t>
      </w:r>
      <w:proofErr w:type="spellEnd"/>
      <w:r w:rsidR="003D4D00">
        <w:rPr>
          <w:rFonts w:ascii="Arial" w:eastAsia="MS Mincho" w:hAnsi="Arial" w:cs="Arial"/>
          <w:iCs/>
          <w:sz w:val="30"/>
          <w:szCs w:val="30"/>
          <w:lang w:eastAsia="zh-CN"/>
        </w:rPr>
        <w:t xml:space="preserve"> </w:t>
      </w:r>
      <w:r w:rsidR="00E20E09">
        <w:rPr>
          <w:rFonts w:ascii="Arial" w:eastAsia="MS Mincho" w:hAnsi="Arial" w:cs="Arial"/>
          <w:iCs/>
          <w:sz w:val="30"/>
          <w:szCs w:val="30"/>
          <w:lang w:eastAsia="zh-CN"/>
        </w:rPr>
        <w:t>P</w:t>
      </w:r>
      <w:r w:rsidR="00AF120F" w:rsidRPr="00DB01C1">
        <w:rPr>
          <w:rFonts w:ascii="Arial" w:eastAsia="MS Mincho" w:hAnsi="Arial" w:cs="Arial" w:hint="eastAsia"/>
          <w:iCs/>
          <w:sz w:val="30"/>
          <w:szCs w:val="30"/>
          <w:lang w:eastAsia="zh-CN"/>
        </w:rPr>
        <w:t>aging</w:t>
      </w:r>
    </w:p>
    <w:p w14:paraId="19D48EA1" w14:textId="2DFCD93A" w:rsidR="00670447" w:rsidRPr="00354ED8" w:rsidRDefault="00252107">
      <w:pPr>
        <w:pStyle w:val="Observation"/>
        <w:tabs>
          <w:tab w:val="left" w:pos="1701"/>
        </w:tabs>
        <w:adjustRightInd w:val="0"/>
        <w:textAlignment w:val="baseline"/>
      </w:pPr>
      <w:r w:rsidRPr="00354ED8">
        <w:rPr>
          <w:rFonts w:ascii="Times New Roman" w:hAnsi="Times New Roman" w:cs="Times New Roman"/>
          <w:b w:val="0"/>
          <w:szCs w:val="24"/>
        </w:rPr>
        <w:t>In</w:t>
      </w:r>
      <w:r w:rsidR="00A63E89" w:rsidRPr="00354ED8">
        <w:rPr>
          <w:rFonts w:ascii="Times New Roman" w:hAnsi="Times New Roman" w:cs="Times New Roman"/>
          <w:b w:val="0"/>
          <w:szCs w:val="24"/>
        </w:rPr>
        <w:t xml:space="preserve"> Topology 2, </w:t>
      </w:r>
      <w:r w:rsidR="008811A5" w:rsidRPr="00354ED8">
        <w:rPr>
          <w:rFonts w:ascii="Times New Roman" w:hAnsi="Times New Roman" w:cs="Times New Roman"/>
          <w:b w:val="0"/>
          <w:szCs w:val="24"/>
        </w:rPr>
        <w:t xml:space="preserve">IDLE/INACTIVE </w:t>
      </w:r>
      <w:r w:rsidR="003D69AA" w:rsidRPr="00354ED8">
        <w:rPr>
          <w:rFonts w:ascii="Times New Roman" w:hAnsi="Times New Roman" w:cs="Times New Roman"/>
          <w:b w:val="0"/>
          <w:szCs w:val="24"/>
        </w:rPr>
        <w:t>UE will be page</w:t>
      </w:r>
      <w:r w:rsidR="00755517" w:rsidRPr="00354ED8">
        <w:rPr>
          <w:rFonts w:ascii="Times New Roman" w:hAnsi="Times New Roman" w:cs="Times New Roman"/>
          <w:b w:val="0"/>
          <w:szCs w:val="24"/>
        </w:rPr>
        <w:t>d</w:t>
      </w:r>
      <w:r w:rsidR="003D69AA" w:rsidRPr="00354ED8">
        <w:rPr>
          <w:rFonts w:ascii="Times New Roman" w:hAnsi="Times New Roman" w:cs="Times New Roman"/>
          <w:b w:val="0"/>
          <w:szCs w:val="24"/>
        </w:rPr>
        <w:t xml:space="preserve"> if </w:t>
      </w:r>
      <w:r w:rsidR="00FC1570">
        <w:rPr>
          <w:rFonts w:ascii="Times New Roman" w:hAnsi="Times New Roman" w:cs="Times New Roman"/>
          <w:b w:val="0"/>
          <w:szCs w:val="24"/>
        </w:rPr>
        <w:t>it</w:t>
      </w:r>
      <w:r w:rsidR="003D69AA" w:rsidRPr="00354ED8">
        <w:rPr>
          <w:rFonts w:ascii="Times New Roman" w:hAnsi="Times New Roman" w:cs="Times New Roman"/>
          <w:b w:val="0"/>
          <w:szCs w:val="24"/>
        </w:rPr>
        <w:t xml:space="preserve"> is selected as UE reader</w:t>
      </w:r>
      <w:r w:rsidR="009A67F9">
        <w:rPr>
          <w:rFonts w:ascii="Times New Roman" w:hAnsi="Times New Roman" w:cs="Times New Roman"/>
          <w:b w:val="0"/>
          <w:szCs w:val="24"/>
        </w:rPr>
        <w:t xml:space="preserve"> to perform </w:t>
      </w:r>
      <w:proofErr w:type="spellStart"/>
      <w:r w:rsidR="009A67F9">
        <w:rPr>
          <w:rFonts w:ascii="Times New Roman" w:hAnsi="Times New Roman" w:cs="Times New Roman"/>
          <w:b w:val="0"/>
          <w:szCs w:val="24"/>
        </w:rPr>
        <w:t>AIoT</w:t>
      </w:r>
      <w:proofErr w:type="spellEnd"/>
      <w:r w:rsidR="009A67F9">
        <w:rPr>
          <w:rFonts w:ascii="Times New Roman" w:hAnsi="Times New Roman" w:cs="Times New Roman"/>
          <w:b w:val="0"/>
          <w:szCs w:val="24"/>
        </w:rPr>
        <w:t xml:space="preserve"> service</w:t>
      </w:r>
      <w:r w:rsidR="003D69AA" w:rsidRPr="00354ED8">
        <w:rPr>
          <w:rFonts w:ascii="Times New Roman" w:hAnsi="Times New Roman" w:cs="Times New Roman"/>
          <w:b w:val="0"/>
          <w:szCs w:val="24"/>
        </w:rPr>
        <w:t xml:space="preserve">. </w:t>
      </w:r>
      <w:r w:rsidR="00627ECF">
        <w:rPr>
          <w:rFonts w:ascii="Times New Roman" w:hAnsi="Times New Roman" w:cs="Times New Roman"/>
          <w:b w:val="0"/>
          <w:szCs w:val="24"/>
        </w:rPr>
        <w:t xml:space="preserve">Regarding </w:t>
      </w:r>
      <w:r w:rsidR="00D50567" w:rsidRPr="00354ED8">
        <w:rPr>
          <w:rFonts w:ascii="Times New Roman" w:hAnsi="Times New Roman" w:cs="Times New Roman"/>
          <w:b w:val="0"/>
          <w:szCs w:val="24"/>
        </w:rPr>
        <w:t xml:space="preserve">how to page the </w:t>
      </w:r>
      <w:r w:rsidR="003C1281">
        <w:rPr>
          <w:rFonts w:ascii="Times New Roman" w:hAnsi="Times New Roman" w:cs="Times New Roman"/>
          <w:b w:val="0"/>
          <w:szCs w:val="24"/>
        </w:rPr>
        <w:t xml:space="preserve">selected </w:t>
      </w:r>
      <w:r w:rsidR="005A2982" w:rsidRPr="00354ED8">
        <w:rPr>
          <w:rFonts w:ascii="Times New Roman" w:hAnsi="Times New Roman" w:cs="Times New Roman"/>
          <w:b w:val="0"/>
          <w:szCs w:val="24"/>
        </w:rPr>
        <w:t xml:space="preserve">UE </w:t>
      </w:r>
      <w:r w:rsidR="00604CEE" w:rsidRPr="00354ED8">
        <w:rPr>
          <w:rFonts w:ascii="Times New Roman" w:hAnsi="Times New Roman" w:cs="Times New Roman"/>
          <w:b w:val="0"/>
          <w:szCs w:val="24"/>
        </w:rPr>
        <w:t>reader</w:t>
      </w:r>
      <w:r w:rsidR="00D50567" w:rsidRPr="00354ED8">
        <w:rPr>
          <w:rFonts w:ascii="Times New Roman" w:hAnsi="Times New Roman" w:cs="Times New Roman"/>
          <w:b w:val="0"/>
          <w:szCs w:val="24"/>
        </w:rPr>
        <w:t>, this question is related to the result of UE reader selection</w:t>
      </w:r>
      <w:r w:rsidR="00FA1BF5" w:rsidRPr="00354ED8">
        <w:rPr>
          <w:rFonts w:ascii="Times New Roman" w:hAnsi="Times New Roman" w:cs="Times New Roman"/>
          <w:b w:val="0"/>
          <w:szCs w:val="24"/>
        </w:rPr>
        <w:t>, which may be characterized in two cases as:</w:t>
      </w:r>
    </w:p>
    <w:p w14:paraId="44AC3D06" w14:textId="23BE4D51" w:rsidR="007878F1" w:rsidRPr="00900355" w:rsidRDefault="007878F1" w:rsidP="002B0395">
      <w:pPr>
        <w:pStyle w:val="B2"/>
        <w:numPr>
          <w:ilvl w:val="0"/>
          <w:numId w:val="14"/>
        </w:numPr>
        <w:tabs>
          <w:tab w:val="left" w:pos="2041"/>
        </w:tabs>
        <w:ind w:leftChars="-17" w:left="250" w:hanging="284"/>
        <w:jc w:val="both"/>
        <w:rPr>
          <w:rFonts w:eastAsia="等线"/>
        </w:rPr>
      </w:pPr>
      <w:r w:rsidRPr="00354ED8">
        <w:rPr>
          <w:rFonts w:eastAsia="宋体"/>
          <w:b/>
        </w:rPr>
        <w:t>C</w:t>
      </w:r>
      <w:r w:rsidRPr="00900355">
        <w:rPr>
          <w:rFonts w:eastAsia="等线"/>
          <w:b/>
        </w:rPr>
        <w:t>ase</w:t>
      </w:r>
      <w:r w:rsidR="00FA1BF5">
        <w:rPr>
          <w:rFonts w:eastAsia="等线" w:hint="eastAsia"/>
          <w:b/>
        </w:rPr>
        <w:t xml:space="preserve"> </w:t>
      </w:r>
      <w:r w:rsidRPr="00900355">
        <w:rPr>
          <w:rFonts w:eastAsia="等线"/>
          <w:b/>
        </w:rPr>
        <w:t>1</w:t>
      </w:r>
      <w:r w:rsidRPr="00900355">
        <w:rPr>
          <w:rFonts w:eastAsia="等线"/>
        </w:rPr>
        <w:t xml:space="preserve">: </w:t>
      </w:r>
      <w:r w:rsidR="00DB0D4D" w:rsidRPr="00900355">
        <w:rPr>
          <w:rFonts w:eastAsia="等线"/>
        </w:rPr>
        <w:t xml:space="preserve">exact UE reader(s) are selected </w:t>
      </w:r>
    </w:p>
    <w:p w14:paraId="4AC84A44" w14:textId="4DEFA558" w:rsidR="00D50449" w:rsidRPr="00900355" w:rsidRDefault="00987FB9">
      <w:pPr>
        <w:pStyle w:val="B2"/>
        <w:tabs>
          <w:tab w:val="left" w:pos="2041"/>
        </w:tabs>
        <w:ind w:left="250" w:firstLine="0"/>
        <w:jc w:val="both"/>
        <w:rPr>
          <w:rFonts w:eastAsia="等线"/>
        </w:rPr>
      </w:pPr>
      <w:r w:rsidRPr="00354ED8">
        <w:rPr>
          <w:rFonts w:eastAsia="宋体"/>
        </w:rPr>
        <w:t xml:space="preserve">For example, </w:t>
      </w:r>
      <w:proofErr w:type="spellStart"/>
      <w:r w:rsidR="009906C8" w:rsidRPr="00900355">
        <w:rPr>
          <w:rFonts w:eastAsia="等线"/>
        </w:rPr>
        <w:t>AIoT</w:t>
      </w:r>
      <w:proofErr w:type="spellEnd"/>
      <w:r w:rsidR="009906C8" w:rsidRPr="00900355">
        <w:rPr>
          <w:rFonts w:eastAsia="等线"/>
        </w:rPr>
        <w:t xml:space="preserve"> </w:t>
      </w:r>
      <w:r w:rsidR="000F7DDA" w:rsidRPr="00900355">
        <w:rPr>
          <w:rFonts w:eastAsia="等线"/>
        </w:rPr>
        <w:t>CN</w:t>
      </w:r>
      <w:r w:rsidR="00153F35" w:rsidRPr="00900355">
        <w:rPr>
          <w:rFonts w:eastAsia="等线"/>
        </w:rPr>
        <w:t xml:space="preserve"> select</w:t>
      </w:r>
      <w:r w:rsidR="00302197" w:rsidRPr="00900355">
        <w:rPr>
          <w:rFonts w:eastAsia="等线"/>
        </w:rPr>
        <w:t>s</w:t>
      </w:r>
      <w:r w:rsidR="00153F35" w:rsidRPr="00900355">
        <w:rPr>
          <w:rFonts w:eastAsia="等线"/>
        </w:rPr>
        <w:t xml:space="preserve"> </w:t>
      </w:r>
      <w:r w:rsidR="007D612A">
        <w:rPr>
          <w:rFonts w:eastAsia="等线"/>
        </w:rPr>
        <w:t xml:space="preserve">the </w:t>
      </w:r>
      <w:r w:rsidR="005F1E90" w:rsidRPr="00900355">
        <w:rPr>
          <w:rFonts w:eastAsia="等线"/>
        </w:rPr>
        <w:t xml:space="preserve">exact </w:t>
      </w:r>
      <w:r w:rsidR="00153F35" w:rsidRPr="00900355">
        <w:rPr>
          <w:rFonts w:eastAsia="等线"/>
        </w:rPr>
        <w:t>UE reader</w:t>
      </w:r>
      <w:r w:rsidR="006847E9" w:rsidRPr="00900355">
        <w:rPr>
          <w:rFonts w:eastAsia="等线"/>
        </w:rPr>
        <w:t xml:space="preserve">(s) and </w:t>
      </w:r>
      <w:r w:rsidR="000F7DDA" w:rsidRPr="00900355">
        <w:rPr>
          <w:rFonts w:eastAsia="等线"/>
        </w:rPr>
        <w:t xml:space="preserve">provides </w:t>
      </w:r>
      <w:r w:rsidR="008A56D0" w:rsidRPr="00900355">
        <w:rPr>
          <w:rFonts w:eastAsia="等线"/>
        </w:rPr>
        <w:t xml:space="preserve">one or multiple </w:t>
      </w:r>
      <w:r w:rsidR="000F7DDA" w:rsidRPr="00900355">
        <w:rPr>
          <w:rFonts w:eastAsia="等线"/>
        </w:rPr>
        <w:t xml:space="preserve">UE </w:t>
      </w:r>
      <w:r w:rsidR="00FA1BF5">
        <w:rPr>
          <w:rFonts w:eastAsia="等线" w:hint="eastAsia"/>
        </w:rPr>
        <w:t xml:space="preserve">reader </w:t>
      </w:r>
      <w:r w:rsidR="000F7DDA" w:rsidRPr="00900355">
        <w:rPr>
          <w:rFonts w:eastAsia="等线"/>
        </w:rPr>
        <w:t>ID(s)</w:t>
      </w:r>
      <w:r w:rsidR="00D96672" w:rsidRPr="00900355">
        <w:rPr>
          <w:rFonts w:eastAsia="等线"/>
        </w:rPr>
        <w:t xml:space="preserve"> to </w:t>
      </w:r>
      <w:proofErr w:type="spellStart"/>
      <w:r w:rsidR="0077739F" w:rsidRPr="00900355">
        <w:rPr>
          <w:rFonts w:eastAsia="等线"/>
        </w:rPr>
        <w:t>gNB</w:t>
      </w:r>
      <w:proofErr w:type="spellEnd"/>
      <w:r w:rsidR="0077739F" w:rsidRPr="00900355">
        <w:rPr>
          <w:rFonts w:eastAsia="等线"/>
        </w:rPr>
        <w:t xml:space="preserve"> to </w:t>
      </w:r>
      <w:r w:rsidR="00FA1BF5">
        <w:rPr>
          <w:rFonts w:eastAsia="等线" w:hint="eastAsia"/>
        </w:rPr>
        <w:t xml:space="preserve">further </w:t>
      </w:r>
      <w:r w:rsidR="0077739F" w:rsidRPr="00900355">
        <w:rPr>
          <w:rFonts w:eastAsia="等线"/>
        </w:rPr>
        <w:t>initiate the paging</w:t>
      </w:r>
      <w:r w:rsidR="000F7DDA" w:rsidRPr="00900355">
        <w:rPr>
          <w:rFonts w:eastAsia="等线"/>
        </w:rPr>
        <w:t>,</w:t>
      </w:r>
      <w:r w:rsidR="008E06A4" w:rsidRPr="00900355">
        <w:rPr>
          <w:rFonts w:eastAsia="等线"/>
        </w:rPr>
        <w:t xml:space="preserve"> the </w:t>
      </w:r>
      <w:proofErr w:type="spellStart"/>
      <w:r w:rsidR="00AE631E">
        <w:rPr>
          <w:rFonts w:eastAsia="等线"/>
        </w:rPr>
        <w:t>U</w:t>
      </w:r>
      <w:r w:rsidR="00FA1BF5">
        <w:rPr>
          <w:rFonts w:eastAsia="等线" w:hint="eastAsia"/>
        </w:rPr>
        <w:t>u</w:t>
      </w:r>
      <w:proofErr w:type="spellEnd"/>
      <w:r w:rsidR="008E06A4" w:rsidRPr="00900355">
        <w:rPr>
          <w:rFonts w:eastAsia="等线"/>
        </w:rPr>
        <w:t xml:space="preserve"> Paging message </w:t>
      </w:r>
      <w:r w:rsidR="009D1D0E" w:rsidRPr="00900355">
        <w:rPr>
          <w:rFonts w:eastAsia="等线"/>
        </w:rPr>
        <w:t xml:space="preserve">can </w:t>
      </w:r>
      <w:r w:rsidR="008830DF" w:rsidRPr="00900355">
        <w:rPr>
          <w:rFonts w:eastAsia="等线"/>
        </w:rPr>
        <w:t xml:space="preserve">include the exact UE </w:t>
      </w:r>
      <w:r w:rsidR="00FA1BF5">
        <w:rPr>
          <w:rFonts w:eastAsia="等线" w:hint="eastAsia"/>
        </w:rPr>
        <w:t xml:space="preserve">reader </w:t>
      </w:r>
      <w:r w:rsidR="008830DF" w:rsidRPr="00900355">
        <w:rPr>
          <w:rFonts w:eastAsia="等线"/>
        </w:rPr>
        <w:t>ID(s).</w:t>
      </w:r>
      <w:r w:rsidR="00D406B7" w:rsidRPr="00900355">
        <w:rPr>
          <w:rFonts w:eastAsia="等线"/>
        </w:rPr>
        <w:t xml:space="preserve"> </w:t>
      </w:r>
      <w:r w:rsidR="000F7DDA" w:rsidRPr="00900355">
        <w:rPr>
          <w:rFonts w:eastAsia="等线"/>
        </w:rPr>
        <w:t xml:space="preserve"> </w:t>
      </w:r>
      <w:r w:rsidR="002316E6" w:rsidRPr="00900355">
        <w:rPr>
          <w:rFonts w:eastAsia="等线"/>
        </w:rPr>
        <w:t xml:space="preserve"> </w:t>
      </w:r>
    </w:p>
    <w:p w14:paraId="683B4C21" w14:textId="2633D778" w:rsidR="0008601E" w:rsidRPr="00900355" w:rsidRDefault="00286D64" w:rsidP="007436D1">
      <w:pPr>
        <w:pStyle w:val="B2"/>
        <w:numPr>
          <w:ilvl w:val="0"/>
          <w:numId w:val="14"/>
        </w:numPr>
        <w:tabs>
          <w:tab w:val="left" w:pos="2041"/>
        </w:tabs>
        <w:ind w:leftChars="-17" w:left="250" w:hanging="284"/>
        <w:jc w:val="both"/>
        <w:rPr>
          <w:rFonts w:eastAsia="等线"/>
        </w:rPr>
      </w:pPr>
      <w:r w:rsidRPr="00354ED8">
        <w:rPr>
          <w:rFonts w:eastAsia="宋体"/>
          <w:b/>
        </w:rPr>
        <w:t>C</w:t>
      </w:r>
      <w:r w:rsidRPr="00900355">
        <w:rPr>
          <w:rFonts w:eastAsia="等线"/>
          <w:b/>
        </w:rPr>
        <w:t>ase</w:t>
      </w:r>
      <w:r w:rsidR="00FA1BF5">
        <w:rPr>
          <w:rFonts w:eastAsia="等线" w:hint="eastAsia"/>
          <w:b/>
        </w:rPr>
        <w:t xml:space="preserve"> </w:t>
      </w:r>
      <w:r w:rsidRPr="00900355">
        <w:rPr>
          <w:rFonts w:eastAsia="等线"/>
          <w:b/>
        </w:rPr>
        <w:t>2</w:t>
      </w:r>
      <w:r w:rsidRPr="00900355">
        <w:rPr>
          <w:rFonts w:eastAsia="等线"/>
        </w:rPr>
        <w:t xml:space="preserve">: </w:t>
      </w:r>
      <w:r w:rsidR="00202478" w:rsidRPr="00900355">
        <w:rPr>
          <w:rFonts w:eastAsia="等线"/>
        </w:rPr>
        <w:t xml:space="preserve">a </w:t>
      </w:r>
      <w:r w:rsidR="00243D8D">
        <w:rPr>
          <w:rFonts w:eastAsia="等线"/>
        </w:rPr>
        <w:t>group</w:t>
      </w:r>
      <w:r w:rsidR="00243D8D" w:rsidRPr="00900355">
        <w:rPr>
          <w:rFonts w:eastAsia="等线"/>
        </w:rPr>
        <w:t xml:space="preserve"> </w:t>
      </w:r>
      <w:r w:rsidR="00202478" w:rsidRPr="00900355">
        <w:rPr>
          <w:rFonts w:eastAsia="等线"/>
        </w:rPr>
        <w:t xml:space="preserve">of </w:t>
      </w:r>
      <w:r w:rsidR="008C05D8" w:rsidRPr="00900355">
        <w:rPr>
          <w:rFonts w:eastAsia="等线"/>
        </w:rPr>
        <w:t>UE readers are s</w:t>
      </w:r>
      <w:r w:rsidR="006540B2" w:rsidRPr="00900355">
        <w:rPr>
          <w:rFonts w:eastAsia="等线"/>
        </w:rPr>
        <w:t>elected</w:t>
      </w:r>
    </w:p>
    <w:p w14:paraId="22D6C057" w14:textId="4F5A878F" w:rsidR="00DF4A54" w:rsidRPr="00900355" w:rsidRDefault="009E5D92">
      <w:pPr>
        <w:pStyle w:val="B2"/>
        <w:tabs>
          <w:tab w:val="left" w:pos="2041"/>
        </w:tabs>
        <w:ind w:left="250" w:firstLine="0"/>
        <w:jc w:val="both"/>
        <w:rPr>
          <w:rFonts w:eastAsia="等线"/>
        </w:rPr>
      </w:pPr>
      <w:r w:rsidRPr="00354ED8">
        <w:rPr>
          <w:rFonts w:eastAsia="宋体"/>
        </w:rPr>
        <w:t xml:space="preserve">For </w:t>
      </w:r>
      <w:r w:rsidR="003C79C5" w:rsidRPr="00900355">
        <w:rPr>
          <w:rFonts w:eastAsia="等线"/>
        </w:rPr>
        <w:t xml:space="preserve">example, </w:t>
      </w:r>
      <w:r w:rsidR="00FA1BF5">
        <w:rPr>
          <w:rFonts w:eastAsia="等线" w:hint="eastAsia"/>
        </w:rPr>
        <w:t xml:space="preserve">if </w:t>
      </w:r>
      <w:r w:rsidR="003C79C5" w:rsidRPr="00900355">
        <w:rPr>
          <w:rFonts w:eastAsia="等线"/>
        </w:rPr>
        <w:t>the</w:t>
      </w:r>
      <w:r w:rsidR="008859A4" w:rsidRPr="00900355">
        <w:rPr>
          <w:rFonts w:eastAsia="等线"/>
        </w:rPr>
        <w:t xml:space="preserve"> network want</w:t>
      </w:r>
      <w:r w:rsidR="00BA4411">
        <w:rPr>
          <w:rFonts w:eastAsia="等线"/>
        </w:rPr>
        <w:t>s</w:t>
      </w:r>
      <w:r w:rsidR="008859A4" w:rsidRPr="00900355">
        <w:rPr>
          <w:rFonts w:eastAsia="等线"/>
        </w:rPr>
        <w:t xml:space="preserve"> </w:t>
      </w:r>
      <w:r w:rsidR="000E5836" w:rsidRPr="00900355">
        <w:rPr>
          <w:rFonts w:eastAsia="等线"/>
        </w:rPr>
        <w:t xml:space="preserve">to </w:t>
      </w:r>
      <w:r w:rsidR="00EC2659" w:rsidRPr="00900355">
        <w:rPr>
          <w:rFonts w:eastAsia="等线"/>
        </w:rPr>
        <w:t>inventory all</w:t>
      </w:r>
      <w:r w:rsidR="004A305C" w:rsidRPr="00900355">
        <w:rPr>
          <w:rFonts w:eastAsia="等线"/>
        </w:rPr>
        <w:t xml:space="preserve"> </w:t>
      </w:r>
      <w:proofErr w:type="spellStart"/>
      <w:r w:rsidR="000E5836" w:rsidRPr="00900355">
        <w:rPr>
          <w:rFonts w:eastAsia="等线"/>
        </w:rPr>
        <w:t>AIoT</w:t>
      </w:r>
      <w:proofErr w:type="spellEnd"/>
      <w:r w:rsidR="000E5836" w:rsidRPr="00900355">
        <w:rPr>
          <w:rFonts w:eastAsia="等线"/>
        </w:rPr>
        <w:t xml:space="preserve"> device</w:t>
      </w:r>
      <w:r w:rsidR="009461C8" w:rsidRPr="00900355">
        <w:rPr>
          <w:rFonts w:eastAsia="等线"/>
        </w:rPr>
        <w:t>s</w:t>
      </w:r>
      <w:r w:rsidR="00E27941" w:rsidRPr="00900355">
        <w:rPr>
          <w:rFonts w:eastAsia="等线"/>
        </w:rPr>
        <w:t xml:space="preserve">, it may need help </w:t>
      </w:r>
      <w:r w:rsidR="007F01AD" w:rsidRPr="00900355">
        <w:rPr>
          <w:rFonts w:eastAsia="等线"/>
        </w:rPr>
        <w:t>fr</w:t>
      </w:r>
      <w:r w:rsidR="005E0667" w:rsidRPr="00900355">
        <w:rPr>
          <w:rFonts w:eastAsia="等线"/>
        </w:rPr>
        <w:t>o</w:t>
      </w:r>
      <w:r w:rsidR="007F01AD" w:rsidRPr="00900355">
        <w:rPr>
          <w:rFonts w:eastAsia="等线"/>
        </w:rPr>
        <w:t xml:space="preserve">m </w:t>
      </w:r>
      <w:r w:rsidR="002B1A3D">
        <w:rPr>
          <w:rFonts w:eastAsia="等线"/>
        </w:rPr>
        <w:t xml:space="preserve">a group of UE or </w:t>
      </w:r>
      <w:r w:rsidR="0029760B">
        <w:rPr>
          <w:rFonts w:eastAsia="等线"/>
        </w:rPr>
        <w:t>even</w:t>
      </w:r>
      <w:r w:rsidR="00287A7B">
        <w:rPr>
          <w:rFonts w:eastAsia="等线"/>
        </w:rPr>
        <w:t xml:space="preserve"> </w:t>
      </w:r>
      <w:r w:rsidR="005E0667" w:rsidRPr="00900355">
        <w:rPr>
          <w:rFonts w:eastAsia="等线"/>
        </w:rPr>
        <w:t xml:space="preserve">all </w:t>
      </w:r>
      <w:r w:rsidR="007F01AD" w:rsidRPr="00900355">
        <w:rPr>
          <w:rFonts w:eastAsia="等线"/>
        </w:rPr>
        <w:t>the UE</w:t>
      </w:r>
      <w:r w:rsidR="005F57FA" w:rsidRPr="00900355">
        <w:rPr>
          <w:rFonts w:eastAsia="等线"/>
        </w:rPr>
        <w:t xml:space="preserve"> </w:t>
      </w:r>
      <w:r w:rsidR="00B71AC6" w:rsidRPr="00900355">
        <w:rPr>
          <w:rFonts w:eastAsia="等线"/>
        </w:rPr>
        <w:t>r</w:t>
      </w:r>
      <w:r w:rsidR="005F57FA" w:rsidRPr="00900355">
        <w:rPr>
          <w:rFonts w:eastAsia="等线"/>
        </w:rPr>
        <w:t>eader</w:t>
      </w:r>
      <w:r w:rsidR="00E6041C" w:rsidRPr="00900355">
        <w:rPr>
          <w:rFonts w:eastAsia="等线"/>
        </w:rPr>
        <w:t>s</w:t>
      </w:r>
      <w:r w:rsidR="0047418D" w:rsidRPr="00900355">
        <w:rPr>
          <w:rFonts w:eastAsia="等线"/>
        </w:rPr>
        <w:t xml:space="preserve"> with</w:t>
      </w:r>
      <w:r w:rsidR="007F01AD" w:rsidRPr="00900355">
        <w:rPr>
          <w:rFonts w:eastAsia="等线"/>
        </w:rPr>
        <w:t>in the range of cell</w:t>
      </w:r>
      <w:r w:rsidR="00BA6EFC" w:rsidRPr="00900355">
        <w:rPr>
          <w:rFonts w:eastAsia="等线"/>
        </w:rPr>
        <w:t xml:space="preserve">s </w:t>
      </w:r>
      <w:r w:rsidR="007F01AD" w:rsidRPr="00900355">
        <w:rPr>
          <w:rFonts w:eastAsia="等线"/>
        </w:rPr>
        <w:t xml:space="preserve">or </w:t>
      </w:r>
      <w:r w:rsidR="00724159" w:rsidRPr="00900355">
        <w:rPr>
          <w:rFonts w:eastAsia="等线"/>
        </w:rPr>
        <w:t>tracking area</w:t>
      </w:r>
      <w:r w:rsidR="003B308B">
        <w:rPr>
          <w:rFonts w:eastAsia="等线"/>
        </w:rPr>
        <w:t>s</w:t>
      </w:r>
      <w:r w:rsidR="00AC0159" w:rsidRPr="00900355">
        <w:rPr>
          <w:rFonts w:eastAsia="等线"/>
        </w:rPr>
        <w:t>.</w:t>
      </w:r>
      <w:r w:rsidR="00A86207" w:rsidRPr="00900355">
        <w:rPr>
          <w:rFonts w:eastAsia="等线"/>
        </w:rPr>
        <w:t xml:space="preserve"> </w:t>
      </w:r>
      <w:r w:rsidR="00D4542D" w:rsidRPr="00900355">
        <w:rPr>
          <w:rFonts w:eastAsia="等线"/>
        </w:rPr>
        <w:t>In this case, a</w:t>
      </w:r>
      <w:r w:rsidR="00EA046A" w:rsidRPr="00900355">
        <w:rPr>
          <w:rFonts w:eastAsia="等线"/>
        </w:rPr>
        <w:t xml:space="preserve"> </w:t>
      </w:r>
      <w:r w:rsidR="00364764">
        <w:rPr>
          <w:rFonts w:eastAsia="等线"/>
        </w:rPr>
        <w:t>group</w:t>
      </w:r>
      <w:r w:rsidR="00364764" w:rsidRPr="00900355">
        <w:rPr>
          <w:rFonts w:eastAsia="等线"/>
        </w:rPr>
        <w:t xml:space="preserve"> </w:t>
      </w:r>
      <w:r w:rsidR="00EA046A" w:rsidRPr="00900355">
        <w:rPr>
          <w:rFonts w:eastAsia="等线"/>
        </w:rPr>
        <w:t xml:space="preserve">of UE readers are selected but </w:t>
      </w:r>
      <w:r w:rsidR="00FA1BF5">
        <w:rPr>
          <w:rFonts w:eastAsia="等线" w:hint="eastAsia"/>
        </w:rPr>
        <w:t>without any</w:t>
      </w:r>
      <w:r w:rsidR="00EA046A" w:rsidRPr="00900355">
        <w:rPr>
          <w:rFonts w:eastAsia="等线"/>
        </w:rPr>
        <w:t xml:space="preserve"> specific</w:t>
      </w:r>
      <w:r w:rsidR="00FA1BF5">
        <w:rPr>
          <w:rFonts w:eastAsia="等线" w:hint="eastAsia"/>
        </w:rPr>
        <w:t xml:space="preserve"> UE reader ID(s)</w:t>
      </w:r>
      <w:r w:rsidR="001252F0" w:rsidRPr="00900355">
        <w:rPr>
          <w:rFonts w:eastAsia="等线"/>
        </w:rPr>
        <w:t xml:space="preserve">. </w:t>
      </w:r>
      <w:r w:rsidR="004119B3" w:rsidRPr="00900355">
        <w:rPr>
          <w:rFonts w:eastAsia="等线"/>
        </w:rPr>
        <w:t>We need to consider how to trigger all UE reader</w:t>
      </w:r>
      <w:r w:rsidR="00FA1BF5">
        <w:rPr>
          <w:rFonts w:eastAsia="等线" w:hint="eastAsia"/>
        </w:rPr>
        <w:t>s</w:t>
      </w:r>
      <w:r w:rsidR="004119B3" w:rsidRPr="00900355">
        <w:rPr>
          <w:rFonts w:eastAsia="等线"/>
        </w:rPr>
        <w:t xml:space="preserve"> to perform </w:t>
      </w:r>
      <w:proofErr w:type="spellStart"/>
      <w:r w:rsidR="004119B3" w:rsidRPr="00900355">
        <w:rPr>
          <w:rFonts w:eastAsia="等线"/>
        </w:rPr>
        <w:t>AIoT</w:t>
      </w:r>
      <w:proofErr w:type="spellEnd"/>
      <w:r w:rsidR="004119B3" w:rsidRPr="00900355">
        <w:rPr>
          <w:rFonts w:eastAsia="等线"/>
        </w:rPr>
        <w:t xml:space="preserve"> service</w:t>
      </w:r>
      <w:r w:rsidR="00E46523" w:rsidRPr="00900355">
        <w:rPr>
          <w:rFonts w:eastAsia="等线"/>
        </w:rPr>
        <w:t xml:space="preserve"> efficiently</w:t>
      </w:r>
      <w:r w:rsidR="005304BF" w:rsidRPr="00900355">
        <w:rPr>
          <w:rFonts w:eastAsia="等线"/>
        </w:rPr>
        <w:t xml:space="preserve">, e.g., </w:t>
      </w:r>
      <w:r w:rsidR="006066A5">
        <w:rPr>
          <w:rFonts w:eastAsia="等线"/>
        </w:rPr>
        <w:t xml:space="preserve">UE </w:t>
      </w:r>
      <w:r w:rsidR="007A3343">
        <w:rPr>
          <w:rFonts w:eastAsia="等线"/>
        </w:rPr>
        <w:t xml:space="preserve">group </w:t>
      </w:r>
      <w:r w:rsidR="00B9773E">
        <w:rPr>
          <w:rFonts w:eastAsia="等线"/>
        </w:rPr>
        <w:t>ID</w:t>
      </w:r>
      <w:r w:rsidR="006066A5">
        <w:rPr>
          <w:rFonts w:eastAsia="等线"/>
        </w:rPr>
        <w:t xml:space="preserve"> instead of </w:t>
      </w:r>
      <w:r w:rsidR="00E37D66">
        <w:rPr>
          <w:rFonts w:eastAsia="等线"/>
        </w:rPr>
        <w:t>exact UE ID</w:t>
      </w:r>
      <w:r w:rsidR="00E37D66">
        <w:rPr>
          <w:rFonts w:eastAsia="等线" w:hint="eastAsia"/>
          <w:lang w:eastAsia="zh-CN"/>
        </w:rPr>
        <w:t>(</w:t>
      </w:r>
      <w:r w:rsidR="00E37D66">
        <w:rPr>
          <w:rFonts w:eastAsia="等线"/>
          <w:lang w:eastAsia="zh-CN"/>
        </w:rPr>
        <w:t>s) is contained in</w:t>
      </w:r>
      <w:r w:rsidR="00FA1BF5">
        <w:rPr>
          <w:rFonts w:eastAsia="等线" w:hint="eastAsia"/>
        </w:rPr>
        <w:t xml:space="preserve"> </w:t>
      </w:r>
      <w:r w:rsidR="005304BF" w:rsidRPr="00900355">
        <w:rPr>
          <w:rFonts w:eastAsia="等线"/>
        </w:rPr>
        <w:t>t</w:t>
      </w:r>
      <w:r w:rsidR="00343E08" w:rsidRPr="00900355">
        <w:rPr>
          <w:rFonts w:eastAsia="等线"/>
        </w:rPr>
        <w:t xml:space="preserve">he </w:t>
      </w:r>
      <w:proofErr w:type="spellStart"/>
      <w:r w:rsidR="00AE631E">
        <w:rPr>
          <w:rFonts w:eastAsia="等线"/>
        </w:rPr>
        <w:t>U</w:t>
      </w:r>
      <w:r w:rsidR="00FA1BF5">
        <w:rPr>
          <w:rFonts w:eastAsia="等线" w:hint="eastAsia"/>
        </w:rPr>
        <w:t>u</w:t>
      </w:r>
      <w:proofErr w:type="spellEnd"/>
      <w:r w:rsidR="00541F0B" w:rsidRPr="00900355">
        <w:rPr>
          <w:rFonts w:eastAsia="等线"/>
        </w:rPr>
        <w:t xml:space="preserve"> Paging message</w:t>
      </w:r>
      <w:r w:rsidR="00C5474E" w:rsidRPr="00900355">
        <w:rPr>
          <w:rFonts w:eastAsia="等线"/>
        </w:rPr>
        <w:t>.</w:t>
      </w:r>
      <w:r w:rsidR="003C55C8" w:rsidRPr="00900355">
        <w:rPr>
          <w:rFonts w:eastAsia="等线"/>
        </w:rPr>
        <w:t xml:space="preserve"> </w:t>
      </w:r>
    </w:p>
    <w:p w14:paraId="6BA5AA0F" w14:textId="0C45257A" w:rsidR="00A92906" w:rsidRDefault="00414BB4">
      <w:pPr>
        <w:pStyle w:val="Observation"/>
        <w:tabs>
          <w:tab w:val="left" w:pos="1701"/>
        </w:tabs>
        <w:adjustRightInd w:val="0"/>
        <w:textAlignment w:val="baseline"/>
        <w:rPr>
          <w:rFonts w:ascii="Times New Roman" w:hAnsi="Times New Roman" w:cs="Times New Roman"/>
          <w:b w:val="0"/>
          <w:szCs w:val="24"/>
        </w:rPr>
      </w:pPr>
      <w:r w:rsidRPr="00354ED8">
        <w:rPr>
          <w:rFonts w:ascii="Times New Roman" w:hAnsi="Times New Roman" w:cs="Times New Roman"/>
          <w:b w:val="0"/>
          <w:szCs w:val="24"/>
        </w:rPr>
        <w:t xml:space="preserve">Therefore, we propose to study the </w:t>
      </w:r>
      <w:proofErr w:type="spellStart"/>
      <w:r w:rsidR="00AE631E" w:rsidRPr="00354ED8">
        <w:rPr>
          <w:rFonts w:ascii="Times New Roman" w:hAnsi="Times New Roman" w:cs="Times New Roman"/>
          <w:b w:val="0"/>
          <w:szCs w:val="24"/>
        </w:rPr>
        <w:t>U</w:t>
      </w:r>
      <w:r w:rsidR="00FA1BF5" w:rsidRPr="00354ED8">
        <w:rPr>
          <w:rFonts w:ascii="Times New Roman" w:hAnsi="Times New Roman" w:cs="Times New Roman"/>
          <w:b w:val="0"/>
          <w:szCs w:val="24"/>
        </w:rPr>
        <w:t>u</w:t>
      </w:r>
      <w:proofErr w:type="spellEnd"/>
      <w:r w:rsidRPr="00354ED8">
        <w:rPr>
          <w:rFonts w:ascii="Times New Roman" w:hAnsi="Times New Roman" w:cs="Times New Roman"/>
          <w:b w:val="0"/>
          <w:szCs w:val="24"/>
        </w:rPr>
        <w:t xml:space="preserve"> Paging </w:t>
      </w:r>
      <w:r w:rsidR="00D5515F" w:rsidRPr="00354ED8">
        <w:rPr>
          <w:rFonts w:ascii="Times New Roman" w:hAnsi="Times New Roman" w:cs="Times New Roman"/>
          <w:b w:val="0"/>
          <w:szCs w:val="24"/>
        </w:rPr>
        <w:t xml:space="preserve">for </w:t>
      </w:r>
      <w:proofErr w:type="spellStart"/>
      <w:r w:rsidR="00D5515F" w:rsidRPr="00354ED8">
        <w:rPr>
          <w:rFonts w:ascii="Times New Roman" w:hAnsi="Times New Roman" w:cs="Times New Roman"/>
          <w:b w:val="0"/>
          <w:szCs w:val="24"/>
        </w:rPr>
        <w:t>AIoT</w:t>
      </w:r>
      <w:proofErr w:type="spellEnd"/>
      <w:r w:rsidR="00D5515F" w:rsidRPr="00354ED8">
        <w:rPr>
          <w:rFonts w:ascii="Times New Roman" w:hAnsi="Times New Roman" w:cs="Times New Roman"/>
          <w:b w:val="0"/>
          <w:szCs w:val="24"/>
        </w:rPr>
        <w:t xml:space="preserve"> service </w:t>
      </w:r>
      <w:r w:rsidR="005A692B" w:rsidRPr="00354ED8">
        <w:rPr>
          <w:rFonts w:ascii="Times New Roman" w:hAnsi="Times New Roman" w:cs="Times New Roman"/>
          <w:b w:val="0"/>
          <w:szCs w:val="24"/>
        </w:rPr>
        <w:t xml:space="preserve">considering the selected UE reader(s) </w:t>
      </w:r>
      <w:r w:rsidR="00FA1BF5" w:rsidRPr="00354ED8">
        <w:rPr>
          <w:rFonts w:ascii="Times New Roman" w:hAnsi="Times New Roman" w:cs="Times New Roman"/>
          <w:b w:val="0"/>
          <w:szCs w:val="24"/>
        </w:rPr>
        <w:t>is/</w:t>
      </w:r>
      <w:r w:rsidR="005A692B" w:rsidRPr="00354ED8">
        <w:rPr>
          <w:rFonts w:ascii="Times New Roman" w:hAnsi="Times New Roman" w:cs="Times New Roman"/>
          <w:b w:val="0"/>
          <w:szCs w:val="24"/>
        </w:rPr>
        <w:t xml:space="preserve">are </w:t>
      </w:r>
      <w:r w:rsidR="00145DA9" w:rsidRPr="00354ED8">
        <w:rPr>
          <w:rFonts w:ascii="Times New Roman" w:hAnsi="Times New Roman" w:cs="Times New Roman"/>
          <w:b w:val="0"/>
          <w:szCs w:val="24"/>
        </w:rPr>
        <w:t>explicit</w:t>
      </w:r>
      <w:r w:rsidR="00E26488" w:rsidRPr="00354ED8">
        <w:rPr>
          <w:rFonts w:ascii="Times New Roman" w:hAnsi="Times New Roman" w:cs="Times New Roman"/>
          <w:b w:val="0"/>
          <w:szCs w:val="24"/>
        </w:rPr>
        <w:t>ly</w:t>
      </w:r>
      <w:r w:rsidR="005A692B" w:rsidRPr="00354ED8">
        <w:rPr>
          <w:rFonts w:ascii="Times New Roman" w:hAnsi="Times New Roman" w:cs="Times New Roman"/>
          <w:b w:val="0"/>
          <w:szCs w:val="24"/>
        </w:rPr>
        <w:t xml:space="preserve"> or </w:t>
      </w:r>
      <w:r w:rsidR="00633EA9" w:rsidRPr="00354ED8">
        <w:rPr>
          <w:rFonts w:ascii="Times New Roman" w:hAnsi="Times New Roman" w:cs="Times New Roman"/>
          <w:b w:val="0"/>
          <w:szCs w:val="24"/>
        </w:rPr>
        <w:t>ambiguous</w:t>
      </w:r>
      <w:r w:rsidR="00E26488" w:rsidRPr="00354ED8">
        <w:rPr>
          <w:rFonts w:ascii="Times New Roman" w:hAnsi="Times New Roman" w:cs="Times New Roman"/>
          <w:b w:val="0"/>
          <w:szCs w:val="24"/>
        </w:rPr>
        <w:t>ly indicated</w:t>
      </w:r>
      <w:r w:rsidR="00633EA9" w:rsidRPr="00354ED8">
        <w:rPr>
          <w:rFonts w:ascii="Times New Roman" w:hAnsi="Times New Roman" w:cs="Times New Roman"/>
          <w:b w:val="0"/>
          <w:szCs w:val="24"/>
        </w:rPr>
        <w:t>.</w:t>
      </w:r>
    </w:p>
    <w:p w14:paraId="5224B973" w14:textId="77777777" w:rsidR="00131E2E" w:rsidRDefault="00131E2E" w:rsidP="00131E2E">
      <w:pPr>
        <w:pStyle w:val="BodyText"/>
        <w:ind w:left="1440" w:hanging="1440"/>
      </w:pPr>
      <w:r w:rsidRPr="000F38F4">
        <w:rPr>
          <w:rFonts w:eastAsiaTheme="minorEastAsia"/>
          <w:b/>
          <w:lang w:val="en-GB" w:eastAsia="zh-CN"/>
        </w:rPr>
        <w:t xml:space="preserve">Proposal 8:  </w:t>
      </w:r>
      <w:r w:rsidRPr="000F38F4">
        <w:rPr>
          <w:rFonts w:eastAsiaTheme="minorEastAsia"/>
          <w:b/>
          <w:lang w:val="en-GB" w:eastAsia="zh-CN"/>
        </w:rPr>
        <w:tab/>
        <w:t xml:space="preserve">RAN2 to study the </w:t>
      </w:r>
      <w:proofErr w:type="spellStart"/>
      <w:r w:rsidRPr="000F38F4">
        <w:rPr>
          <w:rFonts w:eastAsiaTheme="minorEastAsia"/>
          <w:b/>
          <w:lang w:val="en-GB" w:eastAsia="zh-CN"/>
        </w:rPr>
        <w:t>Uu</w:t>
      </w:r>
      <w:proofErr w:type="spellEnd"/>
      <w:r w:rsidRPr="000F38F4">
        <w:rPr>
          <w:rFonts w:eastAsiaTheme="minorEastAsia"/>
          <w:b/>
          <w:lang w:val="en-GB" w:eastAsia="zh-CN"/>
        </w:rPr>
        <w:t xml:space="preserve"> Paging for </w:t>
      </w:r>
      <w:proofErr w:type="spellStart"/>
      <w:r w:rsidRPr="000F38F4">
        <w:rPr>
          <w:rFonts w:eastAsiaTheme="minorEastAsia"/>
          <w:b/>
          <w:lang w:val="en-GB" w:eastAsia="zh-CN"/>
        </w:rPr>
        <w:t>AIoT</w:t>
      </w:r>
      <w:proofErr w:type="spellEnd"/>
      <w:r w:rsidRPr="000F38F4">
        <w:rPr>
          <w:rFonts w:eastAsiaTheme="minorEastAsia"/>
          <w:b/>
          <w:lang w:val="en-GB" w:eastAsia="zh-CN"/>
        </w:rPr>
        <w:t xml:space="preserve"> service considering UE ID based paging or UE </w:t>
      </w:r>
      <w:proofErr w:type="gramStart"/>
      <w:r w:rsidRPr="000F38F4">
        <w:rPr>
          <w:rFonts w:eastAsiaTheme="minorEastAsia"/>
          <w:b/>
          <w:lang w:val="en-GB" w:eastAsia="zh-CN"/>
        </w:rPr>
        <w:t>group based</w:t>
      </w:r>
      <w:proofErr w:type="gramEnd"/>
      <w:r w:rsidRPr="000F38F4">
        <w:rPr>
          <w:rFonts w:eastAsiaTheme="minorEastAsia"/>
          <w:b/>
          <w:lang w:val="en-GB" w:eastAsia="zh-CN"/>
        </w:rPr>
        <w:t xml:space="preserve"> paging.</w:t>
      </w:r>
      <w:r w:rsidRPr="001E1B1B">
        <w:t xml:space="preserve"> </w:t>
      </w:r>
    </w:p>
    <w:p w14:paraId="184AD93A" w14:textId="005849F8" w:rsidR="00841A86" w:rsidRDefault="006A21E6">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2.</w:t>
      </w:r>
      <w:r w:rsidR="00751624">
        <w:rPr>
          <w:rFonts w:ascii="Arial" w:eastAsia="MS Mincho" w:hAnsi="Arial" w:cs="Arial"/>
          <w:iCs/>
          <w:sz w:val="30"/>
          <w:szCs w:val="30"/>
          <w:lang w:eastAsia="zh-CN"/>
        </w:rPr>
        <w:t xml:space="preserve">5 </w:t>
      </w:r>
      <w:r w:rsidR="00841A86" w:rsidRPr="006A21E6">
        <w:rPr>
          <w:rFonts w:ascii="Arial" w:eastAsia="MS Mincho" w:hAnsi="Arial" w:cs="Arial" w:hint="eastAsia"/>
          <w:iCs/>
          <w:sz w:val="30"/>
          <w:szCs w:val="30"/>
          <w:lang w:eastAsia="zh-CN"/>
        </w:rPr>
        <w:t>QoS handling</w:t>
      </w:r>
    </w:p>
    <w:p w14:paraId="12CD1637" w14:textId="6478CFAC" w:rsidR="00705D95" w:rsidRPr="00354ED8" w:rsidRDefault="003A5269">
      <w:pPr>
        <w:pStyle w:val="Observation"/>
        <w:tabs>
          <w:tab w:val="left" w:pos="1701"/>
        </w:tabs>
        <w:adjustRightInd w:val="0"/>
        <w:textAlignment w:val="baseline"/>
        <w:rPr>
          <w:rFonts w:ascii="Times New Roman" w:hAnsi="Times New Roman" w:cs="Times New Roman"/>
          <w:szCs w:val="24"/>
        </w:rPr>
      </w:pPr>
      <w:bookmarkStart w:id="2" w:name="_Hlk174020151"/>
      <w:r>
        <w:rPr>
          <w:rFonts w:ascii="Times New Roman" w:hAnsi="Times New Roman" w:cs="Times New Roman"/>
          <w:b w:val="0"/>
          <w:szCs w:val="24"/>
        </w:rPr>
        <w:t xml:space="preserve">According to SA1 TS </w:t>
      </w:r>
      <w:r w:rsidR="00B23E50">
        <w:rPr>
          <w:rFonts w:ascii="Times New Roman" w:hAnsi="Times New Roman" w:cs="Times New Roman"/>
          <w:b w:val="0"/>
          <w:szCs w:val="24"/>
        </w:rPr>
        <w:t>22.369</w:t>
      </w:r>
      <w:r w:rsidR="00B23E50" w:rsidRPr="00B23E50">
        <w:rPr>
          <w:rFonts w:ascii="Times New Roman" w:hAnsi="Times New Roman" w:cs="Times New Roman"/>
          <w:b w:val="0"/>
          <w:szCs w:val="24"/>
        </w:rPr>
        <w:t>[</w:t>
      </w:r>
      <w:r w:rsidR="00EE6EA7">
        <w:rPr>
          <w:rFonts w:ascii="Times New Roman" w:hAnsi="Times New Roman" w:cs="Times New Roman"/>
          <w:b w:val="0"/>
          <w:szCs w:val="24"/>
        </w:rPr>
        <w:t>5</w:t>
      </w:r>
      <w:r w:rsidR="00B23E50" w:rsidRPr="00B23E50">
        <w:rPr>
          <w:rFonts w:ascii="Times New Roman" w:hAnsi="Times New Roman" w:cs="Times New Roman"/>
          <w:b w:val="0"/>
          <w:szCs w:val="24"/>
        </w:rPr>
        <w:t>]</w:t>
      </w:r>
      <w:r w:rsidR="00B23E50">
        <w:rPr>
          <w:rFonts w:ascii="Times New Roman" w:hAnsi="Times New Roman" w:cs="Times New Roman"/>
          <w:b w:val="0"/>
          <w:szCs w:val="24"/>
        </w:rPr>
        <w:t>, t</w:t>
      </w:r>
      <w:r w:rsidR="00A871E7" w:rsidRPr="00354ED8">
        <w:rPr>
          <w:rFonts w:ascii="Times New Roman" w:hAnsi="Times New Roman" w:cs="Times New Roman"/>
          <w:b w:val="0"/>
          <w:szCs w:val="24"/>
        </w:rPr>
        <w:t>h</w:t>
      </w:r>
      <w:r w:rsidR="000B48B8" w:rsidRPr="00354ED8">
        <w:rPr>
          <w:rFonts w:ascii="Times New Roman" w:hAnsi="Times New Roman" w:cs="Times New Roman"/>
          <w:b w:val="0"/>
          <w:szCs w:val="24"/>
        </w:rPr>
        <w:t>e</w:t>
      </w:r>
      <w:r w:rsidR="00A871E7" w:rsidRPr="00354ED8">
        <w:rPr>
          <w:rFonts w:ascii="Times New Roman" w:hAnsi="Times New Roman" w:cs="Times New Roman"/>
          <w:b w:val="0"/>
          <w:szCs w:val="24"/>
        </w:rPr>
        <w:t xml:space="preserve"> </w:t>
      </w:r>
      <w:r w:rsidR="00B23E50">
        <w:rPr>
          <w:rFonts w:ascii="Times New Roman" w:hAnsi="Times New Roman" w:cs="Times New Roman"/>
          <w:b w:val="0"/>
          <w:szCs w:val="24"/>
        </w:rPr>
        <w:t>m</w:t>
      </w:r>
      <w:r w:rsidR="00B23E50" w:rsidRPr="00B23E50">
        <w:rPr>
          <w:rFonts w:ascii="Times New Roman" w:hAnsi="Times New Roman" w:cs="Times New Roman"/>
          <w:b w:val="0"/>
          <w:szCs w:val="24"/>
        </w:rPr>
        <w:t>ax</w:t>
      </w:r>
      <w:r w:rsidR="00B23E50">
        <w:rPr>
          <w:rFonts w:ascii="Times New Roman" w:hAnsi="Times New Roman" w:cs="Times New Roman"/>
          <w:b w:val="0"/>
          <w:szCs w:val="24"/>
        </w:rPr>
        <w:t xml:space="preserve"> </w:t>
      </w:r>
      <w:r w:rsidR="00B23E50" w:rsidRPr="00B23E50">
        <w:rPr>
          <w:rFonts w:ascii="Times New Roman" w:hAnsi="Times New Roman" w:cs="Times New Roman"/>
          <w:b w:val="0"/>
          <w:szCs w:val="24"/>
        </w:rPr>
        <w:t xml:space="preserve">allowed </w:t>
      </w:r>
      <w:r w:rsidR="006A152F" w:rsidRPr="00354ED8">
        <w:rPr>
          <w:rFonts w:ascii="Times New Roman" w:hAnsi="Times New Roman" w:cs="Times New Roman"/>
          <w:b w:val="0"/>
          <w:szCs w:val="24"/>
        </w:rPr>
        <w:t>end-to-end latency requirement</w:t>
      </w:r>
      <w:bookmarkEnd w:id="2"/>
      <w:r w:rsidR="00A871E7" w:rsidRPr="00354ED8">
        <w:rPr>
          <w:rFonts w:ascii="Times New Roman" w:hAnsi="Times New Roman" w:cs="Times New Roman"/>
          <w:b w:val="0"/>
          <w:szCs w:val="24"/>
        </w:rPr>
        <w:t xml:space="preserve"> has been</w:t>
      </w:r>
      <w:r w:rsidR="00FC536A">
        <w:rPr>
          <w:rFonts w:ascii="Times New Roman" w:hAnsi="Times New Roman" w:cs="Times New Roman"/>
          <w:b w:val="0"/>
          <w:szCs w:val="24"/>
        </w:rPr>
        <w:t xml:space="preserve"> </w:t>
      </w:r>
      <w:r w:rsidR="00A871E7" w:rsidRPr="00354ED8">
        <w:rPr>
          <w:rFonts w:ascii="Times New Roman" w:hAnsi="Times New Roman" w:cs="Times New Roman"/>
          <w:b w:val="0"/>
          <w:szCs w:val="24"/>
        </w:rPr>
        <w:t>defined</w:t>
      </w:r>
      <w:r w:rsidR="00414832" w:rsidRPr="00354ED8">
        <w:rPr>
          <w:rFonts w:ascii="Times New Roman" w:hAnsi="Times New Roman" w:cs="Times New Roman"/>
          <w:b w:val="0"/>
          <w:szCs w:val="24"/>
        </w:rPr>
        <w:t xml:space="preserve"> for </w:t>
      </w:r>
      <w:r w:rsidR="00B23E50">
        <w:rPr>
          <w:rFonts w:ascii="Times New Roman" w:hAnsi="Times New Roman" w:cs="Times New Roman"/>
          <w:b w:val="0"/>
          <w:szCs w:val="24"/>
        </w:rPr>
        <w:t>p</w:t>
      </w:r>
      <w:r w:rsidR="00B23E50" w:rsidRPr="00B23E50">
        <w:rPr>
          <w:rFonts w:ascii="Times New Roman" w:hAnsi="Times New Roman" w:cs="Times New Roman"/>
          <w:b w:val="0"/>
          <w:szCs w:val="24"/>
        </w:rPr>
        <w:t>erformance service requirements of Ambient IoT</w:t>
      </w:r>
      <w:r w:rsidR="00A871E7" w:rsidRPr="00354ED8">
        <w:rPr>
          <w:rFonts w:ascii="Times New Roman" w:hAnsi="Times New Roman" w:cs="Times New Roman"/>
          <w:b w:val="0"/>
          <w:szCs w:val="24"/>
        </w:rPr>
        <w:t>.</w:t>
      </w:r>
      <w:r w:rsidR="003A22B2" w:rsidRPr="00354ED8">
        <w:rPr>
          <w:rFonts w:ascii="Times New Roman" w:hAnsi="Times New Roman" w:cs="Times New Roman"/>
          <w:b w:val="0"/>
          <w:szCs w:val="24"/>
        </w:rPr>
        <w:t xml:space="preserve"> </w:t>
      </w:r>
      <w:r w:rsidR="00B23E50">
        <w:rPr>
          <w:rFonts w:ascii="Times New Roman" w:hAnsi="Times New Roman" w:cs="Times New Roman"/>
          <w:b w:val="0"/>
          <w:szCs w:val="24"/>
        </w:rPr>
        <w:t xml:space="preserve">Generally, </w:t>
      </w:r>
      <w:bookmarkStart w:id="3" w:name="OLE_LINK1"/>
      <w:bookmarkStart w:id="4" w:name="OLE_LINK2"/>
      <w:r w:rsidR="00B23E50">
        <w:rPr>
          <w:rFonts w:ascii="Times New Roman" w:hAnsi="Times New Roman" w:cs="Times New Roman"/>
          <w:b w:val="0"/>
          <w:szCs w:val="24"/>
        </w:rPr>
        <w:t xml:space="preserve">the </w:t>
      </w:r>
      <w:r w:rsidR="00B23E50" w:rsidRPr="00BB122C">
        <w:rPr>
          <w:rFonts w:ascii="Times New Roman" w:hAnsi="Times New Roman" w:cs="Times New Roman"/>
          <w:b w:val="0"/>
          <w:szCs w:val="24"/>
        </w:rPr>
        <w:t xml:space="preserve">end-to-end latency </w:t>
      </w:r>
      <w:r w:rsidR="00FB7C30" w:rsidRPr="00BB122C">
        <w:rPr>
          <w:rFonts w:ascii="Times New Roman" w:hAnsi="Times New Roman" w:cs="Times New Roman"/>
          <w:b w:val="0"/>
          <w:szCs w:val="24"/>
        </w:rPr>
        <w:t>requirement</w:t>
      </w:r>
      <w:r w:rsidR="00B23E50">
        <w:rPr>
          <w:rFonts w:ascii="Times New Roman" w:hAnsi="Times New Roman" w:cs="Times New Roman"/>
          <w:b w:val="0"/>
          <w:szCs w:val="24"/>
        </w:rPr>
        <w:t xml:space="preserve"> </w:t>
      </w:r>
      <w:bookmarkEnd w:id="3"/>
      <w:bookmarkEnd w:id="4"/>
      <w:r w:rsidR="00B23E50">
        <w:rPr>
          <w:rFonts w:ascii="Times New Roman" w:hAnsi="Times New Roman" w:cs="Times New Roman"/>
          <w:b w:val="0"/>
          <w:szCs w:val="24"/>
        </w:rPr>
        <w:t>needs to be met no matter which topology is deployed.</w:t>
      </w:r>
      <w:r w:rsidR="00B23E50">
        <w:rPr>
          <w:rFonts w:ascii="Times New Roman" w:hAnsi="Times New Roman" w:cs="Times New Roman" w:hint="eastAsia"/>
          <w:b w:val="0"/>
          <w:szCs w:val="24"/>
        </w:rPr>
        <w:t xml:space="preserve"> </w:t>
      </w:r>
      <w:r w:rsidR="00EA6666">
        <w:rPr>
          <w:rFonts w:ascii="Times New Roman" w:hAnsi="Times New Roman" w:cs="Times New Roman"/>
          <w:b w:val="0"/>
          <w:szCs w:val="24"/>
        </w:rPr>
        <w:t>Moreover, i</w:t>
      </w:r>
      <w:r w:rsidR="00B23E50">
        <w:rPr>
          <w:rFonts w:ascii="Times New Roman" w:hAnsi="Times New Roman" w:cs="Times New Roman"/>
          <w:b w:val="0"/>
          <w:szCs w:val="24"/>
        </w:rPr>
        <w:t xml:space="preserve">t is assumed that there is a </w:t>
      </w:r>
      <w:r w:rsidR="00B23E50" w:rsidRPr="00BB122C">
        <w:rPr>
          <w:rFonts w:ascii="Times New Roman" w:hAnsi="Times New Roman" w:cs="Times New Roman"/>
          <w:b w:val="0"/>
          <w:szCs w:val="24"/>
        </w:rPr>
        <w:t>radio laten</w:t>
      </w:r>
      <w:r w:rsidR="00B23E50">
        <w:rPr>
          <w:rFonts w:ascii="Times New Roman" w:hAnsi="Times New Roman" w:cs="Times New Roman"/>
          <w:b w:val="0"/>
          <w:szCs w:val="24"/>
        </w:rPr>
        <w:t xml:space="preserve">cy </w:t>
      </w:r>
      <w:r w:rsidR="00FB7C30" w:rsidRPr="00BB122C">
        <w:rPr>
          <w:rFonts w:ascii="Times New Roman" w:hAnsi="Times New Roman" w:cs="Times New Roman"/>
          <w:b w:val="0"/>
          <w:szCs w:val="24"/>
        </w:rPr>
        <w:t>requirement</w:t>
      </w:r>
      <w:r w:rsidR="00B23E50">
        <w:rPr>
          <w:rFonts w:ascii="Times New Roman" w:hAnsi="Times New Roman" w:cs="Times New Roman"/>
          <w:b w:val="0"/>
          <w:szCs w:val="24"/>
        </w:rPr>
        <w:t xml:space="preserve"> </w:t>
      </w:r>
      <w:r w:rsidR="00EA6666">
        <w:rPr>
          <w:rFonts w:ascii="Times New Roman" w:hAnsi="Times New Roman" w:cs="Times New Roman"/>
          <w:b w:val="0"/>
          <w:szCs w:val="24"/>
        </w:rPr>
        <w:t>corresponding to</w:t>
      </w:r>
      <w:r w:rsidR="00B23E50">
        <w:rPr>
          <w:rFonts w:ascii="Times New Roman" w:hAnsi="Times New Roman" w:cs="Times New Roman"/>
          <w:b w:val="0"/>
          <w:szCs w:val="24"/>
        </w:rPr>
        <w:t xml:space="preserve"> the m</w:t>
      </w:r>
      <w:r w:rsidR="00B23E50" w:rsidRPr="00B23E50">
        <w:rPr>
          <w:rFonts w:ascii="Times New Roman" w:hAnsi="Times New Roman" w:cs="Times New Roman"/>
          <w:b w:val="0"/>
          <w:szCs w:val="24"/>
        </w:rPr>
        <w:t>ax</w:t>
      </w:r>
      <w:r w:rsidR="00B23E50">
        <w:rPr>
          <w:rFonts w:ascii="Times New Roman" w:hAnsi="Times New Roman" w:cs="Times New Roman"/>
          <w:b w:val="0"/>
          <w:szCs w:val="24"/>
        </w:rPr>
        <w:t xml:space="preserve"> </w:t>
      </w:r>
      <w:r w:rsidR="00B23E50" w:rsidRPr="00B23E50">
        <w:rPr>
          <w:rFonts w:ascii="Times New Roman" w:hAnsi="Times New Roman" w:cs="Times New Roman"/>
          <w:b w:val="0"/>
          <w:szCs w:val="24"/>
        </w:rPr>
        <w:t xml:space="preserve">allowed </w:t>
      </w:r>
      <w:r w:rsidR="00B23E50" w:rsidRPr="00BB122C">
        <w:rPr>
          <w:rFonts w:ascii="Times New Roman" w:hAnsi="Times New Roman" w:cs="Times New Roman"/>
          <w:b w:val="0"/>
          <w:szCs w:val="24"/>
        </w:rPr>
        <w:t xml:space="preserve">end-to-end latency </w:t>
      </w:r>
      <w:r w:rsidR="00EA6666" w:rsidRPr="00BB122C">
        <w:rPr>
          <w:rFonts w:ascii="Times New Roman" w:hAnsi="Times New Roman" w:cs="Times New Roman"/>
          <w:b w:val="0"/>
          <w:szCs w:val="24"/>
        </w:rPr>
        <w:t>requirement</w:t>
      </w:r>
      <w:r w:rsidR="00B23E50">
        <w:rPr>
          <w:rFonts w:ascii="Times New Roman" w:hAnsi="Times New Roman" w:cs="Times New Roman"/>
          <w:b w:val="0"/>
          <w:szCs w:val="24"/>
        </w:rPr>
        <w:t xml:space="preserve">, </w:t>
      </w:r>
      <w:r w:rsidR="00EA6666">
        <w:rPr>
          <w:rFonts w:ascii="Times New Roman" w:hAnsi="Times New Roman" w:cs="Times New Roman"/>
          <w:b w:val="0"/>
          <w:szCs w:val="24"/>
        </w:rPr>
        <w:t>and</w:t>
      </w:r>
      <w:r w:rsidR="00B23E50">
        <w:rPr>
          <w:rFonts w:ascii="Times New Roman" w:hAnsi="Times New Roman" w:cs="Times New Roman"/>
          <w:b w:val="0"/>
          <w:szCs w:val="24"/>
        </w:rPr>
        <w:t xml:space="preserve"> RAN2 can further study how to guarantee the </w:t>
      </w:r>
      <w:r w:rsidR="00B23E50" w:rsidRPr="00BB122C">
        <w:rPr>
          <w:rFonts w:ascii="Times New Roman" w:hAnsi="Times New Roman" w:cs="Times New Roman"/>
          <w:b w:val="0"/>
          <w:szCs w:val="24"/>
        </w:rPr>
        <w:t>radio laten</w:t>
      </w:r>
      <w:r w:rsidR="00B23E50">
        <w:rPr>
          <w:rFonts w:ascii="Times New Roman" w:hAnsi="Times New Roman" w:cs="Times New Roman"/>
          <w:b w:val="0"/>
          <w:szCs w:val="24"/>
        </w:rPr>
        <w:t xml:space="preserve">cy </w:t>
      </w:r>
      <w:r w:rsidR="00EA6666" w:rsidRPr="00BB122C">
        <w:rPr>
          <w:rFonts w:ascii="Times New Roman" w:hAnsi="Times New Roman" w:cs="Times New Roman"/>
          <w:b w:val="0"/>
          <w:szCs w:val="24"/>
        </w:rPr>
        <w:t>requirement</w:t>
      </w:r>
      <w:r w:rsidR="00B23E50" w:rsidRPr="00B23E50">
        <w:rPr>
          <w:rFonts w:ascii="Times New Roman" w:hAnsi="Times New Roman" w:cs="Times New Roman"/>
          <w:b w:val="0"/>
          <w:szCs w:val="24"/>
        </w:rPr>
        <w:t xml:space="preserve"> </w:t>
      </w:r>
      <w:r w:rsidR="00B23E50">
        <w:rPr>
          <w:rFonts w:ascii="Times New Roman" w:hAnsi="Times New Roman" w:cs="Times New Roman"/>
          <w:b w:val="0"/>
          <w:szCs w:val="24"/>
        </w:rPr>
        <w:t xml:space="preserve">from AS perspective. </w:t>
      </w:r>
      <w:r w:rsidR="002D5852" w:rsidRPr="00354ED8">
        <w:rPr>
          <w:rFonts w:ascii="Times New Roman" w:hAnsi="Times New Roman" w:cs="Times New Roman"/>
          <w:b w:val="0"/>
          <w:szCs w:val="24"/>
        </w:rPr>
        <w:t xml:space="preserve">Considering </w:t>
      </w:r>
      <w:r w:rsidR="006F03BE" w:rsidRPr="00354ED8">
        <w:rPr>
          <w:rFonts w:ascii="Times New Roman" w:hAnsi="Times New Roman" w:cs="Times New Roman"/>
          <w:b w:val="0"/>
          <w:szCs w:val="24"/>
        </w:rPr>
        <w:t>Topology 2</w:t>
      </w:r>
      <w:r w:rsidR="002D5852" w:rsidRPr="00354ED8">
        <w:rPr>
          <w:rFonts w:ascii="Times New Roman" w:hAnsi="Times New Roman" w:cs="Times New Roman"/>
          <w:b w:val="0"/>
          <w:szCs w:val="24"/>
        </w:rPr>
        <w:t xml:space="preserve"> includes the </w:t>
      </w:r>
      <w:proofErr w:type="spellStart"/>
      <w:r w:rsidR="002D5852" w:rsidRPr="00354ED8">
        <w:rPr>
          <w:rFonts w:ascii="Times New Roman" w:hAnsi="Times New Roman" w:cs="Times New Roman"/>
          <w:b w:val="0"/>
          <w:szCs w:val="24"/>
        </w:rPr>
        <w:t>AIoT</w:t>
      </w:r>
      <w:proofErr w:type="spellEnd"/>
      <w:r w:rsidR="002D5852" w:rsidRPr="00354ED8">
        <w:rPr>
          <w:rFonts w:ascii="Times New Roman" w:hAnsi="Times New Roman" w:cs="Times New Roman"/>
          <w:b w:val="0"/>
          <w:szCs w:val="24"/>
        </w:rPr>
        <w:t xml:space="preserve"> radio interface and </w:t>
      </w:r>
      <w:proofErr w:type="spellStart"/>
      <w:r w:rsidR="00C6164B" w:rsidRPr="00354ED8">
        <w:rPr>
          <w:rFonts w:ascii="Times New Roman" w:hAnsi="Times New Roman" w:cs="Times New Roman"/>
          <w:b w:val="0"/>
          <w:szCs w:val="24"/>
        </w:rPr>
        <w:t>U</w:t>
      </w:r>
      <w:r w:rsidR="00A26358" w:rsidRPr="00354ED8">
        <w:rPr>
          <w:rFonts w:ascii="Times New Roman" w:hAnsi="Times New Roman" w:cs="Times New Roman"/>
          <w:b w:val="0"/>
          <w:szCs w:val="24"/>
        </w:rPr>
        <w:t>u</w:t>
      </w:r>
      <w:proofErr w:type="spellEnd"/>
      <w:r w:rsidR="002D5852" w:rsidRPr="00354ED8">
        <w:rPr>
          <w:rFonts w:ascii="Times New Roman" w:hAnsi="Times New Roman" w:cs="Times New Roman"/>
          <w:b w:val="0"/>
          <w:szCs w:val="24"/>
        </w:rPr>
        <w:t xml:space="preserve"> </w:t>
      </w:r>
      <w:r w:rsidR="00EA6666" w:rsidRPr="00BB122C">
        <w:rPr>
          <w:rFonts w:ascii="Times New Roman" w:hAnsi="Times New Roman" w:cs="Times New Roman"/>
          <w:b w:val="0"/>
          <w:szCs w:val="24"/>
        </w:rPr>
        <w:t>radio</w:t>
      </w:r>
      <w:r w:rsidR="00EA6666" w:rsidRPr="00EA6666">
        <w:rPr>
          <w:rFonts w:ascii="Times New Roman" w:hAnsi="Times New Roman" w:cs="Times New Roman"/>
          <w:b w:val="0"/>
          <w:szCs w:val="24"/>
        </w:rPr>
        <w:t xml:space="preserve"> </w:t>
      </w:r>
      <w:r w:rsidR="002D5852" w:rsidRPr="00354ED8">
        <w:rPr>
          <w:rFonts w:ascii="Times New Roman" w:hAnsi="Times New Roman" w:cs="Times New Roman"/>
          <w:b w:val="0"/>
          <w:szCs w:val="24"/>
        </w:rPr>
        <w:t>interface</w:t>
      </w:r>
      <w:r w:rsidR="006F03BE" w:rsidRPr="00354ED8">
        <w:rPr>
          <w:rFonts w:ascii="Times New Roman" w:hAnsi="Times New Roman" w:cs="Times New Roman"/>
          <w:b w:val="0"/>
          <w:szCs w:val="24"/>
        </w:rPr>
        <w:t xml:space="preserve">, </w:t>
      </w:r>
      <w:r w:rsidR="00EE6344" w:rsidRPr="00354ED8">
        <w:rPr>
          <w:rFonts w:ascii="Times New Roman" w:hAnsi="Times New Roman" w:cs="Times New Roman"/>
          <w:b w:val="0"/>
          <w:szCs w:val="24"/>
        </w:rPr>
        <w:t>the end-to-end latency requirement needs to be split into</w:t>
      </w:r>
      <w:r w:rsidR="00B23E50">
        <w:rPr>
          <w:rFonts w:ascii="Times New Roman" w:hAnsi="Times New Roman" w:cs="Times New Roman"/>
          <w:b w:val="0"/>
          <w:szCs w:val="24"/>
        </w:rPr>
        <w:t xml:space="preserve"> </w:t>
      </w:r>
      <w:proofErr w:type="spellStart"/>
      <w:r w:rsidR="00AE631E" w:rsidRPr="00354ED8">
        <w:rPr>
          <w:rFonts w:ascii="Times New Roman" w:hAnsi="Times New Roman" w:cs="Times New Roman"/>
          <w:b w:val="0"/>
          <w:szCs w:val="24"/>
        </w:rPr>
        <w:t>U</w:t>
      </w:r>
      <w:r w:rsidR="00A26358" w:rsidRPr="00354ED8">
        <w:rPr>
          <w:rFonts w:ascii="Times New Roman" w:hAnsi="Times New Roman" w:cs="Times New Roman"/>
          <w:b w:val="0"/>
          <w:szCs w:val="24"/>
        </w:rPr>
        <w:t>u</w:t>
      </w:r>
      <w:proofErr w:type="spellEnd"/>
      <w:r w:rsidR="00EE6344" w:rsidRPr="00354ED8">
        <w:rPr>
          <w:rFonts w:ascii="Times New Roman" w:hAnsi="Times New Roman" w:cs="Times New Roman"/>
          <w:b w:val="0"/>
          <w:szCs w:val="24"/>
        </w:rPr>
        <w:t xml:space="preserve"> </w:t>
      </w:r>
      <w:r w:rsidR="00EA6666" w:rsidRPr="00BB122C">
        <w:rPr>
          <w:rFonts w:ascii="Times New Roman" w:hAnsi="Times New Roman" w:cs="Times New Roman"/>
          <w:b w:val="0"/>
          <w:szCs w:val="24"/>
        </w:rPr>
        <w:t>radio</w:t>
      </w:r>
      <w:r w:rsidR="00EA6666" w:rsidRPr="00EA6666">
        <w:rPr>
          <w:rFonts w:ascii="Times New Roman" w:hAnsi="Times New Roman" w:cs="Times New Roman"/>
          <w:b w:val="0"/>
          <w:szCs w:val="24"/>
        </w:rPr>
        <w:t xml:space="preserve"> </w:t>
      </w:r>
      <w:r w:rsidR="00EE6344" w:rsidRPr="00354ED8">
        <w:rPr>
          <w:rFonts w:ascii="Times New Roman" w:hAnsi="Times New Roman" w:cs="Times New Roman"/>
          <w:b w:val="0"/>
          <w:szCs w:val="24"/>
        </w:rPr>
        <w:t xml:space="preserve">latency and </w:t>
      </w:r>
      <w:proofErr w:type="spellStart"/>
      <w:r w:rsidR="00EE6344" w:rsidRPr="00354ED8">
        <w:rPr>
          <w:rFonts w:ascii="Times New Roman" w:hAnsi="Times New Roman" w:cs="Times New Roman"/>
          <w:b w:val="0"/>
          <w:szCs w:val="24"/>
        </w:rPr>
        <w:t>AIoT</w:t>
      </w:r>
      <w:proofErr w:type="spellEnd"/>
      <w:r w:rsidR="00EE6344" w:rsidRPr="00354ED8">
        <w:rPr>
          <w:rFonts w:ascii="Times New Roman" w:hAnsi="Times New Roman" w:cs="Times New Roman"/>
          <w:b w:val="0"/>
          <w:szCs w:val="24"/>
        </w:rPr>
        <w:t xml:space="preserve"> </w:t>
      </w:r>
      <w:r w:rsidR="00E43623" w:rsidRPr="00354ED8">
        <w:rPr>
          <w:rFonts w:ascii="Times New Roman" w:hAnsi="Times New Roman" w:cs="Times New Roman"/>
          <w:b w:val="0"/>
          <w:szCs w:val="24"/>
        </w:rPr>
        <w:t xml:space="preserve">radio </w:t>
      </w:r>
      <w:r w:rsidR="00EE6344" w:rsidRPr="00354ED8">
        <w:rPr>
          <w:rFonts w:ascii="Times New Roman" w:hAnsi="Times New Roman" w:cs="Times New Roman"/>
          <w:b w:val="0"/>
          <w:szCs w:val="24"/>
        </w:rPr>
        <w:t>latency requirement</w:t>
      </w:r>
      <w:r w:rsidR="00C6164B" w:rsidRPr="00354ED8">
        <w:rPr>
          <w:rFonts w:ascii="Times New Roman" w:hAnsi="Times New Roman" w:cs="Times New Roman"/>
          <w:b w:val="0"/>
          <w:szCs w:val="24"/>
        </w:rPr>
        <w:t>s</w:t>
      </w:r>
      <w:r w:rsidR="00402E42" w:rsidRPr="00354ED8">
        <w:rPr>
          <w:rFonts w:ascii="Times New Roman" w:hAnsi="Times New Roman" w:cs="Times New Roman"/>
          <w:b w:val="0"/>
          <w:szCs w:val="24"/>
        </w:rPr>
        <w:t xml:space="preserve">. </w:t>
      </w:r>
      <w:r w:rsidR="007B76EE" w:rsidRPr="00354ED8">
        <w:rPr>
          <w:rFonts w:ascii="Times New Roman" w:hAnsi="Times New Roman" w:cs="Times New Roman"/>
          <w:b w:val="0"/>
          <w:szCs w:val="24"/>
        </w:rPr>
        <w:t>S</w:t>
      </w:r>
      <w:r w:rsidR="00402E42" w:rsidRPr="00354ED8">
        <w:rPr>
          <w:rFonts w:ascii="Times New Roman" w:hAnsi="Times New Roman" w:cs="Times New Roman"/>
          <w:b w:val="0"/>
          <w:szCs w:val="24"/>
        </w:rPr>
        <w:t xml:space="preserve">ome detailed </w:t>
      </w:r>
      <w:r w:rsidR="007B76EE" w:rsidRPr="00354ED8">
        <w:rPr>
          <w:rFonts w:ascii="Times New Roman" w:hAnsi="Times New Roman" w:cs="Times New Roman"/>
          <w:b w:val="0"/>
          <w:szCs w:val="24"/>
        </w:rPr>
        <w:t>issues need</w:t>
      </w:r>
      <w:r w:rsidR="0096487B" w:rsidRPr="00354ED8">
        <w:rPr>
          <w:rFonts w:ascii="Times New Roman" w:hAnsi="Times New Roman" w:cs="Times New Roman"/>
          <w:b w:val="0"/>
          <w:szCs w:val="24"/>
        </w:rPr>
        <w:t xml:space="preserve"> </w:t>
      </w:r>
      <w:r w:rsidR="007B76EE" w:rsidRPr="00354ED8">
        <w:rPr>
          <w:rFonts w:ascii="Times New Roman" w:hAnsi="Times New Roman" w:cs="Times New Roman"/>
          <w:b w:val="0"/>
          <w:szCs w:val="24"/>
        </w:rPr>
        <w:t xml:space="preserve">further investigation, </w:t>
      </w:r>
      <w:r w:rsidR="003C754F" w:rsidRPr="00354ED8">
        <w:rPr>
          <w:rFonts w:ascii="Times New Roman" w:hAnsi="Times New Roman" w:cs="Times New Roman"/>
          <w:b w:val="0"/>
          <w:szCs w:val="24"/>
        </w:rPr>
        <w:t>e.g.</w:t>
      </w:r>
      <w:r w:rsidR="00C74809" w:rsidRPr="00354ED8">
        <w:rPr>
          <w:rFonts w:ascii="Times New Roman" w:hAnsi="Times New Roman" w:cs="Times New Roman"/>
          <w:b w:val="0"/>
          <w:szCs w:val="24"/>
        </w:rPr>
        <w:t>:</w:t>
      </w:r>
    </w:p>
    <w:p w14:paraId="5B6AB983" w14:textId="5A6E9770" w:rsidR="00841A86" w:rsidRPr="009273AA" w:rsidRDefault="00A26358">
      <w:pPr>
        <w:pStyle w:val="ListParagraph"/>
        <w:numPr>
          <w:ilvl w:val="0"/>
          <w:numId w:val="15"/>
        </w:numPr>
        <w:ind w:firstLineChars="0"/>
        <w:rPr>
          <w:rFonts w:ascii="Times New Roman" w:hAnsi="Times New Roman"/>
          <w:sz w:val="20"/>
          <w:szCs w:val="20"/>
        </w:rPr>
      </w:pPr>
      <w:r w:rsidRPr="009273AA">
        <w:rPr>
          <w:rFonts w:ascii="Times New Roman" w:hAnsi="Times New Roman"/>
          <w:sz w:val="20"/>
          <w:szCs w:val="20"/>
        </w:rPr>
        <w:t>Which entity</w:t>
      </w:r>
      <w:r w:rsidR="00841A86" w:rsidRPr="009273AA">
        <w:rPr>
          <w:rFonts w:ascii="Times New Roman" w:hAnsi="Times New Roman" w:hint="eastAsia"/>
          <w:sz w:val="20"/>
          <w:szCs w:val="20"/>
        </w:rPr>
        <w:t xml:space="preserve"> is responsible for splitting the E2E latency requirement, e.g., </w:t>
      </w:r>
      <w:proofErr w:type="spellStart"/>
      <w:r w:rsidR="00432B77" w:rsidRPr="009273AA">
        <w:rPr>
          <w:rFonts w:ascii="Times New Roman" w:hAnsi="Times New Roman"/>
          <w:sz w:val="20"/>
          <w:szCs w:val="20"/>
        </w:rPr>
        <w:t>AIoT</w:t>
      </w:r>
      <w:proofErr w:type="spellEnd"/>
      <w:r w:rsidR="00432B77" w:rsidRPr="009273AA">
        <w:rPr>
          <w:rFonts w:ascii="Times New Roman" w:hAnsi="Times New Roman"/>
          <w:sz w:val="20"/>
          <w:szCs w:val="20"/>
        </w:rPr>
        <w:t xml:space="preserve"> </w:t>
      </w:r>
      <w:r w:rsidR="00841A86" w:rsidRPr="009273AA">
        <w:rPr>
          <w:rFonts w:ascii="Times New Roman" w:hAnsi="Times New Roman" w:hint="eastAsia"/>
          <w:sz w:val="20"/>
          <w:szCs w:val="20"/>
        </w:rPr>
        <w:t xml:space="preserve">CN, </w:t>
      </w:r>
      <w:proofErr w:type="spellStart"/>
      <w:r w:rsidR="00277E1C" w:rsidRPr="009273AA">
        <w:rPr>
          <w:rFonts w:ascii="Times New Roman" w:hAnsi="Times New Roman"/>
          <w:sz w:val="20"/>
          <w:szCs w:val="20"/>
        </w:rPr>
        <w:t>gNB</w:t>
      </w:r>
      <w:proofErr w:type="spellEnd"/>
      <w:r w:rsidR="00904E8C" w:rsidRPr="009273AA">
        <w:rPr>
          <w:rFonts w:ascii="Times New Roman" w:hAnsi="Times New Roman"/>
          <w:sz w:val="20"/>
          <w:szCs w:val="20"/>
        </w:rPr>
        <w:t>,</w:t>
      </w:r>
      <w:r w:rsidR="00277E1C" w:rsidRPr="009273AA">
        <w:rPr>
          <w:rFonts w:ascii="Times New Roman" w:hAnsi="Times New Roman"/>
          <w:sz w:val="20"/>
          <w:szCs w:val="20"/>
        </w:rPr>
        <w:t xml:space="preserve"> </w:t>
      </w:r>
      <w:r w:rsidR="00841A86" w:rsidRPr="009273AA">
        <w:rPr>
          <w:rFonts w:ascii="Times New Roman" w:hAnsi="Times New Roman" w:hint="eastAsia"/>
          <w:sz w:val="20"/>
          <w:szCs w:val="20"/>
        </w:rPr>
        <w:t>or UE Reader.</w:t>
      </w:r>
    </w:p>
    <w:p w14:paraId="285BBD05" w14:textId="7BCF9962" w:rsidR="00841A86" w:rsidRPr="009273AA" w:rsidRDefault="0095147A">
      <w:pPr>
        <w:pStyle w:val="ListParagraph"/>
        <w:numPr>
          <w:ilvl w:val="0"/>
          <w:numId w:val="15"/>
        </w:numPr>
        <w:ind w:firstLineChars="0"/>
        <w:rPr>
          <w:rFonts w:ascii="Times New Roman" w:hAnsi="Times New Roman"/>
          <w:sz w:val="20"/>
          <w:szCs w:val="20"/>
        </w:rPr>
      </w:pPr>
      <w:r w:rsidRPr="009273AA">
        <w:rPr>
          <w:rFonts w:ascii="Times New Roman" w:hAnsi="Times New Roman"/>
          <w:sz w:val="20"/>
          <w:szCs w:val="20"/>
        </w:rPr>
        <w:t>H</w:t>
      </w:r>
      <w:r w:rsidR="00841A86" w:rsidRPr="009273AA">
        <w:rPr>
          <w:rFonts w:ascii="Times New Roman" w:hAnsi="Times New Roman" w:hint="eastAsia"/>
          <w:sz w:val="20"/>
          <w:szCs w:val="20"/>
        </w:rPr>
        <w:t xml:space="preserve">ow to </w:t>
      </w:r>
      <w:r w:rsidR="00ED6CE4" w:rsidRPr="009273AA">
        <w:rPr>
          <w:rFonts w:ascii="Times New Roman" w:hAnsi="Times New Roman"/>
          <w:sz w:val="20"/>
          <w:szCs w:val="20"/>
        </w:rPr>
        <w:t>apply</w:t>
      </w:r>
      <w:r w:rsidR="00841A86" w:rsidRPr="009273AA">
        <w:rPr>
          <w:rFonts w:ascii="Times New Roman" w:hAnsi="Times New Roman" w:hint="eastAsia"/>
          <w:sz w:val="20"/>
          <w:szCs w:val="20"/>
        </w:rPr>
        <w:t xml:space="preserve"> the </w:t>
      </w:r>
      <w:proofErr w:type="spellStart"/>
      <w:r w:rsidR="00841A86" w:rsidRPr="009273AA">
        <w:rPr>
          <w:rFonts w:ascii="Times New Roman" w:hAnsi="Times New Roman" w:hint="eastAsia"/>
          <w:sz w:val="20"/>
          <w:szCs w:val="20"/>
        </w:rPr>
        <w:t>AIoT</w:t>
      </w:r>
      <w:proofErr w:type="spellEnd"/>
      <w:r w:rsidR="00841A86" w:rsidRPr="009273AA">
        <w:rPr>
          <w:rFonts w:ascii="Times New Roman" w:hAnsi="Times New Roman" w:hint="eastAsia"/>
          <w:sz w:val="20"/>
          <w:szCs w:val="20"/>
        </w:rPr>
        <w:t xml:space="preserve"> </w:t>
      </w:r>
      <w:r w:rsidR="00F956E7" w:rsidRPr="009273AA">
        <w:rPr>
          <w:rFonts w:ascii="Times New Roman" w:hAnsi="Times New Roman"/>
          <w:sz w:val="20"/>
          <w:szCs w:val="20"/>
        </w:rPr>
        <w:t xml:space="preserve">radio </w:t>
      </w:r>
      <w:r w:rsidR="00841A86" w:rsidRPr="009273AA">
        <w:rPr>
          <w:rFonts w:ascii="Times New Roman" w:hAnsi="Times New Roman" w:hint="eastAsia"/>
          <w:sz w:val="20"/>
          <w:szCs w:val="20"/>
        </w:rPr>
        <w:t xml:space="preserve">latency requirement </w:t>
      </w:r>
      <w:r w:rsidR="00B717D7" w:rsidRPr="009273AA">
        <w:rPr>
          <w:rFonts w:ascii="Times New Roman" w:hAnsi="Times New Roman"/>
          <w:sz w:val="20"/>
          <w:szCs w:val="20"/>
        </w:rPr>
        <w:t>in</w:t>
      </w:r>
      <w:r w:rsidR="002B5C46" w:rsidRPr="009273AA">
        <w:rPr>
          <w:rFonts w:ascii="Times New Roman" w:hAnsi="Times New Roman"/>
          <w:sz w:val="20"/>
          <w:szCs w:val="20"/>
        </w:rPr>
        <w:t xml:space="preserve"> </w:t>
      </w:r>
      <w:r w:rsidR="00A867DF" w:rsidRPr="009273AA">
        <w:rPr>
          <w:rFonts w:ascii="Times New Roman" w:hAnsi="Times New Roman"/>
          <w:sz w:val="20"/>
          <w:szCs w:val="20"/>
        </w:rPr>
        <w:t>the</w:t>
      </w:r>
      <w:r w:rsidR="00841A86" w:rsidRPr="009273AA">
        <w:rPr>
          <w:rFonts w:ascii="Times New Roman" w:hAnsi="Times New Roman" w:hint="eastAsia"/>
          <w:sz w:val="20"/>
          <w:szCs w:val="20"/>
        </w:rPr>
        <w:t xml:space="preserve"> </w:t>
      </w:r>
      <w:r w:rsidR="002B5C46" w:rsidRPr="009273AA">
        <w:rPr>
          <w:rFonts w:ascii="Times New Roman" w:hAnsi="Times New Roman"/>
          <w:sz w:val="20"/>
          <w:szCs w:val="20"/>
        </w:rPr>
        <w:t xml:space="preserve">subsequent </w:t>
      </w:r>
      <w:r w:rsidR="00841A86" w:rsidRPr="009273AA">
        <w:rPr>
          <w:rFonts w:ascii="Times New Roman" w:hAnsi="Times New Roman" w:hint="eastAsia"/>
          <w:sz w:val="20"/>
          <w:szCs w:val="20"/>
        </w:rPr>
        <w:t>inventory/command procedure</w:t>
      </w:r>
      <w:r w:rsidR="006F7EAA" w:rsidRPr="009273AA">
        <w:rPr>
          <w:rFonts w:ascii="Times New Roman" w:hAnsi="Times New Roman"/>
          <w:sz w:val="20"/>
          <w:szCs w:val="20"/>
        </w:rPr>
        <w:t>s</w:t>
      </w:r>
      <w:r w:rsidR="00841A86" w:rsidRPr="009273AA">
        <w:rPr>
          <w:rFonts w:ascii="Times New Roman" w:hAnsi="Times New Roman" w:hint="eastAsia"/>
          <w:sz w:val="20"/>
          <w:szCs w:val="20"/>
        </w:rPr>
        <w:t xml:space="preserve"> e.g., in </w:t>
      </w:r>
      <w:r w:rsidR="00841A86" w:rsidRPr="009273AA">
        <w:rPr>
          <w:rFonts w:ascii="Times New Roman" w:hAnsi="Times New Roman" w:hint="eastAsia"/>
          <w:sz w:val="20"/>
          <w:szCs w:val="20"/>
        </w:rPr>
        <w:lastRenderedPageBreak/>
        <w:t xml:space="preserve">terms of resource allocation/scheduling, procedure </w:t>
      </w:r>
      <w:r w:rsidR="00F206A4" w:rsidRPr="009273AA">
        <w:rPr>
          <w:rFonts w:ascii="Times New Roman" w:hAnsi="Times New Roman"/>
          <w:sz w:val="20"/>
          <w:szCs w:val="20"/>
        </w:rPr>
        <w:t>success</w:t>
      </w:r>
      <w:r w:rsidR="00841A86" w:rsidRPr="009273AA">
        <w:rPr>
          <w:rFonts w:ascii="Times New Roman" w:hAnsi="Times New Roman" w:hint="eastAsia"/>
          <w:sz w:val="20"/>
          <w:szCs w:val="20"/>
        </w:rPr>
        <w:t>/failure</w:t>
      </w:r>
      <w:r w:rsidR="00904E8C" w:rsidRPr="009273AA">
        <w:rPr>
          <w:rFonts w:ascii="Times New Roman" w:hAnsi="Times New Roman"/>
          <w:sz w:val="20"/>
          <w:szCs w:val="20"/>
        </w:rPr>
        <w:t>,</w:t>
      </w:r>
      <w:r w:rsidR="00841A86" w:rsidRPr="009273AA">
        <w:rPr>
          <w:rFonts w:ascii="Times New Roman" w:hAnsi="Times New Roman" w:hint="eastAsia"/>
          <w:sz w:val="20"/>
          <w:szCs w:val="20"/>
        </w:rPr>
        <w:t xml:space="preserve"> etc.</w:t>
      </w:r>
    </w:p>
    <w:p w14:paraId="3B43B7C1" w14:textId="772DAF2A" w:rsidR="00757AED" w:rsidRDefault="000B0B5B">
      <w:pPr>
        <w:pStyle w:val="Observation"/>
        <w:tabs>
          <w:tab w:val="left" w:pos="1701"/>
        </w:tabs>
        <w:adjustRightInd w:val="0"/>
        <w:textAlignment w:val="baseline"/>
        <w:rPr>
          <w:rFonts w:ascii="Times New Roman" w:hAnsi="Times New Roman" w:cs="Times New Roman"/>
          <w:b w:val="0"/>
          <w:szCs w:val="24"/>
        </w:rPr>
      </w:pPr>
      <w:r w:rsidRPr="00354ED8">
        <w:rPr>
          <w:rFonts w:ascii="Times New Roman" w:hAnsi="Times New Roman" w:cs="Times New Roman"/>
          <w:b w:val="0"/>
          <w:szCs w:val="24"/>
        </w:rPr>
        <w:t xml:space="preserve">Hence, we suggest to study </w:t>
      </w:r>
      <w:r w:rsidR="0054090E">
        <w:rPr>
          <w:rFonts w:ascii="Times New Roman" w:hAnsi="Times New Roman" w:cs="Times New Roman"/>
          <w:b w:val="0"/>
          <w:szCs w:val="24"/>
        </w:rPr>
        <w:t xml:space="preserve">how to guarantee </w:t>
      </w:r>
      <w:r w:rsidRPr="00354ED8">
        <w:rPr>
          <w:rFonts w:ascii="Times New Roman" w:hAnsi="Times New Roman" w:cs="Times New Roman"/>
          <w:b w:val="0"/>
          <w:szCs w:val="24"/>
        </w:rPr>
        <w:t>the end-to-end latency requirement for topology 2, and propose that:</w:t>
      </w:r>
    </w:p>
    <w:p w14:paraId="2828F8AA" w14:textId="77777777" w:rsidR="00131E2E" w:rsidRPr="001E1B1B" w:rsidRDefault="00131E2E" w:rsidP="00131E2E">
      <w:pPr>
        <w:pStyle w:val="BodyText"/>
        <w:ind w:left="1440" w:hanging="1440"/>
        <w:rPr>
          <w:rFonts w:eastAsiaTheme="minorEastAsia"/>
          <w:b/>
          <w:lang w:val="en-GB" w:eastAsia="zh-CN"/>
        </w:rPr>
      </w:pPr>
      <w:r w:rsidRPr="001E1B1B">
        <w:rPr>
          <w:rFonts w:eastAsiaTheme="minorEastAsia"/>
          <w:b/>
          <w:lang w:val="en-GB" w:eastAsia="zh-CN"/>
        </w:rPr>
        <w:t xml:space="preserve">Proposal 9:  </w:t>
      </w:r>
      <w:r w:rsidRPr="001E1B1B">
        <w:rPr>
          <w:rFonts w:eastAsiaTheme="minorEastAsia"/>
          <w:b/>
          <w:lang w:val="en-GB" w:eastAsia="zh-CN"/>
        </w:rPr>
        <w:tab/>
        <w:t>RAN2 to study how to guarantee the end-to-end radio latency requirement, which corresponds to the max allowed end-to-end latency requirement as specified in SA1 TS 22.369.</w:t>
      </w:r>
    </w:p>
    <w:p w14:paraId="46D84F5A" w14:textId="77777777" w:rsidR="00131E2E" w:rsidRDefault="00131E2E" w:rsidP="00131E2E">
      <w:pPr>
        <w:pStyle w:val="BodyText"/>
        <w:ind w:left="1440" w:hanging="1440"/>
        <w:rPr>
          <w:rFonts w:eastAsiaTheme="minorEastAsia"/>
          <w:b/>
          <w:lang w:val="en-GB" w:eastAsia="zh-CN"/>
        </w:rPr>
      </w:pPr>
      <w:r w:rsidRPr="001E1B1B">
        <w:rPr>
          <w:rFonts w:eastAsiaTheme="minorEastAsia"/>
          <w:b/>
          <w:lang w:val="en-GB" w:eastAsia="zh-CN"/>
        </w:rPr>
        <w:t xml:space="preserve">Proposal 10:  </w:t>
      </w:r>
      <w:r w:rsidRPr="001E1B1B">
        <w:rPr>
          <w:rFonts w:eastAsiaTheme="minorEastAsia"/>
          <w:b/>
          <w:lang w:val="en-GB" w:eastAsia="zh-CN"/>
        </w:rPr>
        <w:tab/>
        <w:t xml:space="preserve">QoS split functionality is required to define </w:t>
      </w:r>
      <w:proofErr w:type="spellStart"/>
      <w:r w:rsidRPr="001E1B1B">
        <w:rPr>
          <w:rFonts w:eastAsiaTheme="minorEastAsia"/>
          <w:b/>
          <w:lang w:val="en-GB" w:eastAsia="zh-CN"/>
        </w:rPr>
        <w:t>Uu</w:t>
      </w:r>
      <w:proofErr w:type="spellEnd"/>
      <w:r w:rsidRPr="001E1B1B">
        <w:rPr>
          <w:rFonts w:eastAsiaTheme="minorEastAsia"/>
          <w:b/>
          <w:lang w:val="en-GB" w:eastAsia="zh-CN"/>
        </w:rPr>
        <w:t xml:space="preserve"> radio latency and </w:t>
      </w:r>
      <w:proofErr w:type="spellStart"/>
      <w:r w:rsidRPr="001E1B1B">
        <w:rPr>
          <w:rFonts w:eastAsiaTheme="minorEastAsia"/>
          <w:b/>
          <w:lang w:val="en-GB" w:eastAsia="zh-CN"/>
        </w:rPr>
        <w:t>AIoT</w:t>
      </w:r>
      <w:proofErr w:type="spellEnd"/>
      <w:r w:rsidRPr="001E1B1B">
        <w:rPr>
          <w:rFonts w:eastAsiaTheme="minorEastAsia"/>
          <w:b/>
          <w:lang w:val="en-GB" w:eastAsia="zh-CN"/>
        </w:rPr>
        <w:t xml:space="preserve"> radio latency requirements for </w:t>
      </w:r>
      <w:proofErr w:type="spellStart"/>
      <w:r w:rsidRPr="001E1B1B">
        <w:rPr>
          <w:rFonts w:eastAsiaTheme="minorEastAsia"/>
          <w:b/>
          <w:lang w:val="en-GB" w:eastAsia="zh-CN"/>
        </w:rPr>
        <w:t>AIoT</w:t>
      </w:r>
      <w:proofErr w:type="spellEnd"/>
      <w:r w:rsidRPr="001E1B1B">
        <w:rPr>
          <w:rFonts w:eastAsiaTheme="minorEastAsia"/>
          <w:b/>
          <w:lang w:val="en-GB" w:eastAsia="zh-CN"/>
        </w:rPr>
        <w:t xml:space="preserve"> data transmission performance.</w:t>
      </w:r>
    </w:p>
    <w:p w14:paraId="6AF8E392" w14:textId="77777777" w:rsidR="00750BE4" w:rsidRPr="00FB05AD" w:rsidRDefault="00750BE4">
      <w:pPr>
        <w:pStyle w:val="Heading1"/>
        <w:keepLines/>
        <w:numPr>
          <w:ilvl w:val="0"/>
          <w:numId w:val="7"/>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rPr>
        <w:t>Conclusion</w:t>
      </w:r>
    </w:p>
    <w:p w14:paraId="693F3998" w14:textId="3EC46F1B" w:rsidR="00750BE4" w:rsidRDefault="00750BE4">
      <w:pPr>
        <w:pStyle w:val="Observation"/>
        <w:tabs>
          <w:tab w:val="left" w:pos="1701"/>
        </w:tabs>
        <w:adjustRightInd w:val="0"/>
        <w:textAlignment w:val="baseline"/>
        <w:rPr>
          <w:rFonts w:ascii="Times New Roman" w:hAnsi="Times New Roman" w:cs="Times New Roman"/>
          <w:b w:val="0"/>
          <w:szCs w:val="24"/>
        </w:rPr>
      </w:pPr>
      <w:r w:rsidRPr="00843244">
        <w:rPr>
          <w:rFonts w:ascii="Times New Roman" w:hAnsi="Times New Roman" w:cs="Times New Roman"/>
          <w:b w:val="0"/>
          <w:szCs w:val="24"/>
        </w:rPr>
        <w:t>Based on the discussion, we have the following</w:t>
      </w:r>
      <w:r w:rsidR="00277D1D">
        <w:rPr>
          <w:rFonts w:ascii="Times New Roman" w:hAnsi="Times New Roman" w:cs="Times New Roman"/>
          <w:b w:val="0"/>
          <w:szCs w:val="24"/>
        </w:rPr>
        <w:t xml:space="preserve"> observation</w:t>
      </w:r>
      <w:r w:rsidR="00EA647B">
        <w:rPr>
          <w:rFonts w:ascii="Times New Roman" w:hAnsi="Times New Roman" w:cs="Times New Roman"/>
          <w:b w:val="0"/>
          <w:szCs w:val="24"/>
        </w:rPr>
        <w:t>s</w:t>
      </w:r>
      <w:r w:rsidR="00277D1D">
        <w:rPr>
          <w:rFonts w:ascii="Times New Roman" w:hAnsi="Times New Roman" w:cs="Times New Roman"/>
          <w:b w:val="0"/>
          <w:szCs w:val="24"/>
        </w:rPr>
        <w:t xml:space="preserve"> and</w:t>
      </w:r>
      <w:r w:rsidR="002F10F3" w:rsidRPr="00843244">
        <w:rPr>
          <w:rFonts w:ascii="Times New Roman" w:hAnsi="Times New Roman" w:cs="Times New Roman"/>
          <w:b w:val="0"/>
          <w:szCs w:val="24"/>
        </w:rPr>
        <w:t xml:space="preserve"> </w:t>
      </w:r>
      <w:r w:rsidRPr="00843244">
        <w:rPr>
          <w:rFonts w:ascii="Times New Roman" w:hAnsi="Times New Roman" w:cs="Times New Roman"/>
          <w:b w:val="0"/>
          <w:szCs w:val="24"/>
        </w:rPr>
        <w:t>proposals:</w:t>
      </w:r>
      <w:r w:rsidR="00793C0B">
        <w:rPr>
          <w:rFonts w:ascii="Times New Roman" w:hAnsi="Times New Roman" w:cs="Times New Roman"/>
          <w:b w:val="0"/>
          <w:szCs w:val="24"/>
        </w:rPr>
        <w:t xml:space="preserve"> </w:t>
      </w:r>
    </w:p>
    <w:p w14:paraId="48DA6DEE" w14:textId="3DD34866" w:rsidR="008E193F" w:rsidRDefault="004E7727">
      <w:pPr>
        <w:pStyle w:val="BodyText"/>
        <w:ind w:left="1440" w:hanging="1440"/>
        <w:rPr>
          <w:rFonts w:eastAsiaTheme="minorEastAsia"/>
          <w:b/>
          <w:lang w:val="en-GB" w:eastAsia="zh-CN"/>
        </w:rPr>
      </w:pPr>
      <w:r w:rsidRPr="004E7727">
        <w:rPr>
          <w:rFonts w:eastAsiaTheme="minorEastAsia"/>
          <w:b/>
          <w:lang w:val="en-GB" w:eastAsia="zh-CN"/>
        </w:rPr>
        <w:t>Observation 1.</w:t>
      </w:r>
      <w:r w:rsidRPr="004E7727">
        <w:rPr>
          <w:rFonts w:eastAsiaTheme="minorEastAsia"/>
          <w:b/>
          <w:lang w:val="en-GB" w:eastAsia="zh-CN"/>
        </w:rPr>
        <w:tab/>
      </w:r>
      <w:r w:rsidR="001B3469" w:rsidRPr="001B3469">
        <w:rPr>
          <w:rFonts w:eastAsiaTheme="minorEastAsia"/>
          <w:b/>
          <w:lang w:val="en-GB" w:eastAsia="zh-CN"/>
        </w:rPr>
        <w:t xml:space="preserve">UE reader may enter RRC_IDLE state after RLF recovery failure while performing </w:t>
      </w:r>
      <w:proofErr w:type="spellStart"/>
      <w:r w:rsidR="001B3469" w:rsidRPr="001B3469">
        <w:rPr>
          <w:rFonts w:eastAsiaTheme="minorEastAsia"/>
          <w:b/>
          <w:lang w:val="en-GB" w:eastAsia="zh-CN"/>
        </w:rPr>
        <w:t>AIoT</w:t>
      </w:r>
      <w:proofErr w:type="spellEnd"/>
      <w:r w:rsidR="001B3469" w:rsidRPr="001B3469">
        <w:rPr>
          <w:rFonts w:eastAsiaTheme="minorEastAsia"/>
          <w:b/>
          <w:lang w:val="en-GB" w:eastAsia="zh-CN"/>
        </w:rPr>
        <w:t xml:space="preserve"> AS procedure.</w:t>
      </w:r>
    </w:p>
    <w:p w14:paraId="6A587CCB" w14:textId="2127937F" w:rsidR="0054003D" w:rsidRDefault="0054003D">
      <w:pPr>
        <w:pStyle w:val="BodyText"/>
        <w:ind w:left="1440" w:hanging="1440"/>
        <w:rPr>
          <w:rFonts w:eastAsiaTheme="minorEastAsia"/>
          <w:b/>
          <w:lang w:val="en-GB" w:eastAsia="zh-CN"/>
        </w:rPr>
      </w:pPr>
      <w:r w:rsidRPr="0054003D">
        <w:rPr>
          <w:rFonts w:eastAsiaTheme="minorEastAsia"/>
          <w:b/>
          <w:lang w:val="en-GB" w:eastAsia="zh-CN"/>
        </w:rPr>
        <w:t>Observation 2.</w:t>
      </w:r>
      <w:r w:rsidRPr="0054003D">
        <w:rPr>
          <w:rFonts w:eastAsiaTheme="minorEastAsia"/>
          <w:b/>
          <w:lang w:val="en-GB" w:eastAsia="zh-CN"/>
        </w:rPr>
        <w:tab/>
      </w:r>
      <w:r w:rsidR="00F87B0B" w:rsidRPr="00F87B0B">
        <w:rPr>
          <w:rFonts w:eastAsiaTheme="minorEastAsia"/>
          <w:b/>
          <w:lang w:val="en-GB" w:eastAsia="zh-CN"/>
        </w:rPr>
        <w:t>Semi-static pre-configured resources applies to all RRC states of UE, while dynamic resource scheduling applies only to RRC_CONNECTED state.</w:t>
      </w:r>
    </w:p>
    <w:p w14:paraId="7625CF4B" w14:textId="456D0AFB" w:rsidR="007B5E0C" w:rsidRPr="00DF2D66" w:rsidRDefault="00DF2D66">
      <w:pPr>
        <w:pStyle w:val="BodyText"/>
        <w:ind w:left="1440" w:hanging="1440"/>
        <w:rPr>
          <w:rFonts w:eastAsiaTheme="minorEastAsia" w:hint="eastAsia"/>
          <w:b/>
          <w:bCs/>
          <w:i/>
          <w:iCs/>
          <w:color w:val="FF0000"/>
          <w:u w:val="single"/>
          <w:lang w:val="en-GB" w:eastAsia="zh-CN"/>
        </w:rPr>
      </w:pPr>
      <w:r w:rsidRPr="00DF2D66">
        <w:rPr>
          <w:rFonts w:eastAsiaTheme="minorEastAsia" w:hint="eastAsia"/>
          <w:b/>
          <w:bCs/>
          <w:i/>
          <w:iCs/>
          <w:color w:val="FF0000"/>
          <w:u w:val="single"/>
          <w:lang w:eastAsia="zh-CN"/>
        </w:rPr>
        <w:t>UE Reader RRC state</w:t>
      </w:r>
    </w:p>
    <w:p w14:paraId="5A76B0D5" w14:textId="28630113" w:rsidR="002824AD" w:rsidRPr="002824AD" w:rsidRDefault="002824AD">
      <w:pPr>
        <w:pStyle w:val="BodyText"/>
        <w:ind w:left="1440" w:hanging="1440"/>
        <w:rPr>
          <w:rFonts w:eastAsiaTheme="minorEastAsia"/>
          <w:b/>
          <w:lang w:val="en-GB" w:eastAsia="zh-CN"/>
        </w:rPr>
      </w:pPr>
      <w:r w:rsidRPr="002824AD">
        <w:rPr>
          <w:rFonts w:eastAsiaTheme="minorEastAsia"/>
          <w:b/>
          <w:lang w:val="en-GB" w:eastAsia="zh-CN"/>
        </w:rPr>
        <w:t xml:space="preserve">Proposal 1:  </w:t>
      </w:r>
      <w:r w:rsidRPr="002824AD">
        <w:rPr>
          <w:rFonts w:eastAsiaTheme="minorEastAsia"/>
          <w:b/>
          <w:lang w:val="en-GB" w:eastAsia="zh-CN"/>
        </w:rPr>
        <w:tab/>
      </w:r>
      <w:r w:rsidR="00463E34" w:rsidRPr="00463E34">
        <w:rPr>
          <w:rFonts w:eastAsiaTheme="minorEastAsia"/>
          <w:b/>
          <w:lang w:val="en-GB" w:eastAsia="zh-CN"/>
        </w:rPr>
        <w:t xml:space="preserve">RAN2 to study how UE reader can continue </w:t>
      </w:r>
      <w:proofErr w:type="spellStart"/>
      <w:r w:rsidR="00463E34" w:rsidRPr="00463E34">
        <w:rPr>
          <w:rFonts w:eastAsiaTheme="minorEastAsia"/>
          <w:b/>
          <w:lang w:val="en-GB" w:eastAsia="zh-CN"/>
        </w:rPr>
        <w:t>AIoT</w:t>
      </w:r>
      <w:proofErr w:type="spellEnd"/>
      <w:r w:rsidR="00463E34" w:rsidRPr="00463E34">
        <w:rPr>
          <w:rFonts w:eastAsiaTheme="minorEastAsia"/>
          <w:b/>
          <w:lang w:val="en-GB" w:eastAsia="zh-CN"/>
        </w:rPr>
        <w:t xml:space="preserve"> AS procedures when the UE Reader is temporarily in RRC_IDLE state.</w:t>
      </w:r>
    </w:p>
    <w:p w14:paraId="3D9D32FB" w14:textId="48628995" w:rsidR="00A919DF" w:rsidRDefault="002824AD">
      <w:pPr>
        <w:pStyle w:val="BodyText"/>
        <w:ind w:left="1440" w:hanging="1440"/>
        <w:rPr>
          <w:rFonts w:eastAsiaTheme="minorEastAsia"/>
          <w:b/>
          <w:lang w:val="en-GB" w:eastAsia="zh-CN"/>
        </w:rPr>
      </w:pPr>
      <w:r w:rsidRPr="002824AD">
        <w:rPr>
          <w:rFonts w:eastAsiaTheme="minorEastAsia"/>
          <w:b/>
          <w:lang w:val="en-GB" w:eastAsia="zh-CN"/>
        </w:rPr>
        <w:t>Proposal 2:</w:t>
      </w:r>
      <w:r w:rsidR="0007542C" w:rsidRPr="002824AD">
        <w:rPr>
          <w:rFonts w:eastAsiaTheme="minorEastAsia"/>
          <w:b/>
          <w:lang w:val="en-GB" w:eastAsia="zh-CN"/>
        </w:rPr>
        <w:t xml:space="preserve">  </w:t>
      </w:r>
      <w:r w:rsidR="0007542C" w:rsidRPr="002824AD">
        <w:rPr>
          <w:rFonts w:eastAsiaTheme="minorEastAsia"/>
          <w:b/>
          <w:lang w:val="en-GB" w:eastAsia="zh-CN"/>
        </w:rPr>
        <w:tab/>
      </w:r>
      <w:r w:rsidR="009B7915" w:rsidRPr="009B7915">
        <w:rPr>
          <w:rFonts w:eastAsiaTheme="minorEastAsia"/>
          <w:b/>
          <w:lang w:val="en-GB" w:eastAsia="zh-CN"/>
        </w:rPr>
        <w:t>In addition to RRC_CONNECTED state, UE reader in RRC IDLE/INACTIVE is also supported.</w:t>
      </w:r>
    </w:p>
    <w:p w14:paraId="57C442B2" w14:textId="4D3650B2" w:rsidR="000F0FA1" w:rsidRDefault="00BA766D">
      <w:pPr>
        <w:pStyle w:val="BodyText"/>
        <w:ind w:left="1440" w:hanging="1440"/>
        <w:rPr>
          <w:rFonts w:eastAsiaTheme="minorEastAsia"/>
          <w:b/>
          <w:lang w:val="en-GB" w:eastAsia="zh-CN"/>
        </w:rPr>
      </w:pPr>
      <w:r w:rsidRPr="00BA766D">
        <w:rPr>
          <w:rFonts w:eastAsiaTheme="minorEastAsia"/>
          <w:b/>
          <w:lang w:val="en-GB" w:eastAsia="zh-CN"/>
        </w:rPr>
        <w:t xml:space="preserve">Proposal 3:  </w:t>
      </w:r>
      <w:r w:rsidRPr="00BA766D">
        <w:rPr>
          <w:rFonts w:eastAsiaTheme="minorEastAsia"/>
          <w:b/>
          <w:lang w:val="en-GB" w:eastAsia="zh-CN"/>
        </w:rPr>
        <w:tab/>
      </w:r>
      <w:r w:rsidR="00EE4093" w:rsidRPr="00EE4093">
        <w:rPr>
          <w:rFonts w:eastAsiaTheme="minorEastAsia"/>
          <w:b/>
          <w:lang w:val="en-GB" w:eastAsia="zh-CN"/>
        </w:rPr>
        <w:t xml:space="preserve">RAN2 to study how UE reader can continue </w:t>
      </w:r>
      <w:proofErr w:type="spellStart"/>
      <w:r w:rsidR="00EE4093" w:rsidRPr="00EE4093">
        <w:rPr>
          <w:rFonts w:eastAsiaTheme="minorEastAsia"/>
          <w:b/>
          <w:lang w:val="en-GB" w:eastAsia="zh-CN"/>
        </w:rPr>
        <w:t>AIoT</w:t>
      </w:r>
      <w:proofErr w:type="spellEnd"/>
      <w:r w:rsidR="00EE4093" w:rsidRPr="00EE4093">
        <w:rPr>
          <w:rFonts w:eastAsiaTheme="minorEastAsia"/>
          <w:b/>
          <w:lang w:val="en-GB" w:eastAsia="zh-CN"/>
        </w:rPr>
        <w:t xml:space="preserve"> AS procedures when the UE Reader is released to RRC_IDLE</w:t>
      </w:r>
      <w:r w:rsidR="00FB56B7">
        <w:rPr>
          <w:rFonts w:eastAsiaTheme="minorEastAsia" w:hint="eastAsia"/>
          <w:b/>
          <w:lang w:val="en-GB" w:eastAsia="zh-CN"/>
        </w:rPr>
        <w:t>/</w:t>
      </w:r>
      <w:r w:rsidR="00EE4093" w:rsidRPr="00EE4093">
        <w:rPr>
          <w:rFonts w:eastAsiaTheme="minorEastAsia"/>
          <w:b/>
          <w:lang w:val="en-GB" w:eastAsia="zh-CN"/>
        </w:rPr>
        <w:t>INACTIVE state.</w:t>
      </w:r>
    </w:p>
    <w:p w14:paraId="20FA1531" w14:textId="509C2977" w:rsidR="00A520A9" w:rsidRDefault="00880A13">
      <w:pPr>
        <w:pStyle w:val="BodyText"/>
        <w:ind w:left="1440" w:hanging="1440"/>
        <w:rPr>
          <w:rFonts w:eastAsiaTheme="minorEastAsia"/>
          <w:b/>
          <w:lang w:val="en-GB" w:eastAsia="zh-CN"/>
        </w:rPr>
      </w:pPr>
      <w:r w:rsidRPr="00880A13">
        <w:rPr>
          <w:rFonts w:eastAsiaTheme="minorEastAsia"/>
          <w:b/>
          <w:lang w:val="en-GB" w:eastAsia="zh-CN"/>
        </w:rPr>
        <w:t xml:space="preserve">Proposal 4:  </w:t>
      </w:r>
      <w:r w:rsidRPr="00880A13">
        <w:rPr>
          <w:rFonts w:eastAsiaTheme="minorEastAsia"/>
          <w:b/>
          <w:lang w:val="en-GB" w:eastAsia="zh-CN"/>
        </w:rPr>
        <w:tab/>
      </w:r>
      <w:r w:rsidR="00A520A9" w:rsidRPr="00A520A9">
        <w:rPr>
          <w:rFonts w:eastAsiaTheme="minorEastAsia"/>
          <w:b/>
          <w:lang w:val="en-GB" w:eastAsia="zh-CN"/>
        </w:rPr>
        <w:t xml:space="preserve">The UE Reader can trigger the </w:t>
      </w:r>
      <w:proofErr w:type="spellStart"/>
      <w:r w:rsidR="00A520A9" w:rsidRPr="00A520A9">
        <w:rPr>
          <w:rFonts w:eastAsiaTheme="minorEastAsia"/>
          <w:b/>
          <w:lang w:val="en-GB" w:eastAsia="zh-CN"/>
        </w:rPr>
        <w:t>AIoT</w:t>
      </w:r>
      <w:proofErr w:type="spellEnd"/>
      <w:r w:rsidR="00A520A9" w:rsidRPr="00A520A9">
        <w:rPr>
          <w:rFonts w:eastAsiaTheme="minorEastAsia"/>
          <w:b/>
          <w:lang w:val="en-GB" w:eastAsia="zh-CN"/>
        </w:rPr>
        <w:t xml:space="preserve"> data reporting if needed as soon as it enters RRC_CONNCTED, if the UE Reader is previously in RRC_IDLE</w:t>
      </w:r>
      <w:r w:rsidR="00FB56B7">
        <w:rPr>
          <w:rFonts w:eastAsiaTheme="minorEastAsia" w:hint="eastAsia"/>
          <w:b/>
          <w:lang w:val="en-GB" w:eastAsia="zh-CN"/>
        </w:rPr>
        <w:t>/</w:t>
      </w:r>
      <w:r w:rsidR="00FB56B7" w:rsidRPr="00EE4093">
        <w:rPr>
          <w:rFonts w:eastAsiaTheme="minorEastAsia"/>
          <w:b/>
          <w:lang w:val="en-GB" w:eastAsia="zh-CN"/>
        </w:rPr>
        <w:t>INACTIVE</w:t>
      </w:r>
      <w:r w:rsidR="00A520A9" w:rsidRPr="00A520A9">
        <w:rPr>
          <w:rFonts w:eastAsiaTheme="minorEastAsia"/>
          <w:b/>
          <w:lang w:val="en-GB" w:eastAsia="zh-CN"/>
        </w:rPr>
        <w:t xml:space="preserve"> state.</w:t>
      </w:r>
    </w:p>
    <w:p w14:paraId="6A1AEDF3" w14:textId="6750EE44" w:rsidR="00DF2D66" w:rsidRPr="00DF2D66" w:rsidRDefault="00DF2D66" w:rsidP="00DF2D66">
      <w:pPr>
        <w:pStyle w:val="BodyText"/>
        <w:ind w:left="1440" w:hanging="1440"/>
        <w:rPr>
          <w:rFonts w:eastAsiaTheme="minorEastAsia" w:hint="eastAsia"/>
          <w:b/>
          <w:bCs/>
          <w:i/>
          <w:iCs/>
          <w:color w:val="FF0000"/>
          <w:u w:val="single"/>
          <w:lang w:val="en-GB" w:eastAsia="zh-CN"/>
        </w:rPr>
      </w:pPr>
      <w:r w:rsidRPr="00DF2D66">
        <w:rPr>
          <w:rFonts w:eastAsiaTheme="minorEastAsia" w:hint="eastAsia"/>
          <w:b/>
          <w:bCs/>
          <w:i/>
          <w:iCs/>
          <w:color w:val="FF0000"/>
          <w:u w:val="single"/>
          <w:lang w:eastAsia="zh-CN"/>
        </w:rPr>
        <w:t xml:space="preserve">UE Reader </w:t>
      </w:r>
      <w:r>
        <w:rPr>
          <w:rFonts w:eastAsiaTheme="minorEastAsia" w:hint="eastAsia"/>
          <w:b/>
          <w:bCs/>
          <w:i/>
          <w:iCs/>
          <w:color w:val="FF0000"/>
          <w:u w:val="single"/>
          <w:lang w:eastAsia="zh-CN"/>
        </w:rPr>
        <w:t>resource allocation</w:t>
      </w:r>
    </w:p>
    <w:p w14:paraId="4F2A81AA" w14:textId="379FB119" w:rsidR="00056294" w:rsidRDefault="00C0567B">
      <w:pPr>
        <w:pStyle w:val="BodyText"/>
        <w:ind w:left="1440" w:hanging="1440"/>
        <w:rPr>
          <w:rFonts w:eastAsiaTheme="minorEastAsia"/>
          <w:b/>
          <w:lang w:val="en-GB" w:eastAsia="zh-CN"/>
        </w:rPr>
      </w:pPr>
      <w:r w:rsidRPr="00C0567B">
        <w:rPr>
          <w:rFonts w:eastAsiaTheme="minorEastAsia"/>
          <w:b/>
          <w:lang w:val="en-GB" w:eastAsia="zh-CN"/>
        </w:rPr>
        <w:t xml:space="preserve">Proposal 5:  </w:t>
      </w:r>
      <w:r w:rsidRPr="00C0567B">
        <w:rPr>
          <w:rFonts w:eastAsiaTheme="minorEastAsia"/>
          <w:b/>
          <w:lang w:val="en-GB" w:eastAsia="zh-CN"/>
        </w:rPr>
        <w:tab/>
        <w:t xml:space="preserve">To achieve common solution for all RRC states of UE Reader, dedicated </w:t>
      </w:r>
      <w:proofErr w:type="spellStart"/>
      <w:r w:rsidRPr="00C0567B">
        <w:rPr>
          <w:rFonts w:eastAsiaTheme="minorEastAsia"/>
          <w:b/>
          <w:lang w:val="en-GB" w:eastAsia="zh-CN"/>
        </w:rPr>
        <w:t>AIoT</w:t>
      </w:r>
      <w:proofErr w:type="spellEnd"/>
      <w:r w:rsidRPr="00C0567B">
        <w:rPr>
          <w:rFonts w:eastAsiaTheme="minorEastAsia"/>
          <w:b/>
          <w:lang w:val="en-GB" w:eastAsia="zh-CN"/>
        </w:rPr>
        <w:t xml:space="preserve"> radio resource allocation per UE via dedicated RRC is considered as baseline in Topology 2.</w:t>
      </w:r>
    </w:p>
    <w:p w14:paraId="351AE342" w14:textId="77777777" w:rsidR="008C39D5" w:rsidRPr="008C39D5" w:rsidRDefault="008C39D5" w:rsidP="008C39D5">
      <w:pPr>
        <w:pStyle w:val="BodyText"/>
        <w:ind w:left="1440" w:hanging="1440"/>
        <w:rPr>
          <w:rFonts w:eastAsiaTheme="minorEastAsia"/>
          <w:b/>
          <w:lang w:val="en-GB" w:eastAsia="zh-CN"/>
        </w:rPr>
      </w:pPr>
      <w:r w:rsidRPr="008C39D5">
        <w:rPr>
          <w:rFonts w:eastAsiaTheme="minorEastAsia"/>
          <w:b/>
          <w:lang w:val="en-GB" w:eastAsia="zh-CN"/>
        </w:rPr>
        <w:t xml:space="preserve">Proposal 6:  </w:t>
      </w:r>
      <w:r w:rsidRPr="008C39D5">
        <w:rPr>
          <w:rFonts w:eastAsiaTheme="minorEastAsia"/>
          <w:b/>
          <w:lang w:val="en-GB" w:eastAsia="zh-CN"/>
        </w:rPr>
        <w:tab/>
        <w:t xml:space="preserve">RAN2 to study the </w:t>
      </w:r>
      <w:proofErr w:type="spellStart"/>
      <w:r w:rsidRPr="008C39D5">
        <w:rPr>
          <w:rFonts w:eastAsiaTheme="minorEastAsia"/>
          <w:b/>
          <w:lang w:val="en-GB" w:eastAsia="zh-CN"/>
        </w:rPr>
        <w:t>controling</w:t>
      </w:r>
      <w:proofErr w:type="spellEnd"/>
      <w:r w:rsidRPr="008C39D5">
        <w:rPr>
          <w:rFonts w:eastAsiaTheme="minorEastAsia"/>
          <w:b/>
          <w:lang w:val="en-GB" w:eastAsia="zh-CN"/>
        </w:rPr>
        <w:t xml:space="preserve"> &amp; using of </w:t>
      </w:r>
      <w:proofErr w:type="spellStart"/>
      <w:r w:rsidRPr="008C39D5">
        <w:rPr>
          <w:rFonts w:eastAsiaTheme="minorEastAsia"/>
          <w:b/>
          <w:lang w:val="en-GB" w:eastAsia="zh-CN"/>
        </w:rPr>
        <w:t>AIoT</w:t>
      </w:r>
      <w:proofErr w:type="spellEnd"/>
      <w:r w:rsidRPr="008C39D5">
        <w:rPr>
          <w:rFonts w:eastAsiaTheme="minorEastAsia"/>
          <w:b/>
          <w:lang w:val="en-GB" w:eastAsia="zh-CN"/>
        </w:rPr>
        <w:t xml:space="preserve"> radio resources: </w:t>
      </w:r>
    </w:p>
    <w:p w14:paraId="638D1ABD" w14:textId="385C0976" w:rsidR="008C39D5" w:rsidRPr="00080DD5" w:rsidRDefault="008C39D5" w:rsidP="00624B01">
      <w:pPr>
        <w:pStyle w:val="BodyText"/>
        <w:numPr>
          <w:ilvl w:val="0"/>
          <w:numId w:val="42"/>
        </w:numPr>
        <w:rPr>
          <w:rFonts w:eastAsiaTheme="minorEastAsia"/>
          <w:b/>
          <w:lang w:val="en-GB" w:eastAsia="zh-CN"/>
        </w:rPr>
      </w:pPr>
      <w:r w:rsidRPr="00080DD5">
        <w:rPr>
          <w:rFonts w:eastAsiaTheme="minorEastAsia"/>
          <w:b/>
          <w:lang w:val="en-GB" w:eastAsia="zh-CN"/>
        </w:rPr>
        <w:t xml:space="preserve">Option-1: the </w:t>
      </w:r>
      <w:proofErr w:type="spellStart"/>
      <w:r w:rsidRPr="00080DD5">
        <w:rPr>
          <w:rFonts w:eastAsiaTheme="minorEastAsia"/>
          <w:b/>
          <w:lang w:val="en-GB" w:eastAsia="zh-CN"/>
        </w:rPr>
        <w:t>AIoT</w:t>
      </w:r>
      <w:proofErr w:type="spellEnd"/>
      <w:r w:rsidRPr="00080DD5">
        <w:rPr>
          <w:rFonts w:eastAsiaTheme="minorEastAsia"/>
          <w:b/>
          <w:lang w:val="en-GB" w:eastAsia="zh-CN"/>
        </w:rPr>
        <w:t xml:space="preserve"> radio resource is applicable within validity area, e.g. per-cell, per-</w:t>
      </w:r>
      <w:proofErr w:type="spellStart"/>
      <w:r w:rsidRPr="00080DD5">
        <w:rPr>
          <w:rFonts w:eastAsiaTheme="minorEastAsia"/>
          <w:b/>
          <w:lang w:val="en-GB" w:eastAsia="zh-CN"/>
        </w:rPr>
        <w:t>gNB</w:t>
      </w:r>
      <w:proofErr w:type="spellEnd"/>
      <w:r w:rsidR="003F79D8" w:rsidRPr="00080DD5">
        <w:rPr>
          <w:rFonts w:eastAsiaTheme="minorEastAsia"/>
          <w:b/>
          <w:lang w:val="en-GB" w:eastAsia="zh-CN"/>
        </w:rPr>
        <w:t xml:space="preserve"> </w:t>
      </w:r>
      <w:r w:rsidRPr="00080DD5">
        <w:rPr>
          <w:rFonts w:eastAsiaTheme="minorEastAsia"/>
          <w:b/>
          <w:lang w:val="en-GB" w:eastAsia="zh-CN"/>
        </w:rPr>
        <w:t xml:space="preserve">or multiple </w:t>
      </w:r>
      <w:proofErr w:type="spellStart"/>
      <w:r w:rsidRPr="00080DD5">
        <w:rPr>
          <w:rFonts w:eastAsiaTheme="minorEastAsia"/>
          <w:b/>
          <w:lang w:val="en-GB" w:eastAsia="zh-CN"/>
        </w:rPr>
        <w:t>gNB</w:t>
      </w:r>
      <w:proofErr w:type="spellEnd"/>
      <w:r w:rsidRPr="00080DD5">
        <w:rPr>
          <w:rFonts w:eastAsiaTheme="minorEastAsia"/>
          <w:b/>
          <w:lang w:val="en-GB" w:eastAsia="zh-CN"/>
        </w:rPr>
        <w:t xml:space="preserve"> area.</w:t>
      </w:r>
    </w:p>
    <w:p w14:paraId="3747B49B" w14:textId="77777777" w:rsidR="008C39D5" w:rsidRPr="00080DD5" w:rsidRDefault="008C39D5" w:rsidP="00624B01">
      <w:pPr>
        <w:pStyle w:val="BodyText"/>
        <w:numPr>
          <w:ilvl w:val="0"/>
          <w:numId w:val="42"/>
        </w:numPr>
        <w:rPr>
          <w:rFonts w:eastAsiaTheme="minorEastAsia"/>
          <w:b/>
          <w:lang w:val="en-GB" w:eastAsia="zh-CN"/>
        </w:rPr>
      </w:pPr>
      <w:r w:rsidRPr="00080DD5">
        <w:rPr>
          <w:rFonts w:eastAsiaTheme="minorEastAsia"/>
          <w:b/>
          <w:lang w:val="en-GB" w:eastAsia="zh-CN"/>
        </w:rPr>
        <w:t xml:space="preserve">Option-2: the </w:t>
      </w:r>
      <w:proofErr w:type="spellStart"/>
      <w:r w:rsidRPr="00080DD5">
        <w:rPr>
          <w:rFonts w:eastAsiaTheme="minorEastAsia"/>
          <w:b/>
          <w:lang w:val="en-GB" w:eastAsia="zh-CN"/>
        </w:rPr>
        <w:t>AIoT</w:t>
      </w:r>
      <w:proofErr w:type="spellEnd"/>
      <w:r w:rsidRPr="00080DD5">
        <w:rPr>
          <w:rFonts w:eastAsiaTheme="minorEastAsia"/>
          <w:b/>
          <w:lang w:val="en-GB" w:eastAsia="zh-CN"/>
        </w:rPr>
        <w:t xml:space="preserve"> radio resource is applicable within validity time.</w:t>
      </w:r>
    </w:p>
    <w:p w14:paraId="7E65A143" w14:textId="54E86005" w:rsidR="008C39D5" w:rsidRDefault="008C39D5" w:rsidP="00624B01">
      <w:pPr>
        <w:pStyle w:val="BodyText"/>
        <w:numPr>
          <w:ilvl w:val="0"/>
          <w:numId w:val="42"/>
        </w:numPr>
        <w:rPr>
          <w:rFonts w:eastAsiaTheme="minorEastAsia"/>
          <w:b/>
          <w:lang w:val="en-GB" w:eastAsia="zh-CN"/>
        </w:rPr>
      </w:pPr>
      <w:r w:rsidRPr="00080DD5">
        <w:rPr>
          <w:rFonts w:eastAsiaTheme="minorEastAsia"/>
          <w:b/>
          <w:lang w:val="en-GB" w:eastAsia="zh-CN"/>
        </w:rPr>
        <w:t xml:space="preserve">Option-3: the </w:t>
      </w:r>
      <w:proofErr w:type="spellStart"/>
      <w:r w:rsidRPr="00080DD5">
        <w:rPr>
          <w:rFonts w:eastAsiaTheme="minorEastAsia"/>
          <w:b/>
          <w:lang w:val="en-GB" w:eastAsia="zh-CN"/>
        </w:rPr>
        <w:t>AIoT</w:t>
      </w:r>
      <w:proofErr w:type="spellEnd"/>
      <w:r w:rsidRPr="00080DD5">
        <w:rPr>
          <w:rFonts w:eastAsiaTheme="minorEastAsia"/>
          <w:b/>
          <w:lang w:val="en-GB" w:eastAsia="zh-CN"/>
        </w:rPr>
        <w:t xml:space="preserve"> radio resource can be reconfigured during HO procedure.</w:t>
      </w:r>
    </w:p>
    <w:p w14:paraId="25DA7F69" w14:textId="536D8D25" w:rsidR="00562658" w:rsidRPr="00080DD5" w:rsidRDefault="00562658" w:rsidP="00562658">
      <w:pPr>
        <w:pStyle w:val="BodyText"/>
        <w:ind w:left="1440" w:hanging="1440"/>
        <w:rPr>
          <w:rFonts w:eastAsiaTheme="minorEastAsia" w:hint="eastAsia"/>
          <w:b/>
          <w:lang w:val="en-GB" w:eastAsia="zh-CN"/>
        </w:rPr>
      </w:pPr>
      <w:r>
        <w:rPr>
          <w:rFonts w:eastAsiaTheme="minorEastAsia" w:hint="eastAsia"/>
          <w:b/>
          <w:bCs/>
          <w:i/>
          <w:iCs/>
          <w:color w:val="FF0000"/>
          <w:u w:val="single"/>
          <w:lang w:eastAsia="zh-CN"/>
        </w:rPr>
        <w:t>Data transport</w:t>
      </w:r>
    </w:p>
    <w:p w14:paraId="2170F6A6" w14:textId="77777777" w:rsidR="000F38F4" w:rsidRDefault="005D0622">
      <w:pPr>
        <w:pStyle w:val="BodyText"/>
        <w:ind w:left="1440" w:hanging="1440"/>
        <w:rPr>
          <w:rFonts w:eastAsiaTheme="minorEastAsia"/>
          <w:lang w:eastAsia="zh-CN"/>
        </w:rPr>
      </w:pPr>
      <w:r w:rsidRPr="005D0622">
        <w:rPr>
          <w:rFonts w:eastAsiaTheme="minorEastAsia"/>
          <w:b/>
          <w:lang w:val="en-GB" w:eastAsia="zh-CN"/>
        </w:rPr>
        <w:lastRenderedPageBreak/>
        <w:t xml:space="preserve">Proposal 7:  </w:t>
      </w:r>
      <w:r w:rsidRPr="005D0622">
        <w:rPr>
          <w:rFonts w:eastAsiaTheme="minorEastAsia"/>
          <w:b/>
          <w:lang w:val="en-GB" w:eastAsia="zh-CN"/>
        </w:rPr>
        <w:tab/>
      </w:r>
      <w:r w:rsidR="004F36DF" w:rsidRPr="004F36DF">
        <w:rPr>
          <w:rFonts w:eastAsiaTheme="minorEastAsia"/>
          <w:b/>
          <w:lang w:val="en-GB" w:eastAsia="zh-CN"/>
        </w:rPr>
        <w:t xml:space="preserve">RAN2 assumes UE reader’s NAS container is used to convey </w:t>
      </w:r>
      <w:proofErr w:type="spellStart"/>
      <w:r w:rsidR="004F36DF" w:rsidRPr="004F36DF">
        <w:rPr>
          <w:rFonts w:eastAsiaTheme="minorEastAsia"/>
          <w:b/>
          <w:lang w:val="en-GB" w:eastAsia="zh-CN"/>
        </w:rPr>
        <w:t>AIoT</w:t>
      </w:r>
      <w:proofErr w:type="spellEnd"/>
      <w:r w:rsidR="004F36DF" w:rsidRPr="004F36DF">
        <w:rPr>
          <w:rFonts w:eastAsiaTheme="minorEastAsia"/>
          <w:b/>
          <w:lang w:val="en-GB" w:eastAsia="zh-CN"/>
        </w:rPr>
        <w:t xml:space="preserve"> upper layer information for Topology2 if NAS-based solution is adopted.</w:t>
      </w:r>
      <w:r w:rsidR="000F38F4" w:rsidRPr="000F38F4">
        <w:t xml:space="preserve"> </w:t>
      </w:r>
    </w:p>
    <w:p w14:paraId="10ACA2EB" w14:textId="619DF5A3" w:rsidR="00562658" w:rsidRPr="00562658" w:rsidRDefault="00562658" w:rsidP="00562658">
      <w:pPr>
        <w:pStyle w:val="BodyText"/>
        <w:ind w:left="1440" w:hanging="1440"/>
        <w:rPr>
          <w:rFonts w:eastAsiaTheme="minorEastAsia" w:hint="eastAsia"/>
          <w:b/>
          <w:lang w:val="en-GB" w:eastAsia="zh-CN"/>
        </w:rPr>
      </w:pPr>
      <w:proofErr w:type="spellStart"/>
      <w:r>
        <w:rPr>
          <w:rFonts w:eastAsiaTheme="minorEastAsia" w:hint="eastAsia"/>
          <w:b/>
          <w:bCs/>
          <w:i/>
          <w:iCs/>
          <w:color w:val="FF0000"/>
          <w:u w:val="single"/>
          <w:lang w:eastAsia="zh-CN"/>
        </w:rPr>
        <w:t>Uu</w:t>
      </w:r>
      <w:proofErr w:type="spellEnd"/>
      <w:r>
        <w:rPr>
          <w:rFonts w:eastAsiaTheme="minorEastAsia" w:hint="eastAsia"/>
          <w:b/>
          <w:bCs/>
          <w:i/>
          <w:iCs/>
          <w:color w:val="FF0000"/>
          <w:u w:val="single"/>
          <w:lang w:eastAsia="zh-CN"/>
        </w:rPr>
        <w:t xml:space="preserve"> paging</w:t>
      </w:r>
    </w:p>
    <w:p w14:paraId="2167AEC2" w14:textId="77777777" w:rsidR="001E1B1B" w:rsidRDefault="000F38F4" w:rsidP="001E1B1B">
      <w:pPr>
        <w:pStyle w:val="BodyText"/>
        <w:ind w:left="1440" w:hanging="1440"/>
        <w:rPr>
          <w:rFonts w:eastAsiaTheme="minorEastAsia"/>
          <w:lang w:eastAsia="zh-CN"/>
        </w:rPr>
      </w:pPr>
      <w:r w:rsidRPr="000F38F4">
        <w:rPr>
          <w:rFonts w:eastAsiaTheme="minorEastAsia"/>
          <w:b/>
          <w:lang w:val="en-GB" w:eastAsia="zh-CN"/>
        </w:rPr>
        <w:t xml:space="preserve">Proposal 8:  </w:t>
      </w:r>
      <w:r w:rsidRPr="000F38F4">
        <w:rPr>
          <w:rFonts w:eastAsiaTheme="minorEastAsia"/>
          <w:b/>
          <w:lang w:val="en-GB" w:eastAsia="zh-CN"/>
        </w:rPr>
        <w:tab/>
        <w:t xml:space="preserve">RAN2 to study the </w:t>
      </w:r>
      <w:proofErr w:type="spellStart"/>
      <w:r w:rsidRPr="000F38F4">
        <w:rPr>
          <w:rFonts w:eastAsiaTheme="minorEastAsia"/>
          <w:b/>
          <w:lang w:val="en-GB" w:eastAsia="zh-CN"/>
        </w:rPr>
        <w:t>Uu</w:t>
      </w:r>
      <w:proofErr w:type="spellEnd"/>
      <w:r w:rsidRPr="000F38F4">
        <w:rPr>
          <w:rFonts w:eastAsiaTheme="minorEastAsia"/>
          <w:b/>
          <w:lang w:val="en-GB" w:eastAsia="zh-CN"/>
        </w:rPr>
        <w:t xml:space="preserve"> Paging for </w:t>
      </w:r>
      <w:proofErr w:type="spellStart"/>
      <w:r w:rsidRPr="000F38F4">
        <w:rPr>
          <w:rFonts w:eastAsiaTheme="minorEastAsia"/>
          <w:b/>
          <w:lang w:val="en-GB" w:eastAsia="zh-CN"/>
        </w:rPr>
        <w:t>AIoT</w:t>
      </w:r>
      <w:proofErr w:type="spellEnd"/>
      <w:r w:rsidRPr="000F38F4">
        <w:rPr>
          <w:rFonts w:eastAsiaTheme="minorEastAsia"/>
          <w:b/>
          <w:lang w:val="en-GB" w:eastAsia="zh-CN"/>
        </w:rPr>
        <w:t xml:space="preserve"> service considering UE ID based paging or UE </w:t>
      </w:r>
      <w:proofErr w:type="gramStart"/>
      <w:r w:rsidRPr="000F38F4">
        <w:rPr>
          <w:rFonts w:eastAsiaTheme="minorEastAsia"/>
          <w:b/>
          <w:lang w:val="en-GB" w:eastAsia="zh-CN"/>
        </w:rPr>
        <w:t>group based</w:t>
      </w:r>
      <w:proofErr w:type="gramEnd"/>
      <w:r w:rsidRPr="000F38F4">
        <w:rPr>
          <w:rFonts w:eastAsiaTheme="minorEastAsia"/>
          <w:b/>
          <w:lang w:val="en-GB" w:eastAsia="zh-CN"/>
        </w:rPr>
        <w:t xml:space="preserve"> paging.</w:t>
      </w:r>
      <w:r w:rsidR="001E1B1B" w:rsidRPr="001E1B1B">
        <w:t xml:space="preserve"> </w:t>
      </w:r>
    </w:p>
    <w:p w14:paraId="35271FB8" w14:textId="750A6CB1" w:rsidR="00562658" w:rsidRPr="00562658" w:rsidRDefault="00562658" w:rsidP="00562658">
      <w:pPr>
        <w:pStyle w:val="BodyText"/>
        <w:ind w:left="1440" w:hanging="1440"/>
        <w:rPr>
          <w:rFonts w:eastAsiaTheme="minorEastAsia" w:hint="eastAsia"/>
          <w:b/>
          <w:lang w:val="en-GB" w:eastAsia="zh-CN"/>
        </w:rPr>
      </w:pPr>
      <w:r>
        <w:rPr>
          <w:rFonts w:eastAsiaTheme="minorEastAsia" w:hint="eastAsia"/>
          <w:b/>
          <w:bCs/>
          <w:i/>
          <w:iCs/>
          <w:color w:val="FF0000"/>
          <w:u w:val="single"/>
          <w:lang w:eastAsia="zh-CN"/>
        </w:rPr>
        <w:t>QoS handling</w:t>
      </w:r>
    </w:p>
    <w:p w14:paraId="66911405" w14:textId="6FBF853F" w:rsidR="001E1B1B" w:rsidRPr="001E1B1B" w:rsidRDefault="001E1B1B" w:rsidP="001E1B1B">
      <w:pPr>
        <w:pStyle w:val="BodyText"/>
        <w:ind w:left="1440" w:hanging="1440"/>
        <w:rPr>
          <w:rFonts w:eastAsiaTheme="minorEastAsia"/>
          <w:b/>
          <w:lang w:val="en-GB" w:eastAsia="zh-CN"/>
        </w:rPr>
      </w:pPr>
      <w:r w:rsidRPr="001E1B1B">
        <w:rPr>
          <w:rFonts w:eastAsiaTheme="minorEastAsia"/>
          <w:b/>
          <w:lang w:val="en-GB" w:eastAsia="zh-CN"/>
        </w:rPr>
        <w:t xml:space="preserve">Proposal 9:  </w:t>
      </w:r>
      <w:r w:rsidRPr="001E1B1B">
        <w:rPr>
          <w:rFonts w:eastAsiaTheme="minorEastAsia"/>
          <w:b/>
          <w:lang w:val="en-GB" w:eastAsia="zh-CN"/>
        </w:rPr>
        <w:tab/>
        <w:t>RAN2 to study how to guarantee the end-to-end radio latency requirement, which corresponds to the max allowed end-to-end latency requirement as specified in SA1 TS 22.369.</w:t>
      </w:r>
    </w:p>
    <w:p w14:paraId="0323B0DF" w14:textId="66B9FACD" w:rsidR="001F68CD" w:rsidRDefault="001E1B1B" w:rsidP="001E1B1B">
      <w:pPr>
        <w:pStyle w:val="BodyText"/>
        <w:ind w:left="1440" w:hanging="1440"/>
        <w:rPr>
          <w:rFonts w:eastAsiaTheme="minorEastAsia"/>
          <w:b/>
          <w:lang w:val="en-GB" w:eastAsia="zh-CN"/>
        </w:rPr>
      </w:pPr>
      <w:r w:rsidRPr="001E1B1B">
        <w:rPr>
          <w:rFonts w:eastAsiaTheme="minorEastAsia"/>
          <w:b/>
          <w:lang w:val="en-GB" w:eastAsia="zh-CN"/>
        </w:rPr>
        <w:t xml:space="preserve">Proposal 10:  </w:t>
      </w:r>
      <w:r w:rsidRPr="001E1B1B">
        <w:rPr>
          <w:rFonts w:eastAsiaTheme="minorEastAsia"/>
          <w:b/>
          <w:lang w:val="en-GB" w:eastAsia="zh-CN"/>
        </w:rPr>
        <w:tab/>
        <w:t xml:space="preserve">QoS split functionality is required to define </w:t>
      </w:r>
      <w:proofErr w:type="spellStart"/>
      <w:r w:rsidRPr="001E1B1B">
        <w:rPr>
          <w:rFonts w:eastAsiaTheme="minorEastAsia"/>
          <w:b/>
          <w:lang w:val="en-GB" w:eastAsia="zh-CN"/>
        </w:rPr>
        <w:t>Uu</w:t>
      </w:r>
      <w:proofErr w:type="spellEnd"/>
      <w:r w:rsidRPr="001E1B1B">
        <w:rPr>
          <w:rFonts w:eastAsiaTheme="minorEastAsia"/>
          <w:b/>
          <w:lang w:val="en-GB" w:eastAsia="zh-CN"/>
        </w:rPr>
        <w:t xml:space="preserve"> radio latency and </w:t>
      </w:r>
      <w:proofErr w:type="spellStart"/>
      <w:r w:rsidRPr="001E1B1B">
        <w:rPr>
          <w:rFonts w:eastAsiaTheme="minorEastAsia"/>
          <w:b/>
          <w:lang w:val="en-GB" w:eastAsia="zh-CN"/>
        </w:rPr>
        <w:t>AIoT</w:t>
      </w:r>
      <w:proofErr w:type="spellEnd"/>
      <w:r w:rsidRPr="001E1B1B">
        <w:rPr>
          <w:rFonts w:eastAsiaTheme="minorEastAsia"/>
          <w:b/>
          <w:lang w:val="en-GB" w:eastAsia="zh-CN"/>
        </w:rPr>
        <w:t xml:space="preserve"> radio latency requirements for </w:t>
      </w:r>
      <w:proofErr w:type="spellStart"/>
      <w:r w:rsidRPr="001E1B1B">
        <w:rPr>
          <w:rFonts w:eastAsiaTheme="minorEastAsia"/>
          <w:b/>
          <w:lang w:val="en-GB" w:eastAsia="zh-CN"/>
        </w:rPr>
        <w:t>AIoT</w:t>
      </w:r>
      <w:proofErr w:type="spellEnd"/>
      <w:r w:rsidRPr="001E1B1B">
        <w:rPr>
          <w:rFonts w:eastAsiaTheme="minorEastAsia"/>
          <w:b/>
          <w:lang w:val="en-GB" w:eastAsia="zh-CN"/>
        </w:rPr>
        <w:t xml:space="preserve"> data transmission performance.</w:t>
      </w:r>
    </w:p>
    <w:p w14:paraId="207D3D36" w14:textId="77777777" w:rsidR="00EE4098" w:rsidRPr="00FB05AD" w:rsidRDefault="00EE4098">
      <w:pPr>
        <w:pStyle w:val="Heading1"/>
        <w:keepLines/>
        <w:numPr>
          <w:ilvl w:val="0"/>
          <w:numId w:val="7"/>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rPr>
        <w:t>References</w:t>
      </w:r>
    </w:p>
    <w:p w14:paraId="7FA216DB" w14:textId="096FB450" w:rsidR="00D33944" w:rsidRDefault="00ED2EFD">
      <w:pPr>
        <w:pStyle w:val="ListParagraph"/>
        <w:widowControl/>
        <w:numPr>
          <w:ilvl w:val="0"/>
          <w:numId w:val="9"/>
        </w:numPr>
        <w:ind w:firstLineChars="0"/>
        <w:rPr>
          <w:rFonts w:ascii="Times New Roman" w:hAnsi="Times New Roman"/>
        </w:rPr>
      </w:pPr>
      <w:bookmarkStart w:id="5" w:name="_Ref166162158"/>
      <w:r w:rsidRPr="00ED2EFD">
        <w:rPr>
          <w:rFonts w:ascii="Times New Roman" w:hAnsi="Times New Roman"/>
        </w:rPr>
        <w:t>RP-240826</w:t>
      </w:r>
      <w:r w:rsidR="00480FE1">
        <w:rPr>
          <w:rFonts w:ascii="Times New Roman" w:hAnsi="Times New Roman"/>
        </w:rPr>
        <w:t xml:space="preserve"> </w:t>
      </w:r>
      <w:r w:rsidR="00127323" w:rsidRPr="00127323">
        <w:rPr>
          <w:rFonts w:ascii="Times New Roman" w:hAnsi="Times New Roman"/>
        </w:rPr>
        <w:t>Study on solutions for Ambient IoT (Internet of Things) in NR</w:t>
      </w:r>
      <w:bookmarkEnd w:id="5"/>
      <w:r w:rsidR="003A5269">
        <w:rPr>
          <w:rFonts w:ascii="Times New Roman" w:hAnsi="Times New Roman"/>
        </w:rPr>
        <w:t>.</w:t>
      </w:r>
    </w:p>
    <w:p w14:paraId="7B7911CF" w14:textId="07E87A9E" w:rsidR="009F7D12" w:rsidRDefault="00575687">
      <w:pPr>
        <w:pStyle w:val="ListParagraph"/>
        <w:widowControl/>
        <w:numPr>
          <w:ilvl w:val="0"/>
          <w:numId w:val="9"/>
        </w:numPr>
        <w:ind w:firstLineChars="0"/>
        <w:rPr>
          <w:rFonts w:ascii="Times New Roman" w:hAnsi="Times New Roman"/>
        </w:rPr>
      </w:pPr>
      <w:r w:rsidRPr="00575687">
        <w:rPr>
          <w:rFonts w:ascii="Times New Roman" w:hAnsi="Times New Roman"/>
        </w:rPr>
        <w:t>RAN2</w:t>
      </w:r>
      <w:r w:rsidR="00A706CF">
        <w:rPr>
          <w:rFonts w:ascii="Times New Roman" w:hAnsi="Times New Roman"/>
        </w:rPr>
        <w:t>#</w:t>
      </w:r>
      <w:r w:rsidRPr="00575687">
        <w:rPr>
          <w:rFonts w:ascii="Times New Roman" w:hAnsi="Times New Roman"/>
        </w:rPr>
        <w:t>12</w:t>
      </w:r>
      <w:r w:rsidR="004E3CC7">
        <w:rPr>
          <w:rFonts w:ascii="Times New Roman" w:hAnsi="Times New Roman"/>
        </w:rPr>
        <w:t>7</w:t>
      </w:r>
      <w:r w:rsidRPr="00575687">
        <w:rPr>
          <w:rFonts w:ascii="Times New Roman" w:hAnsi="Times New Roman"/>
        </w:rPr>
        <w:t xml:space="preserve"> Chair Notes</w:t>
      </w:r>
      <w:r w:rsidR="003A5269">
        <w:rPr>
          <w:rFonts w:ascii="Times New Roman" w:hAnsi="Times New Roman"/>
        </w:rPr>
        <w:t>.</w:t>
      </w:r>
    </w:p>
    <w:p w14:paraId="7CB4AB4E" w14:textId="1DFDF2E4" w:rsidR="00187972" w:rsidRDefault="00187972">
      <w:pPr>
        <w:pStyle w:val="ListParagraph"/>
        <w:widowControl/>
        <w:numPr>
          <w:ilvl w:val="0"/>
          <w:numId w:val="9"/>
        </w:numPr>
        <w:ind w:firstLineChars="0"/>
        <w:rPr>
          <w:rFonts w:ascii="Times New Roman" w:hAnsi="Times New Roman"/>
        </w:rPr>
      </w:pPr>
      <w:r>
        <w:rPr>
          <w:rFonts w:ascii="Times New Roman" w:hAnsi="Times New Roman"/>
          <w:szCs w:val="24"/>
        </w:rPr>
        <w:t>TS38.300</w:t>
      </w:r>
      <w:r w:rsidR="00033C02">
        <w:rPr>
          <w:rFonts w:ascii="Times New Roman" w:hAnsi="Times New Roman"/>
          <w:szCs w:val="24"/>
        </w:rPr>
        <w:t>-i20</w:t>
      </w:r>
      <w:r w:rsidR="00A74969">
        <w:rPr>
          <w:rFonts w:ascii="Times New Roman" w:hAnsi="Times New Roman"/>
          <w:szCs w:val="24"/>
        </w:rPr>
        <w:t xml:space="preserve"> </w:t>
      </w:r>
      <w:r w:rsidR="00830170" w:rsidRPr="00830170">
        <w:rPr>
          <w:rFonts w:ascii="Times New Roman" w:hAnsi="Times New Roman"/>
          <w:szCs w:val="24"/>
        </w:rPr>
        <w:t>NR; NR and NG-RAN Overall Description</w:t>
      </w:r>
    </w:p>
    <w:p w14:paraId="6DAE29C9" w14:textId="6C581F05" w:rsidR="00DA4C7C" w:rsidRDefault="006E33CA">
      <w:pPr>
        <w:pStyle w:val="ListParagraph"/>
        <w:widowControl/>
        <w:numPr>
          <w:ilvl w:val="0"/>
          <w:numId w:val="9"/>
        </w:numPr>
        <w:ind w:firstLineChars="0"/>
        <w:rPr>
          <w:rFonts w:ascii="Times New Roman" w:hAnsi="Times New Roman"/>
        </w:rPr>
      </w:pPr>
      <w:r w:rsidRPr="006E33CA">
        <w:rPr>
          <w:rFonts w:ascii="Times New Roman" w:hAnsi="Times New Roman"/>
        </w:rPr>
        <w:t>R3-244837</w:t>
      </w:r>
      <w:r>
        <w:rPr>
          <w:rFonts w:ascii="Times New Roman" w:hAnsi="Times New Roman"/>
        </w:rPr>
        <w:t xml:space="preserve"> </w:t>
      </w:r>
      <w:r w:rsidR="00C52DAC" w:rsidRPr="00C52DAC">
        <w:rPr>
          <w:rFonts w:ascii="Times New Roman" w:hAnsi="Times New Roman"/>
        </w:rPr>
        <w:t>(TP for TR 38.769) RAN architecture aspects</w:t>
      </w:r>
      <w:r w:rsidR="001E730E">
        <w:rPr>
          <w:rFonts w:ascii="Times New Roman" w:hAnsi="Times New Roman"/>
        </w:rPr>
        <w:t>. Huawei</w:t>
      </w:r>
      <w:r w:rsidR="00AE4414">
        <w:rPr>
          <w:rFonts w:ascii="Times New Roman" w:hAnsi="Times New Roman"/>
        </w:rPr>
        <w:t>.</w:t>
      </w:r>
    </w:p>
    <w:p w14:paraId="0BAAF3D0" w14:textId="2B56C712" w:rsidR="009443EE" w:rsidRPr="009443EE" w:rsidRDefault="009443EE">
      <w:pPr>
        <w:pStyle w:val="ListParagraph"/>
        <w:widowControl/>
        <w:numPr>
          <w:ilvl w:val="0"/>
          <w:numId w:val="9"/>
        </w:numPr>
        <w:ind w:firstLineChars="0"/>
        <w:rPr>
          <w:rFonts w:ascii="Times New Roman" w:hAnsi="Times New Roman"/>
        </w:rPr>
      </w:pPr>
      <w:r>
        <w:rPr>
          <w:rFonts w:ascii="Times New Roman" w:hAnsi="Times New Roman"/>
        </w:rPr>
        <w:t xml:space="preserve">3GPP TS </w:t>
      </w:r>
      <w:r w:rsidRPr="00B23E50">
        <w:rPr>
          <w:rFonts w:ascii="Times New Roman" w:hAnsi="Times New Roman"/>
        </w:rPr>
        <w:t>22.369</w:t>
      </w:r>
      <w:r>
        <w:rPr>
          <w:rFonts w:ascii="Times New Roman" w:hAnsi="Times New Roman"/>
        </w:rPr>
        <w:t xml:space="preserve">, </w:t>
      </w:r>
      <w:r w:rsidRPr="00B23E50">
        <w:rPr>
          <w:rFonts w:ascii="Times New Roman" w:hAnsi="Times New Roman"/>
        </w:rPr>
        <w:t>Service requirements for ambient power-enabled IoT;</w:t>
      </w:r>
      <w:r>
        <w:rPr>
          <w:rFonts w:ascii="Times New Roman" w:hAnsi="Times New Roman"/>
        </w:rPr>
        <w:t xml:space="preserve"> </w:t>
      </w:r>
      <w:r w:rsidRPr="00B23E50">
        <w:rPr>
          <w:rFonts w:ascii="Times New Roman" w:hAnsi="Times New Roman"/>
        </w:rPr>
        <w:t>Stage 1</w:t>
      </w:r>
      <w:r>
        <w:rPr>
          <w:rFonts w:ascii="Times New Roman" w:hAnsi="Times New Roman"/>
        </w:rPr>
        <w:t xml:space="preserve"> </w:t>
      </w:r>
      <w:r w:rsidRPr="00B23E50">
        <w:rPr>
          <w:rFonts w:ascii="Times New Roman" w:hAnsi="Times New Roman"/>
        </w:rPr>
        <w:t>(Release 19)</w:t>
      </w:r>
      <w:r>
        <w:rPr>
          <w:rFonts w:ascii="Times New Roman" w:hAnsi="Times New Roman"/>
        </w:rPr>
        <w:t>.</w:t>
      </w:r>
    </w:p>
    <w:sectPr w:rsidR="009443EE" w:rsidRPr="009443EE" w:rsidSect="00870D4F">
      <w:pgSz w:w="11906" w:h="16838"/>
      <w:pgMar w:top="1418"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BFC557" w14:textId="77777777" w:rsidR="00C82031" w:rsidRDefault="00C82031">
      <w:r>
        <w:separator/>
      </w:r>
    </w:p>
  </w:endnote>
  <w:endnote w:type="continuationSeparator" w:id="0">
    <w:p w14:paraId="622874EA" w14:textId="77777777" w:rsidR="00C82031" w:rsidRDefault="00C82031">
      <w:r>
        <w:continuationSeparator/>
      </w:r>
    </w:p>
  </w:endnote>
  <w:endnote w:type="continuationNotice" w:id="1">
    <w:p w14:paraId="17B4DE99" w14:textId="77777777" w:rsidR="00C82031" w:rsidRDefault="00C820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B977D1" w14:textId="77777777" w:rsidR="00C82031" w:rsidRDefault="00C82031">
      <w:r>
        <w:separator/>
      </w:r>
    </w:p>
  </w:footnote>
  <w:footnote w:type="continuationSeparator" w:id="0">
    <w:p w14:paraId="7EADE7C9" w14:textId="77777777" w:rsidR="00C82031" w:rsidRDefault="00C82031">
      <w:r>
        <w:continuationSeparator/>
      </w:r>
    </w:p>
  </w:footnote>
  <w:footnote w:type="continuationNotice" w:id="1">
    <w:p w14:paraId="13B3FB5A" w14:textId="77777777" w:rsidR="00C82031" w:rsidRDefault="00C820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280A2F4"/>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6D41462"/>
    <w:multiLevelType w:val="hybridMultilevel"/>
    <w:tmpl w:val="2B7EE528"/>
    <w:lvl w:ilvl="0" w:tplc="4BECFDE2">
      <w:start w:val="1"/>
      <w:numFmt w:val="decimal"/>
      <w:lvlText w:val="Figure %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797492F"/>
    <w:multiLevelType w:val="hybridMultilevel"/>
    <w:tmpl w:val="B950C85E"/>
    <w:lvl w:ilvl="0" w:tplc="FFFFFFFF">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78574A"/>
    <w:multiLevelType w:val="hybridMultilevel"/>
    <w:tmpl w:val="F0DA8BDE"/>
    <w:lvl w:ilvl="0" w:tplc="FFFFFFFF">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7E3214"/>
    <w:multiLevelType w:val="hybridMultilevel"/>
    <w:tmpl w:val="41EEC83C"/>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4FA7BCD"/>
    <w:multiLevelType w:val="hybridMultilevel"/>
    <w:tmpl w:val="67300B0C"/>
    <w:lvl w:ilvl="0" w:tplc="F9A866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24414C"/>
    <w:multiLevelType w:val="hybridMultilevel"/>
    <w:tmpl w:val="86981E6E"/>
    <w:lvl w:ilvl="0" w:tplc="7FB6DF0C">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A0847CD"/>
    <w:multiLevelType w:val="hybridMultilevel"/>
    <w:tmpl w:val="F7E0D168"/>
    <w:lvl w:ilvl="0" w:tplc="7FB6DF0C">
      <w:start w:val="4"/>
      <w:numFmt w:val="bullet"/>
      <w:lvlText w:val="-"/>
      <w:lvlJc w:val="left"/>
      <w:pPr>
        <w:ind w:left="420" w:hanging="420"/>
      </w:pPr>
      <w:rPr>
        <w:rFonts w:ascii="Times New Roman" w:eastAsia="等线"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2BEC28CB"/>
    <w:multiLevelType w:val="hybridMultilevel"/>
    <w:tmpl w:val="4FA607B8"/>
    <w:lvl w:ilvl="0" w:tplc="7FB6DF0C">
      <w:start w:val="4"/>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4572A8"/>
    <w:multiLevelType w:val="multilevel"/>
    <w:tmpl w:val="E810604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Cambria" w:hAnsi="Cambri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30501E44"/>
    <w:multiLevelType w:val="hybridMultilevel"/>
    <w:tmpl w:val="553EAEF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2" w15:restartNumberingAfterBreak="0">
    <w:nsid w:val="36871598"/>
    <w:multiLevelType w:val="hybridMultilevel"/>
    <w:tmpl w:val="ACCA63C0"/>
    <w:lvl w:ilvl="0" w:tplc="FFFFFFFF">
      <w:start w:val="4"/>
      <w:numFmt w:val="bullet"/>
      <w:lvlText w:val="-"/>
      <w:lvlJc w:val="left"/>
      <w:pPr>
        <w:ind w:left="420" w:hanging="420"/>
      </w:pPr>
      <w:rPr>
        <w:rFonts w:ascii="Times New Roman" w:eastAsia="等线"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7FB6DF0C">
      <w:start w:val="4"/>
      <w:numFmt w:val="bullet"/>
      <w:lvlText w:val="-"/>
      <w:lvlJc w:val="left"/>
      <w:pPr>
        <w:ind w:left="1700" w:hanging="440"/>
      </w:pPr>
      <w:rPr>
        <w:rFonts w:ascii="Times New Roman" w:eastAsia="等线"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3A81242E"/>
    <w:multiLevelType w:val="hybridMultilevel"/>
    <w:tmpl w:val="5B9AB024"/>
    <w:lvl w:ilvl="0" w:tplc="FFFFFFFF">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F83EBE1"/>
    <w:multiLevelType w:val="singleLevel"/>
    <w:tmpl w:val="3F83EBE1"/>
    <w:lvl w:ilvl="0">
      <w:start w:val="1"/>
      <w:numFmt w:val="bullet"/>
      <w:lvlText w:val=""/>
      <w:lvlJc w:val="left"/>
      <w:pPr>
        <w:tabs>
          <w:tab w:val="left" w:pos="420"/>
        </w:tabs>
        <w:ind w:left="840" w:hanging="42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994C25"/>
    <w:multiLevelType w:val="hybridMultilevel"/>
    <w:tmpl w:val="FA507CEA"/>
    <w:lvl w:ilvl="0" w:tplc="7FB6DF0C">
      <w:start w:val="4"/>
      <w:numFmt w:val="bullet"/>
      <w:lvlText w:val="-"/>
      <w:lvlJc w:val="left"/>
      <w:pPr>
        <w:ind w:left="420" w:hanging="420"/>
      </w:pPr>
      <w:rPr>
        <w:rFonts w:ascii="Times New Roman" w:eastAsia="等线"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43850BBC"/>
    <w:multiLevelType w:val="hybridMultilevel"/>
    <w:tmpl w:val="A6AE0C8E"/>
    <w:lvl w:ilvl="0" w:tplc="7FB6DF0C">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B263D79"/>
    <w:multiLevelType w:val="multilevel"/>
    <w:tmpl w:val="3658477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FDC6190"/>
    <w:multiLevelType w:val="hybridMultilevel"/>
    <w:tmpl w:val="F5D6B986"/>
    <w:lvl w:ilvl="0" w:tplc="97842BF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18116D2"/>
    <w:multiLevelType w:val="hybridMultilevel"/>
    <w:tmpl w:val="700AAFFE"/>
    <w:lvl w:ilvl="0" w:tplc="7FB6DF0C">
      <w:start w:val="4"/>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FF1D65"/>
    <w:multiLevelType w:val="hybridMultilevel"/>
    <w:tmpl w:val="58B2279C"/>
    <w:lvl w:ilvl="0" w:tplc="FC24AD68">
      <w:start w:val="1"/>
      <w:numFmt w:val="decimal"/>
      <w:lvlText w:val="Observation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DBE7C6D"/>
    <w:multiLevelType w:val="hybridMultilevel"/>
    <w:tmpl w:val="0122AF54"/>
    <w:lvl w:ilvl="0" w:tplc="1CA2C396">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00C090D"/>
    <w:multiLevelType w:val="multilevel"/>
    <w:tmpl w:val="95CC40C8"/>
    <w:lvl w:ilvl="0">
      <w:start w:val="4"/>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8" w15:restartNumberingAfterBreak="0">
    <w:nsid w:val="6647733A"/>
    <w:multiLevelType w:val="multilevel"/>
    <w:tmpl w:val="7C425D10"/>
    <w:lvl w:ilvl="0">
      <w:start w:val="4"/>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9" w15:restartNumberingAfterBreak="0">
    <w:nsid w:val="68717B49"/>
    <w:multiLevelType w:val="hybridMultilevel"/>
    <w:tmpl w:val="C01EE8A6"/>
    <w:lvl w:ilvl="0" w:tplc="7FB6DF0C">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6766DE"/>
    <w:multiLevelType w:val="hybridMultilevel"/>
    <w:tmpl w:val="3D9ABC58"/>
    <w:lvl w:ilvl="0" w:tplc="FFFFFFFF">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33" w15:restartNumberingAfterBreak="0">
    <w:nsid w:val="711D3CD6"/>
    <w:multiLevelType w:val="hybridMultilevel"/>
    <w:tmpl w:val="4C20D360"/>
    <w:lvl w:ilvl="0" w:tplc="7FB6DF0C">
      <w:start w:val="4"/>
      <w:numFmt w:val="bullet"/>
      <w:lvlText w:val="-"/>
      <w:lvlJc w:val="left"/>
      <w:pPr>
        <w:ind w:left="1840" w:hanging="440"/>
      </w:pPr>
      <w:rPr>
        <w:rFonts w:ascii="Times New Roman" w:eastAsia="等线" w:hAnsi="Times New Roman" w:cs="Times New Roman" w:hint="default"/>
      </w:rPr>
    </w:lvl>
    <w:lvl w:ilvl="1" w:tplc="04090003" w:tentative="1">
      <w:start w:val="1"/>
      <w:numFmt w:val="bullet"/>
      <w:lvlText w:val=""/>
      <w:lvlJc w:val="left"/>
      <w:pPr>
        <w:ind w:left="2280" w:hanging="440"/>
      </w:pPr>
      <w:rPr>
        <w:rFonts w:ascii="Wingdings" w:hAnsi="Wingdings" w:hint="default"/>
      </w:rPr>
    </w:lvl>
    <w:lvl w:ilvl="2" w:tplc="04090005" w:tentative="1">
      <w:start w:val="1"/>
      <w:numFmt w:val="bullet"/>
      <w:lvlText w:val=""/>
      <w:lvlJc w:val="left"/>
      <w:pPr>
        <w:ind w:left="2720" w:hanging="440"/>
      </w:pPr>
      <w:rPr>
        <w:rFonts w:ascii="Wingdings" w:hAnsi="Wingdings" w:hint="default"/>
      </w:rPr>
    </w:lvl>
    <w:lvl w:ilvl="3" w:tplc="04090001" w:tentative="1">
      <w:start w:val="1"/>
      <w:numFmt w:val="bullet"/>
      <w:lvlText w:val=""/>
      <w:lvlJc w:val="left"/>
      <w:pPr>
        <w:ind w:left="3160" w:hanging="440"/>
      </w:pPr>
      <w:rPr>
        <w:rFonts w:ascii="Wingdings" w:hAnsi="Wingdings" w:hint="default"/>
      </w:rPr>
    </w:lvl>
    <w:lvl w:ilvl="4" w:tplc="04090003" w:tentative="1">
      <w:start w:val="1"/>
      <w:numFmt w:val="bullet"/>
      <w:lvlText w:val=""/>
      <w:lvlJc w:val="left"/>
      <w:pPr>
        <w:ind w:left="3600" w:hanging="440"/>
      </w:pPr>
      <w:rPr>
        <w:rFonts w:ascii="Wingdings" w:hAnsi="Wingdings" w:hint="default"/>
      </w:rPr>
    </w:lvl>
    <w:lvl w:ilvl="5" w:tplc="04090005" w:tentative="1">
      <w:start w:val="1"/>
      <w:numFmt w:val="bullet"/>
      <w:lvlText w:val=""/>
      <w:lvlJc w:val="left"/>
      <w:pPr>
        <w:ind w:left="4040" w:hanging="440"/>
      </w:pPr>
      <w:rPr>
        <w:rFonts w:ascii="Wingdings" w:hAnsi="Wingdings" w:hint="default"/>
      </w:rPr>
    </w:lvl>
    <w:lvl w:ilvl="6" w:tplc="04090001" w:tentative="1">
      <w:start w:val="1"/>
      <w:numFmt w:val="bullet"/>
      <w:lvlText w:val=""/>
      <w:lvlJc w:val="left"/>
      <w:pPr>
        <w:ind w:left="4480" w:hanging="440"/>
      </w:pPr>
      <w:rPr>
        <w:rFonts w:ascii="Wingdings" w:hAnsi="Wingdings" w:hint="default"/>
      </w:rPr>
    </w:lvl>
    <w:lvl w:ilvl="7" w:tplc="04090003" w:tentative="1">
      <w:start w:val="1"/>
      <w:numFmt w:val="bullet"/>
      <w:lvlText w:val=""/>
      <w:lvlJc w:val="left"/>
      <w:pPr>
        <w:ind w:left="4920" w:hanging="440"/>
      </w:pPr>
      <w:rPr>
        <w:rFonts w:ascii="Wingdings" w:hAnsi="Wingdings" w:hint="default"/>
      </w:rPr>
    </w:lvl>
    <w:lvl w:ilvl="8" w:tplc="04090005" w:tentative="1">
      <w:start w:val="1"/>
      <w:numFmt w:val="bullet"/>
      <w:lvlText w:val=""/>
      <w:lvlJc w:val="left"/>
      <w:pPr>
        <w:ind w:left="5360" w:hanging="440"/>
      </w:pPr>
      <w:rPr>
        <w:rFonts w:ascii="Wingdings" w:hAnsi="Wingdings" w:hint="default"/>
      </w:rPr>
    </w:lvl>
  </w:abstractNum>
  <w:abstractNum w:abstractNumId="34"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CB8713B"/>
    <w:multiLevelType w:val="hybridMultilevel"/>
    <w:tmpl w:val="8C38C214"/>
    <w:lvl w:ilvl="0" w:tplc="7E88A3E0">
      <w:start w:val="1"/>
      <w:numFmt w:val="decimal"/>
      <w:lvlText w:val="[%1]"/>
      <w:lvlJc w:val="left"/>
      <w:pPr>
        <w:ind w:left="420" w:hanging="42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87014175">
    <w:abstractNumId w:val="35"/>
  </w:num>
  <w:num w:numId="2" w16cid:durableId="1428963083">
    <w:abstractNumId w:val="34"/>
  </w:num>
  <w:num w:numId="3" w16cid:durableId="1864588369">
    <w:abstractNumId w:val="17"/>
  </w:num>
  <w:num w:numId="4" w16cid:durableId="2001039278">
    <w:abstractNumId w:val="21"/>
  </w:num>
  <w:num w:numId="5" w16cid:durableId="1959141884">
    <w:abstractNumId w:val="24"/>
  </w:num>
  <w:num w:numId="6" w16cid:durableId="5975672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03129301">
    <w:abstractNumId w:val="31"/>
  </w:num>
  <w:num w:numId="8" w16cid:durableId="404030546">
    <w:abstractNumId w:val="0"/>
  </w:num>
  <w:num w:numId="9" w16cid:durableId="1576816717">
    <w:abstractNumId w:val="36"/>
  </w:num>
  <w:num w:numId="10" w16cid:durableId="144473038">
    <w:abstractNumId w:val="14"/>
  </w:num>
  <w:num w:numId="11" w16cid:durableId="560872123">
    <w:abstractNumId w:val="32"/>
  </w:num>
  <w:num w:numId="12" w16cid:durableId="100347935">
    <w:abstractNumId w:val="1"/>
    <w:lvlOverride w:ilvl="0">
      <w:lvl w:ilvl="0" w:tentative="1">
        <w:start w:val="1"/>
        <w:numFmt w:val="bullet"/>
        <w:pStyle w:val="BL"/>
        <w:lvlText w:val=""/>
        <w:legacy w:legacy="1" w:legacySpace="0" w:legacyIndent="283"/>
        <w:lvlJc w:val="left"/>
        <w:pPr>
          <w:ind w:left="567" w:hanging="283"/>
        </w:pPr>
        <w:rPr>
          <w:rFonts w:ascii="Symbol" w:hAnsi="Symbol" w:hint="default"/>
        </w:rPr>
      </w:lvl>
    </w:lvlOverride>
  </w:num>
  <w:num w:numId="13" w16cid:durableId="1561675328">
    <w:abstractNumId w:val="2"/>
  </w:num>
  <w:num w:numId="14" w16cid:durableId="1050612943">
    <w:abstractNumId w:val="9"/>
  </w:num>
  <w:num w:numId="15" w16cid:durableId="1770545689">
    <w:abstractNumId w:val="5"/>
  </w:num>
  <w:num w:numId="16" w16cid:durableId="2066492430">
    <w:abstractNumId w:val="22"/>
  </w:num>
  <w:num w:numId="17" w16cid:durableId="458377741">
    <w:abstractNumId w:val="26"/>
  </w:num>
  <w:num w:numId="18" w16cid:durableId="1186405722">
    <w:abstractNumId w:val="4"/>
  </w:num>
  <w:num w:numId="19" w16cid:durableId="1515654394">
    <w:abstractNumId w:val="13"/>
  </w:num>
  <w:num w:numId="20" w16cid:durableId="1273710737">
    <w:abstractNumId w:val="3"/>
  </w:num>
  <w:num w:numId="21" w16cid:durableId="1881741875">
    <w:abstractNumId w:val="30"/>
  </w:num>
  <w:num w:numId="22" w16cid:durableId="10789878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967759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79056151">
    <w:abstractNumId w:val="20"/>
  </w:num>
  <w:num w:numId="25" w16cid:durableId="329142236">
    <w:abstractNumId w:val="10"/>
  </w:num>
  <w:num w:numId="26" w16cid:durableId="1748915890">
    <w:abstractNumId w:val="16"/>
  </w:num>
  <w:num w:numId="27" w16cid:durableId="704908661">
    <w:abstractNumId w:val="1"/>
    <w:lvlOverride w:ilvl="0">
      <w:lvl w:ilvl="0" w:tentative="1">
        <w:start w:val="1"/>
        <w:numFmt w:val="bullet"/>
        <w:pStyle w:val="BL"/>
        <w:lvlText w:val=""/>
        <w:legacy w:legacy="1" w:legacySpace="0" w:legacyIndent="283"/>
        <w:lvlJc w:val="left"/>
        <w:pPr>
          <w:ind w:left="567" w:hanging="283"/>
        </w:pPr>
        <w:rPr>
          <w:rFonts w:ascii="Symbol" w:hAnsi="Symbol" w:hint="default"/>
        </w:rPr>
      </w:lvl>
    </w:lvlOverride>
  </w:num>
  <w:num w:numId="28" w16cid:durableId="444076351">
    <w:abstractNumId w:val="16"/>
  </w:num>
  <w:num w:numId="29" w16cid:durableId="15740627">
    <w:abstractNumId w:val="23"/>
  </w:num>
  <w:num w:numId="30" w16cid:durableId="1249728438">
    <w:abstractNumId w:val="6"/>
  </w:num>
  <w:num w:numId="31" w16cid:durableId="1691953908">
    <w:abstractNumId w:val="29"/>
  </w:num>
  <w:num w:numId="32" w16cid:durableId="14630360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869401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54437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012945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123842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444384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47614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24959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46719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44721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32861816">
    <w:abstractNumId w:val="33"/>
  </w:num>
  <w:num w:numId="43" w16cid:durableId="925960415">
    <w:abstractNumId w:val="8"/>
  </w:num>
  <w:num w:numId="44" w16cid:durableId="1543059230">
    <w:abstractNumId w:val="28"/>
  </w:num>
  <w:num w:numId="45" w16cid:durableId="1610241001">
    <w:abstractNumId w:val="27"/>
  </w:num>
  <w:num w:numId="46" w16cid:durableId="1315255631">
    <w:abstractNumId w:val="19"/>
  </w:num>
  <w:num w:numId="47" w16cid:durableId="1886678700">
    <w:abstractNumId w:val="18"/>
  </w:num>
  <w:num w:numId="48" w16cid:durableId="673993496">
    <w:abstractNumId w:val="7"/>
  </w:num>
  <w:num w:numId="49" w16cid:durableId="250042055">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mwMK4FAJwIkUotAAAA"/>
  </w:docVars>
  <w:rsids>
    <w:rsidRoot w:val="00B87FBC"/>
    <w:rsid w:val="00000053"/>
    <w:rsid w:val="000000E3"/>
    <w:rsid w:val="00000152"/>
    <w:rsid w:val="00000298"/>
    <w:rsid w:val="000002A6"/>
    <w:rsid w:val="000003DC"/>
    <w:rsid w:val="000003F4"/>
    <w:rsid w:val="00000530"/>
    <w:rsid w:val="0000069E"/>
    <w:rsid w:val="00000734"/>
    <w:rsid w:val="00000830"/>
    <w:rsid w:val="000008CD"/>
    <w:rsid w:val="000009F3"/>
    <w:rsid w:val="00000A36"/>
    <w:rsid w:val="00000A81"/>
    <w:rsid w:val="00000B30"/>
    <w:rsid w:val="00000CBA"/>
    <w:rsid w:val="00000CE2"/>
    <w:rsid w:val="00000D1C"/>
    <w:rsid w:val="00000E22"/>
    <w:rsid w:val="00000E2C"/>
    <w:rsid w:val="00000EBB"/>
    <w:rsid w:val="00001032"/>
    <w:rsid w:val="00001066"/>
    <w:rsid w:val="000010DD"/>
    <w:rsid w:val="00001259"/>
    <w:rsid w:val="000014AF"/>
    <w:rsid w:val="000015FD"/>
    <w:rsid w:val="00001747"/>
    <w:rsid w:val="000017C3"/>
    <w:rsid w:val="00001891"/>
    <w:rsid w:val="00001A60"/>
    <w:rsid w:val="00001A85"/>
    <w:rsid w:val="00001CD9"/>
    <w:rsid w:val="00001D4E"/>
    <w:rsid w:val="00001E75"/>
    <w:rsid w:val="00001F3A"/>
    <w:rsid w:val="00002002"/>
    <w:rsid w:val="00002134"/>
    <w:rsid w:val="000023BD"/>
    <w:rsid w:val="000027A3"/>
    <w:rsid w:val="000028DA"/>
    <w:rsid w:val="00002CFF"/>
    <w:rsid w:val="00002D7C"/>
    <w:rsid w:val="00002DAC"/>
    <w:rsid w:val="00002E5B"/>
    <w:rsid w:val="00002EC9"/>
    <w:rsid w:val="00002EE8"/>
    <w:rsid w:val="0000300A"/>
    <w:rsid w:val="0000314A"/>
    <w:rsid w:val="00003282"/>
    <w:rsid w:val="000033CC"/>
    <w:rsid w:val="000034C4"/>
    <w:rsid w:val="0000357C"/>
    <w:rsid w:val="000035B6"/>
    <w:rsid w:val="00003733"/>
    <w:rsid w:val="00003886"/>
    <w:rsid w:val="000038D9"/>
    <w:rsid w:val="00003BB2"/>
    <w:rsid w:val="00003BDC"/>
    <w:rsid w:val="00003C55"/>
    <w:rsid w:val="00003D54"/>
    <w:rsid w:val="00003DAC"/>
    <w:rsid w:val="00003DBA"/>
    <w:rsid w:val="00003DE3"/>
    <w:rsid w:val="00003E32"/>
    <w:rsid w:val="00003EA5"/>
    <w:rsid w:val="00003F23"/>
    <w:rsid w:val="00003F6E"/>
    <w:rsid w:val="00003FD3"/>
    <w:rsid w:val="000040C5"/>
    <w:rsid w:val="0000410D"/>
    <w:rsid w:val="00004116"/>
    <w:rsid w:val="0000416B"/>
    <w:rsid w:val="00004243"/>
    <w:rsid w:val="0000460A"/>
    <w:rsid w:val="00004886"/>
    <w:rsid w:val="000048BD"/>
    <w:rsid w:val="0000497C"/>
    <w:rsid w:val="00004A99"/>
    <w:rsid w:val="00004C8D"/>
    <w:rsid w:val="00004F36"/>
    <w:rsid w:val="00004F59"/>
    <w:rsid w:val="00004F61"/>
    <w:rsid w:val="00005012"/>
    <w:rsid w:val="0000505B"/>
    <w:rsid w:val="0000508B"/>
    <w:rsid w:val="00005142"/>
    <w:rsid w:val="00005181"/>
    <w:rsid w:val="000051CC"/>
    <w:rsid w:val="0000539E"/>
    <w:rsid w:val="000053C9"/>
    <w:rsid w:val="000053DF"/>
    <w:rsid w:val="0000549C"/>
    <w:rsid w:val="000054C0"/>
    <w:rsid w:val="000054CF"/>
    <w:rsid w:val="0000565D"/>
    <w:rsid w:val="00005724"/>
    <w:rsid w:val="00005740"/>
    <w:rsid w:val="00005798"/>
    <w:rsid w:val="000057C9"/>
    <w:rsid w:val="00005854"/>
    <w:rsid w:val="00005922"/>
    <w:rsid w:val="000059DD"/>
    <w:rsid w:val="00005A4E"/>
    <w:rsid w:val="00005AFB"/>
    <w:rsid w:val="00005B43"/>
    <w:rsid w:val="00005C84"/>
    <w:rsid w:val="00005D13"/>
    <w:rsid w:val="00005E86"/>
    <w:rsid w:val="000060C1"/>
    <w:rsid w:val="00006296"/>
    <w:rsid w:val="000062FB"/>
    <w:rsid w:val="000063A7"/>
    <w:rsid w:val="000064E5"/>
    <w:rsid w:val="0000656A"/>
    <w:rsid w:val="000065F8"/>
    <w:rsid w:val="00006675"/>
    <w:rsid w:val="000067B7"/>
    <w:rsid w:val="00006850"/>
    <w:rsid w:val="0000694F"/>
    <w:rsid w:val="00006A59"/>
    <w:rsid w:val="000071B3"/>
    <w:rsid w:val="000074B7"/>
    <w:rsid w:val="00007586"/>
    <w:rsid w:val="000076E0"/>
    <w:rsid w:val="00007749"/>
    <w:rsid w:val="00007B60"/>
    <w:rsid w:val="00007C0E"/>
    <w:rsid w:val="00007DD8"/>
    <w:rsid w:val="00010133"/>
    <w:rsid w:val="000103F6"/>
    <w:rsid w:val="000104E4"/>
    <w:rsid w:val="00010547"/>
    <w:rsid w:val="000105D4"/>
    <w:rsid w:val="0001068D"/>
    <w:rsid w:val="00010791"/>
    <w:rsid w:val="000107C4"/>
    <w:rsid w:val="0001080D"/>
    <w:rsid w:val="0001082C"/>
    <w:rsid w:val="000108CE"/>
    <w:rsid w:val="000108E6"/>
    <w:rsid w:val="00010939"/>
    <w:rsid w:val="000109F0"/>
    <w:rsid w:val="00010AC0"/>
    <w:rsid w:val="00010ADA"/>
    <w:rsid w:val="00010AFF"/>
    <w:rsid w:val="00010BA5"/>
    <w:rsid w:val="00010D0E"/>
    <w:rsid w:val="00010D1B"/>
    <w:rsid w:val="00010D39"/>
    <w:rsid w:val="00010EA7"/>
    <w:rsid w:val="00010F04"/>
    <w:rsid w:val="000111F7"/>
    <w:rsid w:val="000112F9"/>
    <w:rsid w:val="00011347"/>
    <w:rsid w:val="0001142B"/>
    <w:rsid w:val="000115F2"/>
    <w:rsid w:val="000116A5"/>
    <w:rsid w:val="000117B2"/>
    <w:rsid w:val="000117FB"/>
    <w:rsid w:val="0001190B"/>
    <w:rsid w:val="0001193F"/>
    <w:rsid w:val="000119D0"/>
    <w:rsid w:val="00011A5D"/>
    <w:rsid w:val="00011AA7"/>
    <w:rsid w:val="00011AE1"/>
    <w:rsid w:val="00011C5E"/>
    <w:rsid w:val="00011C8C"/>
    <w:rsid w:val="00011E19"/>
    <w:rsid w:val="00011F30"/>
    <w:rsid w:val="00011F54"/>
    <w:rsid w:val="00011FFB"/>
    <w:rsid w:val="0001213E"/>
    <w:rsid w:val="000122DB"/>
    <w:rsid w:val="00012414"/>
    <w:rsid w:val="000124C4"/>
    <w:rsid w:val="000126C1"/>
    <w:rsid w:val="000126F3"/>
    <w:rsid w:val="00012AA6"/>
    <w:rsid w:val="00012C48"/>
    <w:rsid w:val="00012C99"/>
    <w:rsid w:val="00012E82"/>
    <w:rsid w:val="00013045"/>
    <w:rsid w:val="000130B7"/>
    <w:rsid w:val="000130C7"/>
    <w:rsid w:val="000132B1"/>
    <w:rsid w:val="0001343B"/>
    <w:rsid w:val="000135C9"/>
    <w:rsid w:val="0001360B"/>
    <w:rsid w:val="00013782"/>
    <w:rsid w:val="000137A0"/>
    <w:rsid w:val="000137AA"/>
    <w:rsid w:val="00013ADF"/>
    <w:rsid w:val="00013B03"/>
    <w:rsid w:val="00013B77"/>
    <w:rsid w:val="00013B91"/>
    <w:rsid w:val="00013CB5"/>
    <w:rsid w:val="00013F3D"/>
    <w:rsid w:val="00014052"/>
    <w:rsid w:val="00014230"/>
    <w:rsid w:val="0001427A"/>
    <w:rsid w:val="000142AF"/>
    <w:rsid w:val="00014383"/>
    <w:rsid w:val="000144F5"/>
    <w:rsid w:val="00014965"/>
    <w:rsid w:val="00014AF0"/>
    <w:rsid w:val="00014B6D"/>
    <w:rsid w:val="00014D04"/>
    <w:rsid w:val="00014E57"/>
    <w:rsid w:val="000150E3"/>
    <w:rsid w:val="000151E7"/>
    <w:rsid w:val="000154DB"/>
    <w:rsid w:val="0001577F"/>
    <w:rsid w:val="00015A87"/>
    <w:rsid w:val="00015AA6"/>
    <w:rsid w:val="00015BCC"/>
    <w:rsid w:val="00015C10"/>
    <w:rsid w:val="00016185"/>
    <w:rsid w:val="00016207"/>
    <w:rsid w:val="000162CF"/>
    <w:rsid w:val="00016490"/>
    <w:rsid w:val="00016712"/>
    <w:rsid w:val="00016749"/>
    <w:rsid w:val="000168B6"/>
    <w:rsid w:val="00016AC6"/>
    <w:rsid w:val="00016B24"/>
    <w:rsid w:val="00016E0E"/>
    <w:rsid w:val="00016FD8"/>
    <w:rsid w:val="00016FE9"/>
    <w:rsid w:val="00017057"/>
    <w:rsid w:val="00017172"/>
    <w:rsid w:val="000172EB"/>
    <w:rsid w:val="00017422"/>
    <w:rsid w:val="00017492"/>
    <w:rsid w:val="000174AD"/>
    <w:rsid w:val="0001760F"/>
    <w:rsid w:val="00017771"/>
    <w:rsid w:val="0001791F"/>
    <w:rsid w:val="00017958"/>
    <w:rsid w:val="00017BA4"/>
    <w:rsid w:val="00017F49"/>
    <w:rsid w:val="000200C5"/>
    <w:rsid w:val="00020294"/>
    <w:rsid w:val="000202D4"/>
    <w:rsid w:val="0002035C"/>
    <w:rsid w:val="000204CB"/>
    <w:rsid w:val="00020520"/>
    <w:rsid w:val="000205BA"/>
    <w:rsid w:val="000206FF"/>
    <w:rsid w:val="00020723"/>
    <w:rsid w:val="000208A6"/>
    <w:rsid w:val="00020A0A"/>
    <w:rsid w:val="00020A1C"/>
    <w:rsid w:val="00020AF9"/>
    <w:rsid w:val="00020BC0"/>
    <w:rsid w:val="00020D14"/>
    <w:rsid w:val="00020D74"/>
    <w:rsid w:val="00020E10"/>
    <w:rsid w:val="00021754"/>
    <w:rsid w:val="0002195F"/>
    <w:rsid w:val="000219C2"/>
    <w:rsid w:val="00021B1B"/>
    <w:rsid w:val="00021C03"/>
    <w:rsid w:val="00021D8B"/>
    <w:rsid w:val="00021DBA"/>
    <w:rsid w:val="00021EC3"/>
    <w:rsid w:val="0002204B"/>
    <w:rsid w:val="00022310"/>
    <w:rsid w:val="0002255E"/>
    <w:rsid w:val="00022855"/>
    <w:rsid w:val="00022892"/>
    <w:rsid w:val="000228D4"/>
    <w:rsid w:val="000229F7"/>
    <w:rsid w:val="00022A5A"/>
    <w:rsid w:val="00022A7D"/>
    <w:rsid w:val="00022B03"/>
    <w:rsid w:val="00022B6A"/>
    <w:rsid w:val="00022D4F"/>
    <w:rsid w:val="00022DA3"/>
    <w:rsid w:val="00022E21"/>
    <w:rsid w:val="00022F50"/>
    <w:rsid w:val="00023031"/>
    <w:rsid w:val="00023038"/>
    <w:rsid w:val="000231FE"/>
    <w:rsid w:val="000233AA"/>
    <w:rsid w:val="000233FF"/>
    <w:rsid w:val="00023562"/>
    <w:rsid w:val="000235A7"/>
    <w:rsid w:val="000235F3"/>
    <w:rsid w:val="0002362D"/>
    <w:rsid w:val="0002374B"/>
    <w:rsid w:val="00023AA0"/>
    <w:rsid w:val="00023B48"/>
    <w:rsid w:val="00023F3D"/>
    <w:rsid w:val="00024130"/>
    <w:rsid w:val="000241BC"/>
    <w:rsid w:val="000241CB"/>
    <w:rsid w:val="00024245"/>
    <w:rsid w:val="0002442A"/>
    <w:rsid w:val="000244E6"/>
    <w:rsid w:val="00024528"/>
    <w:rsid w:val="00024C53"/>
    <w:rsid w:val="00024D79"/>
    <w:rsid w:val="00024E1F"/>
    <w:rsid w:val="00024EB6"/>
    <w:rsid w:val="00024F91"/>
    <w:rsid w:val="000250A3"/>
    <w:rsid w:val="000250AB"/>
    <w:rsid w:val="00025354"/>
    <w:rsid w:val="0002552A"/>
    <w:rsid w:val="00025976"/>
    <w:rsid w:val="000259A1"/>
    <w:rsid w:val="00025A64"/>
    <w:rsid w:val="00025D9E"/>
    <w:rsid w:val="00025DB0"/>
    <w:rsid w:val="00025E5A"/>
    <w:rsid w:val="000260AF"/>
    <w:rsid w:val="000260C1"/>
    <w:rsid w:val="0002632D"/>
    <w:rsid w:val="00026438"/>
    <w:rsid w:val="000264B9"/>
    <w:rsid w:val="000264FC"/>
    <w:rsid w:val="000265B0"/>
    <w:rsid w:val="000265D9"/>
    <w:rsid w:val="000267F2"/>
    <w:rsid w:val="0002684C"/>
    <w:rsid w:val="00026B50"/>
    <w:rsid w:val="00026EE4"/>
    <w:rsid w:val="000270A2"/>
    <w:rsid w:val="00027376"/>
    <w:rsid w:val="0002747F"/>
    <w:rsid w:val="0002754F"/>
    <w:rsid w:val="00027608"/>
    <w:rsid w:val="0002768F"/>
    <w:rsid w:val="00027A20"/>
    <w:rsid w:val="00027B16"/>
    <w:rsid w:val="00027E2F"/>
    <w:rsid w:val="00027EED"/>
    <w:rsid w:val="0003041B"/>
    <w:rsid w:val="00030642"/>
    <w:rsid w:val="000307E3"/>
    <w:rsid w:val="00030815"/>
    <w:rsid w:val="00030898"/>
    <w:rsid w:val="00030928"/>
    <w:rsid w:val="00030AF9"/>
    <w:rsid w:val="00030BD6"/>
    <w:rsid w:val="00030C8C"/>
    <w:rsid w:val="00030DFC"/>
    <w:rsid w:val="000311C9"/>
    <w:rsid w:val="00031395"/>
    <w:rsid w:val="000315DC"/>
    <w:rsid w:val="00031617"/>
    <w:rsid w:val="00031923"/>
    <w:rsid w:val="00031928"/>
    <w:rsid w:val="00031934"/>
    <w:rsid w:val="000319EC"/>
    <w:rsid w:val="00031AB5"/>
    <w:rsid w:val="00031E1E"/>
    <w:rsid w:val="00031EA7"/>
    <w:rsid w:val="00031EDE"/>
    <w:rsid w:val="00031F83"/>
    <w:rsid w:val="00032167"/>
    <w:rsid w:val="0003247B"/>
    <w:rsid w:val="0003251E"/>
    <w:rsid w:val="00032528"/>
    <w:rsid w:val="000325F7"/>
    <w:rsid w:val="00032670"/>
    <w:rsid w:val="000326EE"/>
    <w:rsid w:val="000329A4"/>
    <w:rsid w:val="00032A5B"/>
    <w:rsid w:val="00032C89"/>
    <w:rsid w:val="00032D78"/>
    <w:rsid w:val="00032EDF"/>
    <w:rsid w:val="0003312D"/>
    <w:rsid w:val="00033376"/>
    <w:rsid w:val="000333AD"/>
    <w:rsid w:val="00033600"/>
    <w:rsid w:val="000337C8"/>
    <w:rsid w:val="000338A4"/>
    <w:rsid w:val="00033B70"/>
    <w:rsid w:val="00033B87"/>
    <w:rsid w:val="00033C02"/>
    <w:rsid w:val="00033CFA"/>
    <w:rsid w:val="00033D65"/>
    <w:rsid w:val="00033E3F"/>
    <w:rsid w:val="00033F88"/>
    <w:rsid w:val="000340BF"/>
    <w:rsid w:val="00034175"/>
    <w:rsid w:val="00034285"/>
    <w:rsid w:val="000343AE"/>
    <w:rsid w:val="00034864"/>
    <w:rsid w:val="00034E21"/>
    <w:rsid w:val="00034E6D"/>
    <w:rsid w:val="000350AC"/>
    <w:rsid w:val="000351B0"/>
    <w:rsid w:val="00035397"/>
    <w:rsid w:val="00035573"/>
    <w:rsid w:val="00035759"/>
    <w:rsid w:val="000358D7"/>
    <w:rsid w:val="00035A7A"/>
    <w:rsid w:val="00035ABB"/>
    <w:rsid w:val="00035BAD"/>
    <w:rsid w:val="00035C11"/>
    <w:rsid w:val="00035C55"/>
    <w:rsid w:val="00035DA2"/>
    <w:rsid w:val="00035E82"/>
    <w:rsid w:val="0003608D"/>
    <w:rsid w:val="000362AB"/>
    <w:rsid w:val="000363AE"/>
    <w:rsid w:val="000363FD"/>
    <w:rsid w:val="00036598"/>
    <w:rsid w:val="0003666A"/>
    <w:rsid w:val="00036671"/>
    <w:rsid w:val="0003673B"/>
    <w:rsid w:val="000367B2"/>
    <w:rsid w:val="000368BB"/>
    <w:rsid w:val="00036CBB"/>
    <w:rsid w:val="00036E04"/>
    <w:rsid w:val="000370B5"/>
    <w:rsid w:val="000372AE"/>
    <w:rsid w:val="00037402"/>
    <w:rsid w:val="0003756A"/>
    <w:rsid w:val="0003772C"/>
    <w:rsid w:val="00037777"/>
    <w:rsid w:val="000377D4"/>
    <w:rsid w:val="000377DF"/>
    <w:rsid w:val="0003786A"/>
    <w:rsid w:val="0003788B"/>
    <w:rsid w:val="00037A41"/>
    <w:rsid w:val="00037C3C"/>
    <w:rsid w:val="00037DB4"/>
    <w:rsid w:val="00037DBD"/>
    <w:rsid w:val="00037DBF"/>
    <w:rsid w:val="00037E65"/>
    <w:rsid w:val="00040120"/>
    <w:rsid w:val="00040181"/>
    <w:rsid w:val="00040360"/>
    <w:rsid w:val="00040802"/>
    <w:rsid w:val="00040821"/>
    <w:rsid w:val="00040B3F"/>
    <w:rsid w:val="00040D15"/>
    <w:rsid w:val="00040D43"/>
    <w:rsid w:val="00040EE9"/>
    <w:rsid w:val="0004109B"/>
    <w:rsid w:val="000410D3"/>
    <w:rsid w:val="000412E1"/>
    <w:rsid w:val="000414A2"/>
    <w:rsid w:val="000418BB"/>
    <w:rsid w:val="0004193C"/>
    <w:rsid w:val="00041A2E"/>
    <w:rsid w:val="00041E3B"/>
    <w:rsid w:val="00041E6C"/>
    <w:rsid w:val="0004218B"/>
    <w:rsid w:val="000421C8"/>
    <w:rsid w:val="000421F2"/>
    <w:rsid w:val="0004226C"/>
    <w:rsid w:val="0004240D"/>
    <w:rsid w:val="0004256A"/>
    <w:rsid w:val="000425FC"/>
    <w:rsid w:val="00042613"/>
    <w:rsid w:val="00042622"/>
    <w:rsid w:val="00042725"/>
    <w:rsid w:val="000427F3"/>
    <w:rsid w:val="00042955"/>
    <w:rsid w:val="000429B2"/>
    <w:rsid w:val="00042BFB"/>
    <w:rsid w:val="00042EAE"/>
    <w:rsid w:val="00042F13"/>
    <w:rsid w:val="0004304B"/>
    <w:rsid w:val="000436B6"/>
    <w:rsid w:val="000436F3"/>
    <w:rsid w:val="000437AC"/>
    <w:rsid w:val="000437BE"/>
    <w:rsid w:val="00043890"/>
    <w:rsid w:val="0004393A"/>
    <w:rsid w:val="000439E7"/>
    <w:rsid w:val="00043C44"/>
    <w:rsid w:val="00043D4E"/>
    <w:rsid w:val="00043F7C"/>
    <w:rsid w:val="0004404D"/>
    <w:rsid w:val="00044275"/>
    <w:rsid w:val="00044393"/>
    <w:rsid w:val="00044623"/>
    <w:rsid w:val="000449B0"/>
    <w:rsid w:val="00044CC1"/>
    <w:rsid w:val="00044D00"/>
    <w:rsid w:val="00044D75"/>
    <w:rsid w:val="00045071"/>
    <w:rsid w:val="000450FE"/>
    <w:rsid w:val="00045413"/>
    <w:rsid w:val="0004555F"/>
    <w:rsid w:val="000458FF"/>
    <w:rsid w:val="000459FE"/>
    <w:rsid w:val="00045A1C"/>
    <w:rsid w:val="000460D1"/>
    <w:rsid w:val="000460D8"/>
    <w:rsid w:val="000461E5"/>
    <w:rsid w:val="000461F4"/>
    <w:rsid w:val="0004642A"/>
    <w:rsid w:val="00046715"/>
    <w:rsid w:val="00046D54"/>
    <w:rsid w:val="00046D90"/>
    <w:rsid w:val="00046DF0"/>
    <w:rsid w:val="00047043"/>
    <w:rsid w:val="0004724D"/>
    <w:rsid w:val="000472AF"/>
    <w:rsid w:val="00047398"/>
    <w:rsid w:val="00047423"/>
    <w:rsid w:val="00047458"/>
    <w:rsid w:val="00047492"/>
    <w:rsid w:val="000474CC"/>
    <w:rsid w:val="00047823"/>
    <w:rsid w:val="0004785D"/>
    <w:rsid w:val="000478F3"/>
    <w:rsid w:val="00047A41"/>
    <w:rsid w:val="00047B27"/>
    <w:rsid w:val="00047C30"/>
    <w:rsid w:val="00047C50"/>
    <w:rsid w:val="00047D75"/>
    <w:rsid w:val="00047D80"/>
    <w:rsid w:val="00047F5B"/>
    <w:rsid w:val="00050000"/>
    <w:rsid w:val="000501B3"/>
    <w:rsid w:val="00050314"/>
    <w:rsid w:val="00050659"/>
    <w:rsid w:val="00050715"/>
    <w:rsid w:val="0005097E"/>
    <w:rsid w:val="00050A9C"/>
    <w:rsid w:val="00050D2A"/>
    <w:rsid w:val="00050D87"/>
    <w:rsid w:val="00050EA7"/>
    <w:rsid w:val="000512F5"/>
    <w:rsid w:val="00051319"/>
    <w:rsid w:val="00051426"/>
    <w:rsid w:val="0005145E"/>
    <w:rsid w:val="000514B1"/>
    <w:rsid w:val="0005153C"/>
    <w:rsid w:val="00051585"/>
    <w:rsid w:val="000517C0"/>
    <w:rsid w:val="000518CB"/>
    <w:rsid w:val="00051AC8"/>
    <w:rsid w:val="00051BD4"/>
    <w:rsid w:val="00051C37"/>
    <w:rsid w:val="00051C84"/>
    <w:rsid w:val="00051D5C"/>
    <w:rsid w:val="00051DF7"/>
    <w:rsid w:val="00051F91"/>
    <w:rsid w:val="000520C7"/>
    <w:rsid w:val="0005214F"/>
    <w:rsid w:val="00052354"/>
    <w:rsid w:val="00052444"/>
    <w:rsid w:val="000525CC"/>
    <w:rsid w:val="000526A0"/>
    <w:rsid w:val="0005289C"/>
    <w:rsid w:val="00052966"/>
    <w:rsid w:val="00052973"/>
    <w:rsid w:val="00052D3C"/>
    <w:rsid w:val="00052FB2"/>
    <w:rsid w:val="00053004"/>
    <w:rsid w:val="000530B8"/>
    <w:rsid w:val="0005317F"/>
    <w:rsid w:val="000531C6"/>
    <w:rsid w:val="000533D8"/>
    <w:rsid w:val="00053542"/>
    <w:rsid w:val="0005359A"/>
    <w:rsid w:val="0005361B"/>
    <w:rsid w:val="000536D2"/>
    <w:rsid w:val="000537F7"/>
    <w:rsid w:val="0005382E"/>
    <w:rsid w:val="000538E9"/>
    <w:rsid w:val="00053ADC"/>
    <w:rsid w:val="00053BDC"/>
    <w:rsid w:val="00053C5C"/>
    <w:rsid w:val="00053CD3"/>
    <w:rsid w:val="00053CFD"/>
    <w:rsid w:val="00053D7E"/>
    <w:rsid w:val="00053E03"/>
    <w:rsid w:val="00053E18"/>
    <w:rsid w:val="00053F89"/>
    <w:rsid w:val="00053FD9"/>
    <w:rsid w:val="00054036"/>
    <w:rsid w:val="000540C0"/>
    <w:rsid w:val="000541A5"/>
    <w:rsid w:val="0005454D"/>
    <w:rsid w:val="00054624"/>
    <w:rsid w:val="00054698"/>
    <w:rsid w:val="0005477E"/>
    <w:rsid w:val="0005489D"/>
    <w:rsid w:val="00054B47"/>
    <w:rsid w:val="00054BAC"/>
    <w:rsid w:val="00054BC1"/>
    <w:rsid w:val="00054CB9"/>
    <w:rsid w:val="00054E7C"/>
    <w:rsid w:val="000550EC"/>
    <w:rsid w:val="00055113"/>
    <w:rsid w:val="0005521E"/>
    <w:rsid w:val="00055243"/>
    <w:rsid w:val="000552EF"/>
    <w:rsid w:val="000552F5"/>
    <w:rsid w:val="000555F8"/>
    <w:rsid w:val="00055645"/>
    <w:rsid w:val="000557B8"/>
    <w:rsid w:val="00055907"/>
    <w:rsid w:val="000559C0"/>
    <w:rsid w:val="000559CE"/>
    <w:rsid w:val="000559D2"/>
    <w:rsid w:val="00055A37"/>
    <w:rsid w:val="00055BF2"/>
    <w:rsid w:val="00055E49"/>
    <w:rsid w:val="00055FA3"/>
    <w:rsid w:val="00056294"/>
    <w:rsid w:val="00056426"/>
    <w:rsid w:val="0005665F"/>
    <w:rsid w:val="00056683"/>
    <w:rsid w:val="0005677B"/>
    <w:rsid w:val="00056788"/>
    <w:rsid w:val="00056DDF"/>
    <w:rsid w:val="00056E4A"/>
    <w:rsid w:val="00056EE0"/>
    <w:rsid w:val="00056F22"/>
    <w:rsid w:val="00056FFB"/>
    <w:rsid w:val="000571AF"/>
    <w:rsid w:val="000571F6"/>
    <w:rsid w:val="00057289"/>
    <w:rsid w:val="000574A2"/>
    <w:rsid w:val="00057528"/>
    <w:rsid w:val="00057731"/>
    <w:rsid w:val="000578A7"/>
    <w:rsid w:val="00057940"/>
    <w:rsid w:val="00057BFD"/>
    <w:rsid w:val="00057CCE"/>
    <w:rsid w:val="00057E8A"/>
    <w:rsid w:val="00057F88"/>
    <w:rsid w:val="00057FD8"/>
    <w:rsid w:val="00060087"/>
    <w:rsid w:val="00060155"/>
    <w:rsid w:val="000601C2"/>
    <w:rsid w:val="0006059E"/>
    <w:rsid w:val="000605A7"/>
    <w:rsid w:val="000605E5"/>
    <w:rsid w:val="0006080B"/>
    <w:rsid w:val="0006096E"/>
    <w:rsid w:val="00060A13"/>
    <w:rsid w:val="00060AA3"/>
    <w:rsid w:val="00060CAE"/>
    <w:rsid w:val="00060CC1"/>
    <w:rsid w:val="00060CE4"/>
    <w:rsid w:val="00060CEB"/>
    <w:rsid w:val="00060FE0"/>
    <w:rsid w:val="000611AE"/>
    <w:rsid w:val="00061369"/>
    <w:rsid w:val="000613E6"/>
    <w:rsid w:val="0006142A"/>
    <w:rsid w:val="00061468"/>
    <w:rsid w:val="00061609"/>
    <w:rsid w:val="00061662"/>
    <w:rsid w:val="00061682"/>
    <w:rsid w:val="00061699"/>
    <w:rsid w:val="0006172D"/>
    <w:rsid w:val="00061762"/>
    <w:rsid w:val="00061876"/>
    <w:rsid w:val="00061A2C"/>
    <w:rsid w:val="00061AAC"/>
    <w:rsid w:val="00061B18"/>
    <w:rsid w:val="00061E9C"/>
    <w:rsid w:val="00061F01"/>
    <w:rsid w:val="00061F37"/>
    <w:rsid w:val="0006226C"/>
    <w:rsid w:val="000622BD"/>
    <w:rsid w:val="000624BF"/>
    <w:rsid w:val="00062708"/>
    <w:rsid w:val="0006272F"/>
    <w:rsid w:val="00062774"/>
    <w:rsid w:val="00062943"/>
    <w:rsid w:val="00062AEF"/>
    <w:rsid w:val="00062BE6"/>
    <w:rsid w:val="00062CFA"/>
    <w:rsid w:val="00062E59"/>
    <w:rsid w:val="0006321A"/>
    <w:rsid w:val="0006349A"/>
    <w:rsid w:val="0006378E"/>
    <w:rsid w:val="000637DD"/>
    <w:rsid w:val="000638AA"/>
    <w:rsid w:val="000638C2"/>
    <w:rsid w:val="00063AA3"/>
    <w:rsid w:val="00063B15"/>
    <w:rsid w:val="00063BD7"/>
    <w:rsid w:val="00063CD8"/>
    <w:rsid w:val="000640B0"/>
    <w:rsid w:val="0006415F"/>
    <w:rsid w:val="000641A0"/>
    <w:rsid w:val="0006438A"/>
    <w:rsid w:val="000643C3"/>
    <w:rsid w:val="000643CC"/>
    <w:rsid w:val="00064406"/>
    <w:rsid w:val="00064574"/>
    <w:rsid w:val="000645F8"/>
    <w:rsid w:val="000647E2"/>
    <w:rsid w:val="00064826"/>
    <w:rsid w:val="00064869"/>
    <w:rsid w:val="00064885"/>
    <w:rsid w:val="0006494C"/>
    <w:rsid w:val="00064AB3"/>
    <w:rsid w:val="00064B17"/>
    <w:rsid w:val="00064BF4"/>
    <w:rsid w:val="00064C5A"/>
    <w:rsid w:val="00064C6E"/>
    <w:rsid w:val="00064CE4"/>
    <w:rsid w:val="00064EBD"/>
    <w:rsid w:val="0006502D"/>
    <w:rsid w:val="000650F8"/>
    <w:rsid w:val="0006529E"/>
    <w:rsid w:val="000652F6"/>
    <w:rsid w:val="0006549E"/>
    <w:rsid w:val="000654D0"/>
    <w:rsid w:val="0006553D"/>
    <w:rsid w:val="000655DA"/>
    <w:rsid w:val="000657CC"/>
    <w:rsid w:val="000658F2"/>
    <w:rsid w:val="00065918"/>
    <w:rsid w:val="00065C66"/>
    <w:rsid w:val="00065D61"/>
    <w:rsid w:val="00065E73"/>
    <w:rsid w:val="00065FAE"/>
    <w:rsid w:val="00066173"/>
    <w:rsid w:val="00066226"/>
    <w:rsid w:val="0006633A"/>
    <w:rsid w:val="00066581"/>
    <w:rsid w:val="00066601"/>
    <w:rsid w:val="000667B0"/>
    <w:rsid w:val="000669A8"/>
    <w:rsid w:val="00066C28"/>
    <w:rsid w:val="00066EFF"/>
    <w:rsid w:val="00067228"/>
    <w:rsid w:val="000672A8"/>
    <w:rsid w:val="000672E4"/>
    <w:rsid w:val="00067498"/>
    <w:rsid w:val="000674DF"/>
    <w:rsid w:val="00067A87"/>
    <w:rsid w:val="00067C74"/>
    <w:rsid w:val="00067D9C"/>
    <w:rsid w:val="00067E35"/>
    <w:rsid w:val="00067E48"/>
    <w:rsid w:val="00067E94"/>
    <w:rsid w:val="00067FBE"/>
    <w:rsid w:val="0007001D"/>
    <w:rsid w:val="00070039"/>
    <w:rsid w:val="00070192"/>
    <w:rsid w:val="000702E1"/>
    <w:rsid w:val="0007030B"/>
    <w:rsid w:val="000703BF"/>
    <w:rsid w:val="00070450"/>
    <w:rsid w:val="00070569"/>
    <w:rsid w:val="00070756"/>
    <w:rsid w:val="000707C9"/>
    <w:rsid w:val="00070A03"/>
    <w:rsid w:val="00070A06"/>
    <w:rsid w:val="00070BAD"/>
    <w:rsid w:val="00070DD6"/>
    <w:rsid w:val="00070E35"/>
    <w:rsid w:val="000710A9"/>
    <w:rsid w:val="0007110B"/>
    <w:rsid w:val="00071247"/>
    <w:rsid w:val="00071420"/>
    <w:rsid w:val="0007152A"/>
    <w:rsid w:val="00071868"/>
    <w:rsid w:val="00071939"/>
    <w:rsid w:val="00071A17"/>
    <w:rsid w:val="00071B10"/>
    <w:rsid w:val="00071CF1"/>
    <w:rsid w:val="00071D3D"/>
    <w:rsid w:val="00071E64"/>
    <w:rsid w:val="0007205F"/>
    <w:rsid w:val="000722A7"/>
    <w:rsid w:val="000724C5"/>
    <w:rsid w:val="000725AE"/>
    <w:rsid w:val="0007272E"/>
    <w:rsid w:val="000729A2"/>
    <w:rsid w:val="00072A0A"/>
    <w:rsid w:val="00072AB0"/>
    <w:rsid w:val="00072C25"/>
    <w:rsid w:val="00072D0C"/>
    <w:rsid w:val="00072E95"/>
    <w:rsid w:val="00072EA4"/>
    <w:rsid w:val="00072F18"/>
    <w:rsid w:val="00072F9F"/>
    <w:rsid w:val="00072FA9"/>
    <w:rsid w:val="0007311B"/>
    <w:rsid w:val="00073128"/>
    <w:rsid w:val="000731F9"/>
    <w:rsid w:val="0007320C"/>
    <w:rsid w:val="000732FE"/>
    <w:rsid w:val="000733CD"/>
    <w:rsid w:val="000735B6"/>
    <w:rsid w:val="00073615"/>
    <w:rsid w:val="0007378E"/>
    <w:rsid w:val="00073886"/>
    <w:rsid w:val="000738A7"/>
    <w:rsid w:val="000738FA"/>
    <w:rsid w:val="000739B2"/>
    <w:rsid w:val="00073A01"/>
    <w:rsid w:val="00073AA0"/>
    <w:rsid w:val="00073E95"/>
    <w:rsid w:val="00073EFF"/>
    <w:rsid w:val="00074104"/>
    <w:rsid w:val="00074227"/>
    <w:rsid w:val="000743CD"/>
    <w:rsid w:val="0007443A"/>
    <w:rsid w:val="00074440"/>
    <w:rsid w:val="0007453C"/>
    <w:rsid w:val="000749E5"/>
    <w:rsid w:val="000749EF"/>
    <w:rsid w:val="00074D5C"/>
    <w:rsid w:val="00074DE9"/>
    <w:rsid w:val="00074E57"/>
    <w:rsid w:val="00074EC0"/>
    <w:rsid w:val="00074FFA"/>
    <w:rsid w:val="00075393"/>
    <w:rsid w:val="0007542C"/>
    <w:rsid w:val="0007557F"/>
    <w:rsid w:val="000755B6"/>
    <w:rsid w:val="0007568C"/>
    <w:rsid w:val="00075A22"/>
    <w:rsid w:val="00075A87"/>
    <w:rsid w:val="00075FDA"/>
    <w:rsid w:val="000761CE"/>
    <w:rsid w:val="00076367"/>
    <w:rsid w:val="0007646D"/>
    <w:rsid w:val="0007680E"/>
    <w:rsid w:val="000768C2"/>
    <w:rsid w:val="00076922"/>
    <w:rsid w:val="00076A2B"/>
    <w:rsid w:val="00076A3E"/>
    <w:rsid w:val="00076B82"/>
    <w:rsid w:val="00076D63"/>
    <w:rsid w:val="00076DCD"/>
    <w:rsid w:val="00076E3A"/>
    <w:rsid w:val="00076F71"/>
    <w:rsid w:val="000770C4"/>
    <w:rsid w:val="00077199"/>
    <w:rsid w:val="000772A4"/>
    <w:rsid w:val="0007738B"/>
    <w:rsid w:val="000773F5"/>
    <w:rsid w:val="0007740C"/>
    <w:rsid w:val="0007746A"/>
    <w:rsid w:val="000774E5"/>
    <w:rsid w:val="00077735"/>
    <w:rsid w:val="000777C7"/>
    <w:rsid w:val="00077878"/>
    <w:rsid w:val="000778C4"/>
    <w:rsid w:val="000779C0"/>
    <w:rsid w:val="00077A04"/>
    <w:rsid w:val="00077AA7"/>
    <w:rsid w:val="00077B5F"/>
    <w:rsid w:val="00077BB1"/>
    <w:rsid w:val="00077C75"/>
    <w:rsid w:val="00077C76"/>
    <w:rsid w:val="00077D57"/>
    <w:rsid w:val="00077DB2"/>
    <w:rsid w:val="00077E58"/>
    <w:rsid w:val="00077E73"/>
    <w:rsid w:val="00077F96"/>
    <w:rsid w:val="00080004"/>
    <w:rsid w:val="0008013E"/>
    <w:rsid w:val="00080336"/>
    <w:rsid w:val="000804E1"/>
    <w:rsid w:val="000804F3"/>
    <w:rsid w:val="0008059C"/>
    <w:rsid w:val="000805DD"/>
    <w:rsid w:val="00080912"/>
    <w:rsid w:val="00080B8B"/>
    <w:rsid w:val="00080BE7"/>
    <w:rsid w:val="00080CDF"/>
    <w:rsid w:val="00080DD5"/>
    <w:rsid w:val="00081069"/>
    <w:rsid w:val="000810A7"/>
    <w:rsid w:val="0008115C"/>
    <w:rsid w:val="0008118D"/>
    <w:rsid w:val="000812AB"/>
    <w:rsid w:val="000812DF"/>
    <w:rsid w:val="00081472"/>
    <w:rsid w:val="0008168C"/>
    <w:rsid w:val="000816D8"/>
    <w:rsid w:val="00081718"/>
    <w:rsid w:val="00081728"/>
    <w:rsid w:val="000817D8"/>
    <w:rsid w:val="000817DA"/>
    <w:rsid w:val="0008192C"/>
    <w:rsid w:val="000819B7"/>
    <w:rsid w:val="00081AA6"/>
    <w:rsid w:val="00081B28"/>
    <w:rsid w:val="00081C3A"/>
    <w:rsid w:val="000820C6"/>
    <w:rsid w:val="0008210E"/>
    <w:rsid w:val="000822A0"/>
    <w:rsid w:val="000822C7"/>
    <w:rsid w:val="000823DB"/>
    <w:rsid w:val="00082437"/>
    <w:rsid w:val="00082555"/>
    <w:rsid w:val="0008255B"/>
    <w:rsid w:val="000825F3"/>
    <w:rsid w:val="00082693"/>
    <w:rsid w:val="00082762"/>
    <w:rsid w:val="00082869"/>
    <w:rsid w:val="00082927"/>
    <w:rsid w:val="0008293C"/>
    <w:rsid w:val="00082962"/>
    <w:rsid w:val="00082973"/>
    <w:rsid w:val="00082A2D"/>
    <w:rsid w:val="00082A6A"/>
    <w:rsid w:val="00082AB1"/>
    <w:rsid w:val="00082AC4"/>
    <w:rsid w:val="00082E6C"/>
    <w:rsid w:val="00082FC8"/>
    <w:rsid w:val="0008308B"/>
    <w:rsid w:val="000831D2"/>
    <w:rsid w:val="000832D1"/>
    <w:rsid w:val="0008337F"/>
    <w:rsid w:val="0008339A"/>
    <w:rsid w:val="0008351C"/>
    <w:rsid w:val="00083687"/>
    <w:rsid w:val="00083896"/>
    <w:rsid w:val="000838E0"/>
    <w:rsid w:val="000839F6"/>
    <w:rsid w:val="00083AAC"/>
    <w:rsid w:val="00083C3C"/>
    <w:rsid w:val="00083D25"/>
    <w:rsid w:val="00083F69"/>
    <w:rsid w:val="000841C4"/>
    <w:rsid w:val="000842D8"/>
    <w:rsid w:val="00084425"/>
    <w:rsid w:val="00084590"/>
    <w:rsid w:val="0008468E"/>
    <w:rsid w:val="000846F8"/>
    <w:rsid w:val="0008481A"/>
    <w:rsid w:val="000848DE"/>
    <w:rsid w:val="000849C5"/>
    <w:rsid w:val="00084A1A"/>
    <w:rsid w:val="00084BE7"/>
    <w:rsid w:val="00084C0F"/>
    <w:rsid w:val="00084C61"/>
    <w:rsid w:val="00084DAC"/>
    <w:rsid w:val="00084EB8"/>
    <w:rsid w:val="00084FDF"/>
    <w:rsid w:val="0008502B"/>
    <w:rsid w:val="000850D4"/>
    <w:rsid w:val="00085374"/>
    <w:rsid w:val="0008547A"/>
    <w:rsid w:val="00085552"/>
    <w:rsid w:val="0008575A"/>
    <w:rsid w:val="0008581C"/>
    <w:rsid w:val="000858EB"/>
    <w:rsid w:val="00085970"/>
    <w:rsid w:val="00085FD1"/>
    <w:rsid w:val="00085FFE"/>
    <w:rsid w:val="0008601E"/>
    <w:rsid w:val="00086187"/>
    <w:rsid w:val="0008625E"/>
    <w:rsid w:val="0008642E"/>
    <w:rsid w:val="000864E8"/>
    <w:rsid w:val="0008650F"/>
    <w:rsid w:val="000865B7"/>
    <w:rsid w:val="000866BC"/>
    <w:rsid w:val="00086929"/>
    <w:rsid w:val="000869E5"/>
    <w:rsid w:val="00086C01"/>
    <w:rsid w:val="00086CCA"/>
    <w:rsid w:val="00086D88"/>
    <w:rsid w:val="00086F07"/>
    <w:rsid w:val="0008718F"/>
    <w:rsid w:val="00087302"/>
    <w:rsid w:val="000876FF"/>
    <w:rsid w:val="0008776D"/>
    <w:rsid w:val="000879BF"/>
    <w:rsid w:val="000879CA"/>
    <w:rsid w:val="00087A4A"/>
    <w:rsid w:val="00087C11"/>
    <w:rsid w:val="00087CF0"/>
    <w:rsid w:val="00087CFB"/>
    <w:rsid w:val="00087E29"/>
    <w:rsid w:val="00087ED5"/>
    <w:rsid w:val="00087EF8"/>
    <w:rsid w:val="00090002"/>
    <w:rsid w:val="00090252"/>
    <w:rsid w:val="000902B4"/>
    <w:rsid w:val="000902FB"/>
    <w:rsid w:val="000903B9"/>
    <w:rsid w:val="00090879"/>
    <w:rsid w:val="00090AFE"/>
    <w:rsid w:val="00090B57"/>
    <w:rsid w:val="00090D99"/>
    <w:rsid w:val="00090E4B"/>
    <w:rsid w:val="00090FD2"/>
    <w:rsid w:val="00091009"/>
    <w:rsid w:val="000910C1"/>
    <w:rsid w:val="00091444"/>
    <w:rsid w:val="00091615"/>
    <w:rsid w:val="00091713"/>
    <w:rsid w:val="0009173A"/>
    <w:rsid w:val="0009173E"/>
    <w:rsid w:val="0009176A"/>
    <w:rsid w:val="00091837"/>
    <w:rsid w:val="00091937"/>
    <w:rsid w:val="000919BB"/>
    <w:rsid w:val="00091C0D"/>
    <w:rsid w:val="00091C53"/>
    <w:rsid w:val="00091C8C"/>
    <w:rsid w:val="00091E50"/>
    <w:rsid w:val="00091E8B"/>
    <w:rsid w:val="0009206C"/>
    <w:rsid w:val="000921EC"/>
    <w:rsid w:val="00092211"/>
    <w:rsid w:val="00092347"/>
    <w:rsid w:val="0009234A"/>
    <w:rsid w:val="00092351"/>
    <w:rsid w:val="00092384"/>
    <w:rsid w:val="000926E0"/>
    <w:rsid w:val="00092E90"/>
    <w:rsid w:val="00092E94"/>
    <w:rsid w:val="00092F42"/>
    <w:rsid w:val="00092FC9"/>
    <w:rsid w:val="00093068"/>
    <w:rsid w:val="000930ED"/>
    <w:rsid w:val="000931F0"/>
    <w:rsid w:val="00093206"/>
    <w:rsid w:val="0009327A"/>
    <w:rsid w:val="00093317"/>
    <w:rsid w:val="00093374"/>
    <w:rsid w:val="00093389"/>
    <w:rsid w:val="0009338D"/>
    <w:rsid w:val="0009352A"/>
    <w:rsid w:val="00093566"/>
    <w:rsid w:val="000935AE"/>
    <w:rsid w:val="000935E4"/>
    <w:rsid w:val="00093661"/>
    <w:rsid w:val="000937D9"/>
    <w:rsid w:val="00093E8B"/>
    <w:rsid w:val="00093FFA"/>
    <w:rsid w:val="00094101"/>
    <w:rsid w:val="00094173"/>
    <w:rsid w:val="000941C1"/>
    <w:rsid w:val="00094392"/>
    <w:rsid w:val="00094433"/>
    <w:rsid w:val="000945D2"/>
    <w:rsid w:val="00094600"/>
    <w:rsid w:val="00094660"/>
    <w:rsid w:val="000947FF"/>
    <w:rsid w:val="00094855"/>
    <w:rsid w:val="00094892"/>
    <w:rsid w:val="00094953"/>
    <w:rsid w:val="00094B3C"/>
    <w:rsid w:val="00094B98"/>
    <w:rsid w:val="00094F81"/>
    <w:rsid w:val="00094FBC"/>
    <w:rsid w:val="000951E0"/>
    <w:rsid w:val="00095310"/>
    <w:rsid w:val="00095341"/>
    <w:rsid w:val="0009541C"/>
    <w:rsid w:val="0009571F"/>
    <w:rsid w:val="00095889"/>
    <w:rsid w:val="00095AE8"/>
    <w:rsid w:val="00095CD8"/>
    <w:rsid w:val="00095DF1"/>
    <w:rsid w:val="00095EFC"/>
    <w:rsid w:val="00095F77"/>
    <w:rsid w:val="00096098"/>
    <w:rsid w:val="000960A4"/>
    <w:rsid w:val="0009612B"/>
    <w:rsid w:val="0009612D"/>
    <w:rsid w:val="00096161"/>
    <w:rsid w:val="0009637E"/>
    <w:rsid w:val="00096468"/>
    <w:rsid w:val="000965C4"/>
    <w:rsid w:val="00096630"/>
    <w:rsid w:val="00096648"/>
    <w:rsid w:val="00096806"/>
    <w:rsid w:val="0009691D"/>
    <w:rsid w:val="00096C50"/>
    <w:rsid w:val="00096CC6"/>
    <w:rsid w:val="00096E01"/>
    <w:rsid w:val="00096F76"/>
    <w:rsid w:val="00096F93"/>
    <w:rsid w:val="0009700E"/>
    <w:rsid w:val="0009725D"/>
    <w:rsid w:val="000972A6"/>
    <w:rsid w:val="000972D7"/>
    <w:rsid w:val="000973E4"/>
    <w:rsid w:val="00097584"/>
    <w:rsid w:val="0009765F"/>
    <w:rsid w:val="00097767"/>
    <w:rsid w:val="0009777D"/>
    <w:rsid w:val="00097830"/>
    <w:rsid w:val="0009789B"/>
    <w:rsid w:val="000978FA"/>
    <w:rsid w:val="00097909"/>
    <w:rsid w:val="00097BB3"/>
    <w:rsid w:val="00097DEB"/>
    <w:rsid w:val="00097E27"/>
    <w:rsid w:val="000A003D"/>
    <w:rsid w:val="000A02FE"/>
    <w:rsid w:val="000A043B"/>
    <w:rsid w:val="000A04A7"/>
    <w:rsid w:val="000A04DE"/>
    <w:rsid w:val="000A05F8"/>
    <w:rsid w:val="000A07A7"/>
    <w:rsid w:val="000A0866"/>
    <w:rsid w:val="000A09D3"/>
    <w:rsid w:val="000A0ADE"/>
    <w:rsid w:val="000A0EBB"/>
    <w:rsid w:val="000A0EE1"/>
    <w:rsid w:val="000A1297"/>
    <w:rsid w:val="000A13B3"/>
    <w:rsid w:val="000A16DB"/>
    <w:rsid w:val="000A1705"/>
    <w:rsid w:val="000A177E"/>
    <w:rsid w:val="000A181D"/>
    <w:rsid w:val="000A1A4E"/>
    <w:rsid w:val="000A1A55"/>
    <w:rsid w:val="000A1BC9"/>
    <w:rsid w:val="000A1E87"/>
    <w:rsid w:val="000A1F39"/>
    <w:rsid w:val="000A1FEA"/>
    <w:rsid w:val="000A22AC"/>
    <w:rsid w:val="000A2397"/>
    <w:rsid w:val="000A2598"/>
    <w:rsid w:val="000A2693"/>
    <w:rsid w:val="000A2695"/>
    <w:rsid w:val="000A2817"/>
    <w:rsid w:val="000A2B56"/>
    <w:rsid w:val="000A2D2E"/>
    <w:rsid w:val="000A2D6A"/>
    <w:rsid w:val="000A2DF4"/>
    <w:rsid w:val="000A30DA"/>
    <w:rsid w:val="000A3167"/>
    <w:rsid w:val="000A3240"/>
    <w:rsid w:val="000A34F8"/>
    <w:rsid w:val="000A3743"/>
    <w:rsid w:val="000A3746"/>
    <w:rsid w:val="000A381B"/>
    <w:rsid w:val="000A38B5"/>
    <w:rsid w:val="000A3E3D"/>
    <w:rsid w:val="000A3EE5"/>
    <w:rsid w:val="000A3FE9"/>
    <w:rsid w:val="000A40F3"/>
    <w:rsid w:val="000A4163"/>
    <w:rsid w:val="000A4287"/>
    <w:rsid w:val="000A44AB"/>
    <w:rsid w:val="000A44D1"/>
    <w:rsid w:val="000A451D"/>
    <w:rsid w:val="000A48D3"/>
    <w:rsid w:val="000A4A05"/>
    <w:rsid w:val="000A4AE5"/>
    <w:rsid w:val="000A4C25"/>
    <w:rsid w:val="000A4D08"/>
    <w:rsid w:val="000A4D83"/>
    <w:rsid w:val="000A4F61"/>
    <w:rsid w:val="000A4FB0"/>
    <w:rsid w:val="000A5018"/>
    <w:rsid w:val="000A50D0"/>
    <w:rsid w:val="000A50FA"/>
    <w:rsid w:val="000A5345"/>
    <w:rsid w:val="000A535E"/>
    <w:rsid w:val="000A53D8"/>
    <w:rsid w:val="000A558C"/>
    <w:rsid w:val="000A575F"/>
    <w:rsid w:val="000A5784"/>
    <w:rsid w:val="000A599A"/>
    <w:rsid w:val="000A5AD2"/>
    <w:rsid w:val="000A5C78"/>
    <w:rsid w:val="000A5E0C"/>
    <w:rsid w:val="000A63D0"/>
    <w:rsid w:val="000A6583"/>
    <w:rsid w:val="000A6716"/>
    <w:rsid w:val="000A6BF8"/>
    <w:rsid w:val="000A6C5F"/>
    <w:rsid w:val="000A6DD9"/>
    <w:rsid w:val="000A6E9D"/>
    <w:rsid w:val="000A7051"/>
    <w:rsid w:val="000A713D"/>
    <w:rsid w:val="000A7269"/>
    <w:rsid w:val="000A742B"/>
    <w:rsid w:val="000A76FE"/>
    <w:rsid w:val="000A7703"/>
    <w:rsid w:val="000A7928"/>
    <w:rsid w:val="000A797F"/>
    <w:rsid w:val="000A7AE5"/>
    <w:rsid w:val="000A7B6A"/>
    <w:rsid w:val="000A7B76"/>
    <w:rsid w:val="000A7BEB"/>
    <w:rsid w:val="000A7BFA"/>
    <w:rsid w:val="000A7C6D"/>
    <w:rsid w:val="000A7E24"/>
    <w:rsid w:val="000B0108"/>
    <w:rsid w:val="000B03F1"/>
    <w:rsid w:val="000B04AD"/>
    <w:rsid w:val="000B0538"/>
    <w:rsid w:val="000B0969"/>
    <w:rsid w:val="000B0B5B"/>
    <w:rsid w:val="000B0F58"/>
    <w:rsid w:val="000B118D"/>
    <w:rsid w:val="000B12C3"/>
    <w:rsid w:val="000B144F"/>
    <w:rsid w:val="000B1493"/>
    <w:rsid w:val="000B14F5"/>
    <w:rsid w:val="000B17B6"/>
    <w:rsid w:val="000B17FB"/>
    <w:rsid w:val="000B1974"/>
    <w:rsid w:val="000B1C22"/>
    <w:rsid w:val="000B1C28"/>
    <w:rsid w:val="000B1CC9"/>
    <w:rsid w:val="000B1DE2"/>
    <w:rsid w:val="000B2060"/>
    <w:rsid w:val="000B211A"/>
    <w:rsid w:val="000B2192"/>
    <w:rsid w:val="000B22E8"/>
    <w:rsid w:val="000B23B6"/>
    <w:rsid w:val="000B24DD"/>
    <w:rsid w:val="000B2518"/>
    <w:rsid w:val="000B26BE"/>
    <w:rsid w:val="000B2991"/>
    <w:rsid w:val="000B2B35"/>
    <w:rsid w:val="000B2C21"/>
    <w:rsid w:val="000B2E47"/>
    <w:rsid w:val="000B2F47"/>
    <w:rsid w:val="000B2FF8"/>
    <w:rsid w:val="000B3000"/>
    <w:rsid w:val="000B3216"/>
    <w:rsid w:val="000B32D5"/>
    <w:rsid w:val="000B3390"/>
    <w:rsid w:val="000B33C6"/>
    <w:rsid w:val="000B36EE"/>
    <w:rsid w:val="000B379A"/>
    <w:rsid w:val="000B3B57"/>
    <w:rsid w:val="000B3D79"/>
    <w:rsid w:val="000B3F5D"/>
    <w:rsid w:val="000B3F5F"/>
    <w:rsid w:val="000B3F9C"/>
    <w:rsid w:val="000B40D1"/>
    <w:rsid w:val="000B4176"/>
    <w:rsid w:val="000B423E"/>
    <w:rsid w:val="000B4437"/>
    <w:rsid w:val="000B48B8"/>
    <w:rsid w:val="000B498A"/>
    <w:rsid w:val="000B4A77"/>
    <w:rsid w:val="000B51FD"/>
    <w:rsid w:val="000B5251"/>
    <w:rsid w:val="000B541D"/>
    <w:rsid w:val="000B54C6"/>
    <w:rsid w:val="000B54C9"/>
    <w:rsid w:val="000B555C"/>
    <w:rsid w:val="000B59A4"/>
    <w:rsid w:val="000B5B1D"/>
    <w:rsid w:val="000B5BBA"/>
    <w:rsid w:val="000B5CE1"/>
    <w:rsid w:val="000B5F05"/>
    <w:rsid w:val="000B5F99"/>
    <w:rsid w:val="000B6102"/>
    <w:rsid w:val="000B6306"/>
    <w:rsid w:val="000B6363"/>
    <w:rsid w:val="000B63A0"/>
    <w:rsid w:val="000B647C"/>
    <w:rsid w:val="000B6591"/>
    <w:rsid w:val="000B65A0"/>
    <w:rsid w:val="000B67FB"/>
    <w:rsid w:val="000B6824"/>
    <w:rsid w:val="000B69D2"/>
    <w:rsid w:val="000B6A19"/>
    <w:rsid w:val="000B6A69"/>
    <w:rsid w:val="000B6BBD"/>
    <w:rsid w:val="000B6BE8"/>
    <w:rsid w:val="000B6ED2"/>
    <w:rsid w:val="000B6F8B"/>
    <w:rsid w:val="000B7095"/>
    <w:rsid w:val="000B70B4"/>
    <w:rsid w:val="000B70E5"/>
    <w:rsid w:val="000B7258"/>
    <w:rsid w:val="000B72E9"/>
    <w:rsid w:val="000B7342"/>
    <w:rsid w:val="000B7404"/>
    <w:rsid w:val="000B7436"/>
    <w:rsid w:val="000B7706"/>
    <w:rsid w:val="000B795A"/>
    <w:rsid w:val="000B7968"/>
    <w:rsid w:val="000B7CB2"/>
    <w:rsid w:val="000B7DD7"/>
    <w:rsid w:val="000B7E08"/>
    <w:rsid w:val="000B7E61"/>
    <w:rsid w:val="000C00CB"/>
    <w:rsid w:val="000C0172"/>
    <w:rsid w:val="000C0397"/>
    <w:rsid w:val="000C06A6"/>
    <w:rsid w:val="000C0743"/>
    <w:rsid w:val="000C0776"/>
    <w:rsid w:val="000C08A6"/>
    <w:rsid w:val="000C0A08"/>
    <w:rsid w:val="000C0A8F"/>
    <w:rsid w:val="000C0C21"/>
    <w:rsid w:val="000C0C30"/>
    <w:rsid w:val="000C0C8F"/>
    <w:rsid w:val="000C0DE3"/>
    <w:rsid w:val="000C0F48"/>
    <w:rsid w:val="000C0FB0"/>
    <w:rsid w:val="000C1001"/>
    <w:rsid w:val="000C1041"/>
    <w:rsid w:val="000C10C2"/>
    <w:rsid w:val="000C15D3"/>
    <w:rsid w:val="000C165D"/>
    <w:rsid w:val="000C177A"/>
    <w:rsid w:val="000C17C6"/>
    <w:rsid w:val="000C18A4"/>
    <w:rsid w:val="000C1AA7"/>
    <w:rsid w:val="000C1B5F"/>
    <w:rsid w:val="000C1C54"/>
    <w:rsid w:val="000C1EA9"/>
    <w:rsid w:val="000C2208"/>
    <w:rsid w:val="000C235A"/>
    <w:rsid w:val="000C23FD"/>
    <w:rsid w:val="000C26AF"/>
    <w:rsid w:val="000C2723"/>
    <w:rsid w:val="000C297C"/>
    <w:rsid w:val="000C2B06"/>
    <w:rsid w:val="000C2B08"/>
    <w:rsid w:val="000C2C08"/>
    <w:rsid w:val="000C2DDC"/>
    <w:rsid w:val="000C2ED7"/>
    <w:rsid w:val="000C2EFE"/>
    <w:rsid w:val="000C2FBD"/>
    <w:rsid w:val="000C2FC9"/>
    <w:rsid w:val="000C305C"/>
    <w:rsid w:val="000C31B8"/>
    <w:rsid w:val="000C333C"/>
    <w:rsid w:val="000C33B4"/>
    <w:rsid w:val="000C33F6"/>
    <w:rsid w:val="000C3411"/>
    <w:rsid w:val="000C34D5"/>
    <w:rsid w:val="000C3559"/>
    <w:rsid w:val="000C35E6"/>
    <w:rsid w:val="000C3648"/>
    <w:rsid w:val="000C3ACE"/>
    <w:rsid w:val="000C3E80"/>
    <w:rsid w:val="000C3FC2"/>
    <w:rsid w:val="000C4090"/>
    <w:rsid w:val="000C40F3"/>
    <w:rsid w:val="000C440B"/>
    <w:rsid w:val="000C44B8"/>
    <w:rsid w:val="000C47C0"/>
    <w:rsid w:val="000C482C"/>
    <w:rsid w:val="000C4AC4"/>
    <w:rsid w:val="000C4C6A"/>
    <w:rsid w:val="000C4C9E"/>
    <w:rsid w:val="000C4D61"/>
    <w:rsid w:val="000C4D73"/>
    <w:rsid w:val="000C4FBB"/>
    <w:rsid w:val="000C515A"/>
    <w:rsid w:val="000C517D"/>
    <w:rsid w:val="000C5203"/>
    <w:rsid w:val="000C5990"/>
    <w:rsid w:val="000C59F2"/>
    <w:rsid w:val="000C5A3E"/>
    <w:rsid w:val="000C5CC5"/>
    <w:rsid w:val="000C5D85"/>
    <w:rsid w:val="000C5D95"/>
    <w:rsid w:val="000C5E24"/>
    <w:rsid w:val="000C5F66"/>
    <w:rsid w:val="000C6089"/>
    <w:rsid w:val="000C60D9"/>
    <w:rsid w:val="000C6139"/>
    <w:rsid w:val="000C6232"/>
    <w:rsid w:val="000C628F"/>
    <w:rsid w:val="000C62E6"/>
    <w:rsid w:val="000C6388"/>
    <w:rsid w:val="000C64C6"/>
    <w:rsid w:val="000C6527"/>
    <w:rsid w:val="000C65F9"/>
    <w:rsid w:val="000C66E4"/>
    <w:rsid w:val="000C66F2"/>
    <w:rsid w:val="000C676B"/>
    <w:rsid w:val="000C6785"/>
    <w:rsid w:val="000C67D6"/>
    <w:rsid w:val="000C680E"/>
    <w:rsid w:val="000C692B"/>
    <w:rsid w:val="000C6B8E"/>
    <w:rsid w:val="000C6C23"/>
    <w:rsid w:val="000C6ECC"/>
    <w:rsid w:val="000C6FE2"/>
    <w:rsid w:val="000C709A"/>
    <w:rsid w:val="000C70C2"/>
    <w:rsid w:val="000C7265"/>
    <w:rsid w:val="000C7426"/>
    <w:rsid w:val="000C762E"/>
    <w:rsid w:val="000C7780"/>
    <w:rsid w:val="000C78C3"/>
    <w:rsid w:val="000C7ABC"/>
    <w:rsid w:val="000C7E8D"/>
    <w:rsid w:val="000C7F39"/>
    <w:rsid w:val="000D0619"/>
    <w:rsid w:val="000D06BD"/>
    <w:rsid w:val="000D072C"/>
    <w:rsid w:val="000D07DF"/>
    <w:rsid w:val="000D08B1"/>
    <w:rsid w:val="000D0920"/>
    <w:rsid w:val="000D0965"/>
    <w:rsid w:val="000D0A0D"/>
    <w:rsid w:val="000D0ADC"/>
    <w:rsid w:val="000D0B3F"/>
    <w:rsid w:val="000D0CAD"/>
    <w:rsid w:val="000D0D98"/>
    <w:rsid w:val="000D1277"/>
    <w:rsid w:val="000D12FE"/>
    <w:rsid w:val="000D1312"/>
    <w:rsid w:val="000D13EC"/>
    <w:rsid w:val="000D145C"/>
    <w:rsid w:val="000D17B9"/>
    <w:rsid w:val="000D1B13"/>
    <w:rsid w:val="000D1E85"/>
    <w:rsid w:val="000D1E97"/>
    <w:rsid w:val="000D2238"/>
    <w:rsid w:val="000D242E"/>
    <w:rsid w:val="000D2508"/>
    <w:rsid w:val="000D2554"/>
    <w:rsid w:val="000D26F0"/>
    <w:rsid w:val="000D284E"/>
    <w:rsid w:val="000D292E"/>
    <w:rsid w:val="000D2B38"/>
    <w:rsid w:val="000D2DC2"/>
    <w:rsid w:val="000D2ECE"/>
    <w:rsid w:val="000D305E"/>
    <w:rsid w:val="000D30E4"/>
    <w:rsid w:val="000D3112"/>
    <w:rsid w:val="000D33DF"/>
    <w:rsid w:val="000D3447"/>
    <w:rsid w:val="000D34B8"/>
    <w:rsid w:val="000D352D"/>
    <w:rsid w:val="000D3534"/>
    <w:rsid w:val="000D360C"/>
    <w:rsid w:val="000D361A"/>
    <w:rsid w:val="000D3710"/>
    <w:rsid w:val="000D371D"/>
    <w:rsid w:val="000D3836"/>
    <w:rsid w:val="000D384B"/>
    <w:rsid w:val="000D3937"/>
    <w:rsid w:val="000D3A3C"/>
    <w:rsid w:val="000D3A53"/>
    <w:rsid w:val="000D3B01"/>
    <w:rsid w:val="000D3BB8"/>
    <w:rsid w:val="000D3BCF"/>
    <w:rsid w:val="000D3C4D"/>
    <w:rsid w:val="000D3E30"/>
    <w:rsid w:val="000D3F9D"/>
    <w:rsid w:val="000D414E"/>
    <w:rsid w:val="000D44AA"/>
    <w:rsid w:val="000D4521"/>
    <w:rsid w:val="000D484C"/>
    <w:rsid w:val="000D4EDB"/>
    <w:rsid w:val="000D4F10"/>
    <w:rsid w:val="000D51D2"/>
    <w:rsid w:val="000D5391"/>
    <w:rsid w:val="000D54C6"/>
    <w:rsid w:val="000D554B"/>
    <w:rsid w:val="000D570F"/>
    <w:rsid w:val="000D57E9"/>
    <w:rsid w:val="000D5843"/>
    <w:rsid w:val="000D5885"/>
    <w:rsid w:val="000D5C11"/>
    <w:rsid w:val="000D5C21"/>
    <w:rsid w:val="000D5D04"/>
    <w:rsid w:val="000D5ED4"/>
    <w:rsid w:val="000D606D"/>
    <w:rsid w:val="000D60CF"/>
    <w:rsid w:val="000D6241"/>
    <w:rsid w:val="000D6366"/>
    <w:rsid w:val="000D64AF"/>
    <w:rsid w:val="000D6672"/>
    <w:rsid w:val="000D66F5"/>
    <w:rsid w:val="000D683D"/>
    <w:rsid w:val="000D69A7"/>
    <w:rsid w:val="000D6D38"/>
    <w:rsid w:val="000D6E2F"/>
    <w:rsid w:val="000D6EF9"/>
    <w:rsid w:val="000D73B4"/>
    <w:rsid w:val="000D742E"/>
    <w:rsid w:val="000D7599"/>
    <w:rsid w:val="000D75FD"/>
    <w:rsid w:val="000D7661"/>
    <w:rsid w:val="000D79E2"/>
    <w:rsid w:val="000D7AB2"/>
    <w:rsid w:val="000D7C40"/>
    <w:rsid w:val="000D7D50"/>
    <w:rsid w:val="000D7E99"/>
    <w:rsid w:val="000E0014"/>
    <w:rsid w:val="000E02FE"/>
    <w:rsid w:val="000E0331"/>
    <w:rsid w:val="000E068D"/>
    <w:rsid w:val="000E09D6"/>
    <w:rsid w:val="000E09F1"/>
    <w:rsid w:val="000E0B14"/>
    <w:rsid w:val="000E0BD0"/>
    <w:rsid w:val="000E0F87"/>
    <w:rsid w:val="000E105E"/>
    <w:rsid w:val="000E13E1"/>
    <w:rsid w:val="000E1474"/>
    <w:rsid w:val="000E1564"/>
    <w:rsid w:val="000E15B3"/>
    <w:rsid w:val="000E15BE"/>
    <w:rsid w:val="000E1909"/>
    <w:rsid w:val="000E1D7A"/>
    <w:rsid w:val="000E20A6"/>
    <w:rsid w:val="000E20D2"/>
    <w:rsid w:val="000E2528"/>
    <w:rsid w:val="000E25B2"/>
    <w:rsid w:val="000E26D7"/>
    <w:rsid w:val="000E26E9"/>
    <w:rsid w:val="000E29CA"/>
    <w:rsid w:val="000E2AB9"/>
    <w:rsid w:val="000E2B67"/>
    <w:rsid w:val="000E2CBA"/>
    <w:rsid w:val="000E2CFB"/>
    <w:rsid w:val="000E2D89"/>
    <w:rsid w:val="000E2DD2"/>
    <w:rsid w:val="000E3111"/>
    <w:rsid w:val="000E31E3"/>
    <w:rsid w:val="000E3441"/>
    <w:rsid w:val="000E376B"/>
    <w:rsid w:val="000E382D"/>
    <w:rsid w:val="000E383A"/>
    <w:rsid w:val="000E39E0"/>
    <w:rsid w:val="000E3B25"/>
    <w:rsid w:val="000E3C6B"/>
    <w:rsid w:val="000E3C6E"/>
    <w:rsid w:val="000E3DBA"/>
    <w:rsid w:val="000E4442"/>
    <w:rsid w:val="000E454C"/>
    <w:rsid w:val="000E4629"/>
    <w:rsid w:val="000E47A1"/>
    <w:rsid w:val="000E47F5"/>
    <w:rsid w:val="000E4B4A"/>
    <w:rsid w:val="000E4BC9"/>
    <w:rsid w:val="000E4BCF"/>
    <w:rsid w:val="000E4C3E"/>
    <w:rsid w:val="000E4D41"/>
    <w:rsid w:val="000E51B5"/>
    <w:rsid w:val="000E52F0"/>
    <w:rsid w:val="000E551B"/>
    <w:rsid w:val="000E5544"/>
    <w:rsid w:val="000E57B0"/>
    <w:rsid w:val="000E5836"/>
    <w:rsid w:val="000E59B0"/>
    <w:rsid w:val="000E5A71"/>
    <w:rsid w:val="000E5CAC"/>
    <w:rsid w:val="000E5D1A"/>
    <w:rsid w:val="000E6250"/>
    <w:rsid w:val="000E6302"/>
    <w:rsid w:val="000E643C"/>
    <w:rsid w:val="000E64BB"/>
    <w:rsid w:val="000E6786"/>
    <w:rsid w:val="000E67D1"/>
    <w:rsid w:val="000E67D2"/>
    <w:rsid w:val="000E68E4"/>
    <w:rsid w:val="000E6D0E"/>
    <w:rsid w:val="000E6E47"/>
    <w:rsid w:val="000E6E91"/>
    <w:rsid w:val="000E70C3"/>
    <w:rsid w:val="000E7159"/>
    <w:rsid w:val="000E72A6"/>
    <w:rsid w:val="000E73D4"/>
    <w:rsid w:val="000E7519"/>
    <w:rsid w:val="000E7675"/>
    <w:rsid w:val="000E76D0"/>
    <w:rsid w:val="000E7874"/>
    <w:rsid w:val="000E79A4"/>
    <w:rsid w:val="000E7A0C"/>
    <w:rsid w:val="000E7AC2"/>
    <w:rsid w:val="000E7C98"/>
    <w:rsid w:val="000E7D62"/>
    <w:rsid w:val="000E7E69"/>
    <w:rsid w:val="000E7E98"/>
    <w:rsid w:val="000E7F3E"/>
    <w:rsid w:val="000E7F4B"/>
    <w:rsid w:val="000E7F62"/>
    <w:rsid w:val="000F00E1"/>
    <w:rsid w:val="000F00ED"/>
    <w:rsid w:val="000F01F6"/>
    <w:rsid w:val="000F04FA"/>
    <w:rsid w:val="000F060A"/>
    <w:rsid w:val="000F060E"/>
    <w:rsid w:val="000F0AFC"/>
    <w:rsid w:val="000F0FA1"/>
    <w:rsid w:val="000F1015"/>
    <w:rsid w:val="000F1063"/>
    <w:rsid w:val="000F108E"/>
    <w:rsid w:val="000F11DF"/>
    <w:rsid w:val="000F11F0"/>
    <w:rsid w:val="000F11F8"/>
    <w:rsid w:val="000F1206"/>
    <w:rsid w:val="000F14AF"/>
    <w:rsid w:val="000F186C"/>
    <w:rsid w:val="000F1C30"/>
    <w:rsid w:val="000F1C61"/>
    <w:rsid w:val="000F1F75"/>
    <w:rsid w:val="000F20A4"/>
    <w:rsid w:val="000F23DF"/>
    <w:rsid w:val="000F242F"/>
    <w:rsid w:val="000F244C"/>
    <w:rsid w:val="000F26CF"/>
    <w:rsid w:val="000F27F0"/>
    <w:rsid w:val="000F28D4"/>
    <w:rsid w:val="000F2957"/>
    <w:rsid w:val="000F29B8"/>
    <w:rsid w:val="000F2C02"/>
    <w:rsid w:val="000F306D"/>
    <w:rsid w:val="000F3157"/>
    <w:rsid w:val="000F31F2"/>
    <w:rsid w:val="000F332B"/>
    <w:rsid w:val="000F364D"/>
    <w:rsid w:val="000F36E5"/>
    <w:rsid w:val="000F38B1"/>
    <w:rsid w:val="000F38D0"/>
    <w:rsid w:val="000F38F4"/>
    <w:rsid w:val="000F3C46"/>
    <w:rsid w:val="000F3D2C"/>
    <w:rsid w:val="000F3E3E"/>
    <w:rsid w:val="000F3F5E"/>
    <w:rsid w:val="000F3F77"/>
    <w:rsid w:val="000F407E"/>
    <w:rsid w:val="000F4084"/>
    <w:rsid w:val="000F429F"/>
    <w:rsid w:val="000F44BF"/>
    <w:rsid w:val="000F4687"/>
    <w:rsid w:val="000F4819"/>
    <w:rsid w:val="000F4F35"/>
    <w:rsid w:val="000F543A"/>
    <w:rsid w:val="000F5478"/>
    <w:rsid w:val="000F57D5"/>
    <w:rsid w:val="000F58E9"/>
    <w:rsid w:val="000F5961"/>
    <w:rsid w:val="000F5BB5"/>
    <w:rsid w:val="000F5C79"/>
    <w:rsid w:val="000F5CA8"/>
    <w:rsid w:val="000F5EE3"/>
    <w:rsid w:val="000F5F56"/>
    <w:rsid w:val="000F60AE"/>
    <w:rsid w:val="000F60B5"/>
    <w:rsid w:val="000F6238"/>
    <w:rsid w:val="000F62FB"/>
    <w:rsid w:val="000F633F"/>
    <w:rsid w:val="000F634E"/>
    <w:rsid w:val="000F64C8"/>
    <w:rsid w:val="000F6685"/>
    <w:rsid w:val="000F695D"/>
    <w:rsid w:val="000F69A9"/>
    <w:rsid w:val="000F6B32"/>
    <w:rsid w:val="000F6B8B"/>
    <w:rsid w:val="000F6D26"/>
    <w:rsid w:val="000F6E9B"/>
    <w:rsid w:val="000F710D"/>
    <w:rsid w:val="000F71D0"/>
    <w:rsid w:val="000F74DF"/>
    <w:rsid w:val="000F7503"/>
    <w:rsid w:val="000F7555"/>
    <w:rsid w:val="000F75EA"/>
    <w:rsid w:val="000F761D"/>
    <w:rsid w:val="000F7867"/>
    <w:rsid w:val="000F78CD"/>
    <w:rsid w:val="000F7A13"/>
    <w:rsid w:val="000F7A91"/>
    <w:rsid w:val="000F7AC2"/>
    <w:rsid w:val="000F7D04"/>
    <w:rsid w:val="000F7DDA"/>
    <w:rsid w:val="000F7FA6"/>
    <w:rsid w:val="0010016E"/>
    <w:rsid w:val="00100540"/>
    <w:rsid w:val="001005AB"/>
    <w:rsid w:val="00100819"/>
    <w:rsid w:val="001008C0"/>
    <w:rsid w:val="001009E1"/>
    <w:rsid w:val="00100AEB"/>
    <w:rsid w:val="00100C16"/>
    <w:rsid w:val="00100D8C"/>
    <w:rsid w:val="00100EDC"/>
    <w:rsid w:val="001010A8"/>
    <w:rsid w:val="001010ED"/>
    <w:rsid w:val="00101175"/>
    <w:rsid w:val="001012BE"/>
    <w:rsid w:val="001013BE"/>
    <w:rsid w:val="001013FA"/>
    <w:rsid w:val="001015E7"/>
    <w:rsid w:val="0010167E"/>
    <w:rsid w:val="00101797"/>
    <w:rsid w:val="001017CA"/>
    <w:rsid w:val="00101905"/>
    <w:rsid w:val="00101981"/>
    <w:rsid w:val="00101B73"/>
    <w:rsid w:val="00101E5C"/>
    <w:rsid w:val="00101E7B"/>
    <w:rsid w:val="00101EF7"/>
    <w:rsid w:val="00101F95"/>
    <w:rsid w:val="00101FE8"/>
    <w:rsid w:val="00102189"/>
    <w:rsid w:val="001021E0"/>
    <w:rsid w:val="00102210"/>
    <w:rsid w:val="00102255"/>
    <w:rsid w:val="00102376"/>
    <w:rsid w:val="001023F1"/>
    <w:rsid w:val="00102431"/>
    <w:rsid w:val="001025C9"/>
    <w:rsid w:val="00102613"/>
    <w:rsid w:val="00102963"/>
    <w:rsid w:val="00102AE0"/>
    <w:rsid w:val="00102D65"/>
    <w:rsid w:val="00102E54"/>
    <w:rsid w:val="00102E82"/>
    <w:rsid w:val="00102EBD"/>
    <w:rsid w:val="00102ECB"/>
    <w:rsid w:val="00102F41"/>
    <w:rsid w:val="00102F7E"/>
    <w:rsid w:val="00102FCE"/>
    <w:rsid w:val="00102FDE"/>
    <w:rsid w:val="0010302D"/>
    <w:rsid w:val="00103169"/>
    <w:rsid w:val="001032FB"/>
    <w:rsid w:val="00103411"/>
    <w:rsid w:val="0010383A"/>
    <w:rsid w:val="00103937"/>
    <w:rsid w:val="00103992"/>
    <w:rsid w:val="00103A0D"/>
    <w:rsid w:val="00103C20"/>
    <w:rsid w:val="00103F57"/>
    <w:rsid w:val="001041D3"/>
    <w:rsid w:val="0010420B"/>
    <w:rsid w:val="001044BF"/>
    <w:rsid w:val="001046AD"/>
    <w:rsid w:val="0010493D"/>
    <w:rsid w:val="00104A56"/>
    <w:rsid w:val="00104BFD"/>
    <w:rsid w:val="00104DA0"/>
    <w:rsid w:val="00104E3A"/>
    <w:rsid w:val="0010501A"/>
    <w:rsid w:val="001050D2"/>
    <w:rsid w:val="00105112"/>
    <w:rsid w:val="0010513E"/>
    <w:rsid w:val="00105160"/>
    <w:rsid w:val="00105163"/>
    <w:rsid w:val="00105193"/>
    <w:rsid w:val="001052CF"/>
    <w:rsid w:val="001053C1"/>
    <w:rsid w:val="001054F6"/>
    <w:rsid w:val="00105570"/>
    <w:rsid w:val="001056CB"/>
    <w:rsid w:val="001057DD"/>
    <w:rsid w:val="00105812"/>
    <w:rsid w:val="00105877"/>
    <w:rsid w:val="00105A25"/>
    <w:rsid w:val="00105CA9"/>
    <w:rsid w:val="00105D8D"/>
    <w:rsid w:val="001061E9"/>
    <w:rsid w:val="001065E1"/>
    <w:rsid w:val="0010662D"/>
    <w:rsid w:val="001067A4"/>
    <w:rsid w:val="001069DC"/>
    <w:rsid w:val="00106BC9"/>
    <w:rsid w:val="001071FD"/>
    <w:rsid w:val="00107304"/>
    <w:rsid w:val="0010772F"/>
    <w:rsid w:val="001077FD"/>
    <w:rsid w:val="00107812"/>
    <w:rsid w:val="00107A73"/>
    <w:rsid w:val="00107D7D"/>
    <w:rsid w:val="00107F2E"/>
    <w:rsid w:val="001102E8"/>
    <w:rsid w:val="0011041E"/>
    <w:rsid w:val="001105C7"/>
    <w:rsid w:val="00110875"/>
    <w:rsid w:val="001109E6"/>
    <w:rsid w:val="00110DA3"/>
    <w:rsid w:val="00110F2B"/>
    <w:rsid w:val="00110F4A"/>
    <w:rsid w:val="001113AC"/>
    <w:rsid w:val="001113AF"/>
    <w:rsid w:val="001114DA"/>
    <w:rsid w:val="0011166E"/>
    <w:rsid w:val="00111689"/>
    <w:rsid w:val="00111719"/>
    <w:rsid w:val="00111740"/>
    <w:rsid w:val="00111B80"/>
    <w:rsid w:val="001120D9"/>
    <w:rsid w:val="001120FC"/>
    <w:rsid w:val="00112108"/>
    <w:rsid w:val="00112197"/>
    <w:rsid w:val="001127B8"/>
    <w:rsid w:val="00112808"/>
    <w:rsid w:val="001128A8"/>
    <w:rsid w:val="00112E58"/>
    <w:rsid w:val="00112F21"/>
    <w:rsid w:val="0011300A"/>
    <w:rsid w:val="0011322D"/>
    <w:rsid w:val="0011323A"/>
    <w:rsid w:val="00113355"/>
    <w:rsid w:val="001133BE"/>
    <w:rsid w:val="00113465"/>
    <w:rsid w:val="001134D9"/>
    <w:rsid w:val="001135BA"/>
    <w:rsid w:val="0011365F"/>
    <w:rsid w:val="00113889"/>
    <w:rsid w:val="001139C4"/>
    <w:rsid w:val="00114017"/>
    <w:rsid w:val="00114284"/>
    <w:rsid w:val="00114528"/>
    <w:rsid w:val="00114622"/>
    <w:rsid w:val="00114854"/>
    <w:rsid w:val="001148C1"/>
    <w:rsid w:val="00114BD9"/>
    <w:rsid w:val="00114D16"/>
    <w:rsid w:val="00114E35"/>
    <w:rsid w:val="00114F04"/>
    <w:rsid w:val="001150DC"/>
    <w:rsid w:val="001151F9"/>
    <w:rsid w:val="0011545A"/>
    <w:rsid w:val="001155EC"/>
    <w:rsid w:val="001157A5"/>
    <w:rsid w:val="001157E0"/>
    <w:rsid w:val="001157EB"/>
    <w:rsid w:val="00115911"/>
    <w:rsid w:val="00115B3E"/>
    <w:rsid w:val="00115C30"/>
    <w:rsid w:val="00115C8D"/>
    <w:rsid w:val="00115D96"/>
    <w:rsid w:val="00115E39"/>
    <w:rsid w:val="00115EA6"/>
    <w:rsid w:val="00115F8B"/>
    <w:rsid w:val="00115F9D"/>
    <w:rsid w:val="00116120"/>
    <w:rsid w:val="0011612B"/>
    <w:rsid w:val="00116182"/>
    <w:rsid w:val="00116218"/>
    <w:rsid w:val="001163C4"/>
    <w:rsid w:val="001164BA"/>
    <w:rsid w:val="00116641"/>
    <w:rsid w:val="001168F3"/>
    <w:rsid w:val="0011694E"/>
    <w:rsid w:val="00116DE4"/>
    <w:rsid w:val="00117023"/>
    <w:rsid w:val="00117080"/>
    <w:rsid w:val="001170CE"/>
    <w:rsid w:val="001171A6"/>
    <w:rsid w:val="00117296"/>
    <w:rsid w:val="001173B5"/>
    <w:rsid w:val="00117423"/>
    <w:rsid w:val="001174AC"/>
    <w:rsid w:val="00117508"/>
    <w:rsid w:val="0011759E"/>
    <w:rsid w:val="001178E7"/>
    <w:rsid w:val="00117934"/>
    <w:rsid w:val="00117AFC"/>
    <w:rsid w:val="00117C61"/>
    <w:rsid w:val="00117CCE"/>
    <w:rsid w:val="00117D2C"/>
    <w:rsid w:val="00117DB7"/>
    <w:rsid w:val="00117EFC"/>
    <w:rsid w:val="00120059"/>
    <w:rsid w:val="0012018B"/>
    <w:rsid w:val="001204D4"/>
    <w:rsid w:val="001207B7"/>
    <w:rsid w:val="001208C2"/>
    <w:rsid w:val="00120924"/>
    <w:rsid w:val="00120A22"/>
    <w:rsid w:val="00120A72"/>
    <w:rsid w:val="00120BD1"/>
    <w:rsid w:val="00120E4C"/>
    <w:rsid w:val="00120EB1"/>
    <w:rsid w:val="00120F04"/>
    <w:rsid w:val="00120F9E"/>
    <w:rsid w:val="001212E4"/>
    <w:rsid w:val="00121336"/>
    <w:rsid w:val="0012155B"/>
    <w:rsid w:val="00121678"/>
    <w:rsid w:val="001216B6"/>
    <w:rsid w:val="00121A1A"/>
    <w:rsid w:val="00121C0A"/>
    <w:rsid w:val="00122000"/>
    <w:rsid w:val="00122007"/>
    <w:rsid w:val="0012212D"/>
    <w:rsid w:val="001221D6"/>
    <w:rsid w:val="001221E9"/>
    <w:rsid w:val="001222C0"/>
    <w:rsid w:val="00122469"/>
    <w:rsid w:val="001225A0"/>
    <w:rsid w:val="001226BC"/>
    <w:rsid w:val="001227A4"/>
    <w:rsid w:val="001229B7"/>
    <w:rsid w:val="00122ADB"/>
    <w:rsid w:val="00122AE7"/>
    <w:rsid w:val="00122E8C"/>
    <w:rsid w:val="00122F79"/>
    <w:rsid w:val="00123326"/>
    <w:rsid w:val="001233A1"/>
    <w:rsid w:val="0012354C"/>
    <w:rsid w:val="00123B33"/>
    <w:rsid w:val="00123C1C"/>
    <w:rsid w:val="00123D57"/>
    <w:rsid w:val="00123DB1"/>
    <w:rsid w:val="00123E23"/>
    <w:rsid w:val="00123E88"/>
    <w:rsid w:val="00123F99"/>
    <w:rsid w:val="00124044"/>
    <w:rsid w:val="0012412F"/>
    <w:rsid w:val="00124183"/>
    <w:rsid w:val="0012418D"/>
    <w:rsid w:val="00124236"/>
    <w:rsid w:val="00124252"/>
    <w:rsid w:val="001243AC"/>
    <w:rsid w:val="00124430"/>
    <w:rsid w:val="00124478"/>
    <w:rsid w:val="001246AD"/>
    <w:rsid w:val="00124741"/>
    <w:rsid w:val="001248E2"/>
    <w:rsid w:val="001248F5"/>
    <w:rsid w:val="00124904"/>
    <w:rsid w:val="00124965"/>
    <w:rsid w:val="00124A98"/>
    <w:rsid w:val="00124ABE"/>
    <w:rsid w:val="00124BB1"/>
    <w:rsid w:val="00124BE6"/>
    <w:rsid w:val="00124CF1"/>
    <w:rsid w:val="00125045"/>
    <w:rsid w:val="0012510E"/>
    <w:rsid w:val="0012521B"/>
    <w:rsid w:val="001252F0"/>
    <w:rsid w:val="00125339"/>
    <w:rsid w:val="001254E6"/>
    <w:rsid w:val="001255BC"/>
    <w:rsid w:val="001256D7"/>
    <w:rsid w:val="001259DE"/>
    <w:rsid w:val="00125A9B"/>
    <w:rsid w:val="00125C01"/>
    <w:rsid w:val="00125CA4"/>
    <w:rsid w:val="00125D14"/>
    <w:rsid w:val="00125DB5"/>
    <w:rsid w:val="00125ED7"/>
    <w:rsid w:val="00125FF5"/>
    <w:rsid w:val="00126078"/>
    <w:rsid w:val="00126097"/>
    <w:rsid w:val="001260E6"/>
    <w:rsid w:val="001262BF"/>
    <w:rsid w:val="001263FC"/>
    <w:rsid w:val="00126468"/>
    <w:rsid w:val="00126659"/>
    <w:rsid w:val="00126685"/>
    <w:rsid w:val="001266BC"/>
    <w:rsid w:val="001266F7"/>
    <w:rsid w:val="00126884"/>
    <w:rsid w:val="0012693B"/>
    <w:rsid w:val="001269FB"/>
    <w:rsid w:val="00126A1D"/>
    <w:rsid w:val="00126F30"/>
    <w:rsid w:val="00126FDC"/>
    <w:rsid w:val="001270B0"/>
    <w:rsid w:val="00127206"/>
    <w:rsid w:val="00127248"/>
    <w:rsid w:val="00127323"/>
    <w:rsid w:val="00127505"/>
    <w:rsid w:val="0012754B"/>
    <w:rsid w:val="00127583"/>
    <w:rsid w:val="001275EA"/>
    <w:rsid w:val="001278E3"/>
    <w:rsid w:val="001279D0"/>
    <w:rsid w:val="00127A83"/>
    <w:rsid w:val="00127BC5"/>
    <w:rsid w:val="00127E58"/>
    <w:rsid w:val="00127EA2"/>
    <w:rsid w:val="00127EB6"/>
    <w:rsid w:val="00127F14"/>
    <w:rsid w:val="00127F39"/>
    <w:rsid w:val="00127FC9"/>
    <w:rsid w:val="001300CC"/>
    <w:rsid w:val="00130474"/>
    <w:rsid w:val="00130753"/>
    <w:rsid w:val="001308AF"/>
    <w:rsid w:val="001309B7"/>
    <w:rsid w:val="00130ADA"/>
    <w:rsid w:val="00130B02"/>
    <w:rsid w:val="00130B3A"/>
    <w:rsid w:val="00130B83"/>
    <w:rsid w:val="00130D1F"/>
    <w:rsid w:val="00130E77"/>
    <w:rsid w:val="00130EAE"/>
    <w:rsid w:val="00130EB3"/>
    <w:rsid w:val="001311A5"/>
    <w:rsid w:val="00131671"/>
    <w:rsid w:val="00131A60"/>
    <w:rsid w:val="00131AE4"/>
    <w:rsid w:val="00131B84"/>
    <w:rsid w:val="00131C73"/>
    <w:rsid w:val="00131E2E"/>
    <w:rsid w:val="00131EB4"/>
    <w:rsid w:val="00131F1D"/>
    <w:rsid w:val="00131F7D"/>
    <w:rsid w:val="00131FC9"/>
    <w:rsid w:val="00131FE8"/>
    <w:rsid w:val="00132070"/>
    <w:rsid w:val="00132104"/>
    <w:rsid w:val="00132230"/>
    <w:rsid w:val="001324D2"/>
    <w:rsid w:val="001324D3"/>
    <w:rsid w:val="00132608"/>
    <w:rsid w:val="001326B7"/>
    <w:rsid w:val="00132810"/>
    <w:rsid w:val="001328C9"/>
    <w:rsid w:val="00132A0C"/>
    <w:rsid w:val="00132A1B"/>
    <w:rsid w:val="00132BAC"/>
    <w:rsid w:val="00132CFC"/>
    <w:rsid w:val="00132DC7"/>
    <w:rsid w:val="00132E09"/>
    <w:rsid w:val="00132ECB"/>
    <w:rsid w:val="00132EE6"/>
    <w:rsid w:val="0013330D"/>
    <w:rsid w:val="001334C7"/>
    <w:rsid w:val="0013361D"/>
    <w:rsid w:val="00133987"/>
    <w:rsid w:val="00133A2A"/>
    <w:rsid w:val="00133BC6"/>
    <w:rsid w:val="00133C27"/>
    <w:rsid w:val="00133C38"/>
    <w:rsid w:val="00133D1A"/>
    <w:rsid w:val="0013411A"/>
    <w:rsid w:val="00134178"/>
    <w:rsid w:val="00134389"/>
    <w:rsid w:val="00134473"/>
    <w:rsid w:val="001345CE"/>
    <w:rsid w:val="001346A2"/>
    <w:rsid w:val="00134974"/>
    <w:rsid w:val="00134B9D"/>
    <w:rsid w:val="00134BBE"/>
    <w:rsid w:val="00134C1F"/>
    <w:rsid w:val="00134C2A"/>
    <w:rsid w:val="00134EA4"/>
    <w:rsid w:val="00134F0D"/>
    <w:rsid w:val="00135069"/>
    <w:rsid w:val="001351FE"/>
    <w:rsid w:val="001352A2"/>
    <w:rsid w:val="001352B7"/>
    <w:rsid w:val="00135496"/>
    <w:rsid w:val="001358E7"/>
    <w:rsid w:val="0013594B"/>
    <w:rsid w:val="00135972"/>
    <w:rsid w:val="00135A19"/>
    <w:rsid w:val="00135DBE"/>
    <w:rsid w:val="00135F5E"/>
    <w:rsid w:val="00136032"/>
    <w:rsid w:val="00136179"/>
    <w:rsid w:val="00136188"/>
    <w:rsid w:val="0013640F"/>
    <w:rsid w:val="00136562"/>
    <w:rsid w:val="0013659E"/>
    <w:rsid w:val="0013662C"/>
    <w:rsid w:val="0013685D"/>
    <w:rsid w:val="0013688A"/>
    <w:rsid w:val="00136B06"/>
    <w:rsid w:val="00136B71"/>
    <w:rsid w:val="00136BED"/>
    <w:rsid w:val="00136CD5"/>
    <w:rsid w:val="00136D0F"/>
    <w:rsid w:val="00136D6D"/>
    <w:rsid w:val="00136E41"/>
    <w:rsid w:val="00136EA1"/>
    <w:rsid w:val="00136EC3"/>
    <w:rsid w:val="00136EE4"/>
    <w:rsid w:val="00136F74"/>
    <w:rsid w:val="00136FDC"/>
    <w:rsid w:val="001372B5"/>
    <w:rsid w:val="0013736C"/>
    <w:rsid w:val="00137590"/>
    <w:rsid w:val="001375DF"/>
    <w:rsid w:val="0013766D"/>
    <w:rsid w:val="00137775"/>
    <w:rsid w:val="001377E9"/>
    <w:rsid w:val="001377ED"/>
    <w:rsid w:val="0013798E"/>
    <w:rsid w:val="001379F6"/>
    <w:rsid w:val="00137CD3"/>
    <w:rsid w:val="00137DE3"/>
    <w:rsid w:val="00137F7B"/>
    <w:rsid w:val="00137F9E"/>
    <w:rsid w:val="001400C2"/>
    <w:rsid w:val="0014017C"/>
    <w:rsid w:val="00140334"/>
    <w:rsid w:val="00140404"/>
    <w:rsid w:val="00140450"/>
    <w:rsid w:val="00140468"/>
    <w:rsid w:val="0014049B"/>
    <w:rsid w:val="00140549"/>
    <w:rsid w:val="001405C9"/>
    <w:rsid w:val="0014067D"/>
    <w:rsid w:val="0014081F"/>
    <w:rsid w:val="00140853"/>
    <w:rsid w:val="00140A30"/>
    <w:rsid w:val="00140A67"/>
    <w:rsid w:val="00140B4B"/>
    <w:rsid w:val="00140C99"/>
    <w:rsid w:val="00140D57"/>
    <w:rsid w:val="00140DCB"/>
    <w:rsid w:val="00140FDA"/>
    <w:rsid w:val="00141094"/>
    <w:rsid w:val="001410A9"/>
    <w:rsid w:val="00141247"/>
    <w:rsid w:val="001412A6"/>
    <w:rsid w:val="001412E7"/>
    <w:rsid w:val="0014142B"/>
    <w:rsid w:val="0014148A"/>
    <w:rsid w:val="00141663"/>
    <w:rsid w:val="00141757"/>
    <w:rsid w:val="00141884"/>
    <w:rsid w:val="00141A0E"/>
    <w:rsid w:val="00141AC2"/>
    <w:rsid w:val="00141B72"/>
    <w:rsid w:val="00141B8E"/>
    <w:rsid w:val="00141F7B"/>
    <w:rsid w:val="0014202D"/>
    <w:rsid w:val="001421D0"/>
    <w:rsid w:val="0014227B"/>
    <w:rsid w:val="001422D9"/>
    <w:rsid w:val="00142593"/>
    <w:rsid w:val="00142599"/>
    <w:rsid w:val="001425C5"/>
    <w:rsid w:val="001426A8"/>
    <w:rsid w:val="001426D9"/>
    <w:rsid w:val="0014272A"/>
    <w:rsid w:val="00142772"/>
    <w:rsid w:val="001427CD"/>
    <w:rsid w:val="001427F3"/>
    <w:rsid w:val="0014288F"/>
    <w:rsid w:val="00142BF1"/>
    <w:rsid w:val="00142D1C"/>
    <w:rsid w:val="00142F00"/>
    <w:rsid w:val="00142F9E"/>
    <w:rsid w:val="0014306F"/>
    <w:rsid w:val="00143272"/>
    <w:rsid w:val="0014337B"/>
    <w:rsid w:val="0014343A"/>
    <w:rsid w:val="001434D5"/>
    <w:rsid w:val="001434F6"/>
    <w:rsid w:val="001436B6"/>
    <w:rsid w:val="0014370D"/>
    <w:rsid w:val="00143722"/>
    <w:rsid w:val="00143770"/>
    <w:rsid w:val="001437A9"/>
    <w:rsid w:val="00143802"/>
    <w:rsid w:val="001439FB"/>
    <w:rsid w:val="00143A3B"/>
    <w:rsid w:val="00143BD9"/>
    <w:rsid w:val="00143C3C"/>
    <w:rsid w:val="00143C54"/>
    <w:rsid w:val="00143D66"/>
    <w:rsid w:val="00143D96"/>
    <w:rsid w:val="00143F2C"/>
    <w:rsid w:val="00143F52"/>
    <w:rsid w:val="00144055"/>
    <w:rsid w:val="0014405C"/>
    <w:rsid w:val="0014440C"/>
    <w:rsid w:val="00144572"/>
    <w:rsid w:val="00144637"/>
    <w:rsid w:val="00144685"/>
    <w:rsid w:val="0014474B"/>
    <w:rsid w:val="00144810"/>
    <w:rsid w:val="0014490F"/>
    <w:rsid w:val="001449E3"/>
    <w:rsid w:val="00144B12"/>
    <w:rsid w:val="00144D06"/>
    <w:rsid w:val="00144E6E"/>
    <w:rsid w:val="00145022"/>
    <w:rsid w:val="00145090"/>
    <w:rsid w:val="00145175"/>
    <w:rsid w:val="001451A7"/>
    <w:rsid w:val="0014523C"/>
    <w:rsid w:val="00145560"/>
    <w:rsid w:val="0014557A"/>
    <w:rsid w:val="00145679"/>
    <w:rsid w:val="001457B1"/>
    <w:rsid w:val="001458B5"/>
    <w:rsid w:val="0014597E"/>
    <w:rsid w:val="00145A37"/>
    <w:rsid w:val="00145AFF"/>
    <w:rsid w:val="00145B6F"/>
    <w:rsid w:val="00145BBD"/>
    <w:rsid w:val="00145D21"/>
    <w:rsid w:val="00145DA9"/>
    <w:rsid w:val="00145EEB"/>
    <w:rsid w:val="00145F87"/>
    <w:rsid w:val="00146069"/>
    <w:rsid w:val="00146213"/>
    <w:rsid w:val="001462A3"/>
    <w:rsid w:val="001463CE"/>
    <w:rsid w:val="00146445"/>
    <w:rsid w:val="0014647A"/>
    <w:rsid w:val="0014659E"/>
    <w:rsid w:val="001465B0"/>
    <w:rsid w:val="0014664D"/>
    <w:rsid w:val="001466F5"/>
    <w:rsid w:val="001468C0"/>
    <w:rsid w:val="00146961"/>
    <w:rsid w:val="00146ABE"/>
    <w:rsid w:val="00146BA8"/>
    <w:rsid w:val="00146BFE"/>
    <w:rsid w:val="00146C7A"/>
    <w:rsid w:val="00147072"/>
    <w:rsid w:val="001474F6"/>
    <w:rsid w:val="00147952"/>
    <w:rsid w:val="00147993"/>
    <w:rsid w:val="00147A55"/>
    <w:rsid w:val="00147CAD"/>
    <w:rsid w:val="00147E63"/>
    <w:rsid w:val="00147F44"/>
    <w:rsid w:val="00150005"/>
    <w:rsid w:val="0015009B"/>
    <w:rsid w:val="0015033D"/>
    <w:rsid w:val="00150413"/>
    <w:rsid w:val="00150489"/>
    <w:rsid w:val="001504A4"/>
    <w:rsid w:val="00150541"/>
    <w:rsid w:val="001507B0"/>
    <w:rsid w:val="0015097A"/>
    <w:rsid w:val="00150AA8"/>
    <w:rsid w:val="00150C4F"/>
    <w:rsid w:val="00150D53"/>
    <w:rsid w:val="00150EE2"/>
    <w:rsid w:val="00150FE0"/>
    <w:rsid w:val="00151084"/>
    <w:rsid w:val="001510D9"/>
    <w:rsid w:val="001510F1"/>
    <w:rsid w:val="001511AD"/>
    <w:rsid w:val="001511E6"/>
    <w:rsid w:val="0015131C"/>
    <w:rsid w:val="0015172E"/>
    <w:rsid w:val="001518A8"/>
    <w:rsid w:val="00151BB2"/>
    <w:rsid w:val="00151C13"/>
    <w:rsid w:val="00151C17"/>
    <w:rsid w:val="00151E06"/>
    <w:rsid w:val="00151EF8"/>
    <w:rsid w:val="001521B1"/>
    <w:rsid w:val="00152315"/>
    <w:rsid w:val="001524C9"/>
    <w:rsid w:val="001525E0"/>
    <w:rsid w:val="0015268C"/>
    <w:rsid w:val="0015271C"/>
    <w:rsid w:val="00152A53"/>
    <w:rsid w:val="00152D0B"/>
    <w:rsid w:val="00152FA0"/>
    <w:rsid w:val="00153000"/>
    <w:rsid w:val="0015312D"/>
    <w:rsid w:val="00153237"/>
    <w:rsid w:val="001532D8"/>
    <w:rsid w:val="00153307"/>
    <w:rsid w:val="001533F1"/>
    <w:rsid w:val="00153887"/>
    <w:rsid w:val="001538B6"/>
    <w:rsid w:val="001539A9"/>
    <w:rsid w:val="00153B22"/>
    <w:rsid w:val="00153B63"/>
    <w:rsid w:val="00153BDA"/>
    <w:rsid w:val="00153C30"/>
    <w:rsid w:val="00153DBB"/>
    <w:rsid w:val="00153E5B"/>
    <w:rsid w:val="00153F35"/>
    <w:rsid w:val="00154061"/>
    <w:rsid w:val="00154072"/>
    <w:rsid w:val="001540CA"/>
    <w:rsid w:val="001540D6"/>
    <w:rsid w:val="00154642"/>
    <w:rsid w:val="001546A0"/>
    <w:rsid w:val="00154789"/>
    <w:rsid w:val="00154A95"/>
    <w:rsid w:val="00154A9C"/>
    <w:rsid w:val="00154AAE"/>
    <w:rsid w:val="00154BE0"/>
    <w:rsid w:val="00154BEA"/>
    <w:rsid w:val="00154E1A"/>
    <w:rsid w:val="00154F45"/>
    <w:rsid w:val="00155026"/>
    <w:rsid w:val="001552D4"/>
    <w:rsid w:val="001552FD"/>
    <w:rsid w:val="00155520"/>
    <w:rsid w:val="00155628"/>
    <w:rsid w:val="00155659"/>
    <w:rsid w:val="00155769"/>
    <w:rsid w:val="00155844"/>
    <w:rsid w:val="00155B12"/>
    <w:rsid w:val="00155BBB"/>
    <w:rsid w:val="00155CD9"/>
    <w:rsid w:val="00155E80"/>
    <w:rsid w:val="001561CA"/>
    <w:rsid w:val="001564C6"/>
    <w:rsid w:val="001567ED"/>
    <w:rsid w:val="00156AB1"/>
    <w:rsid w:val="00156CA3"/>
    <w:rsid w:val="00156CCB"/>
    <w:rsid w:val="00156ED9"/>
    <w:rsid w:val="00156EF4"/>
    <w:rsid w:val="00156FFC"/>
    <w:rsid w:val="00157150"/>
    <w:rsid w:val="001574DA"/>
    <w:rsid w:val="00157517"/>
    <w:rsid w:val="00157807"/>
    <w:rsid w:val="0015798C"/>
    <w:rsid w:val="00157A72"/>
    <w:rsid w:val="00157BD9"/>
    <w:rsid w:val="00157BE0"/>
    <w:rsid w:val="00157DD5"/>
    <w:rsid w:val="00157E43"/>
    <w:rsid w:val="00160001"/>
    <w:rsid w:val="00160137"/>
    <w:rsid w:val="001601EF"/>
    <w:rsid w:val="0016031A"/>
    <w:rsid w:val="0016033F"/>
    <w:rsid w:val="00160341"/>
    <w:rsid w:val="001605F0"/>
    <w:rsid w:val="00160962"/>
    <w:rsid w:val="00160A7B"/>
    <w:rsid w:val="00160B6D"/>
    <w:rsid w:val="00160C79"/>
    <w:rsid w:val="00160ED3"/>
    <w:rsid w:val="00160EE7"/>
    <w:rsid w:val="00160F78"/>
    <w:rsid w:val="00161189"/>
    <w:rsid w:val="0016132A"/>
    <w:rsid w:val="001613D4"/>
    <w:rsid w:val="00161922"/>
    <w:rsid w:val="00161CE2"/>
    <w:rsid w:val="00161D00"/>
    <w:rsid w:val="00161D09"/>
    <w:rsid w:val="00161DC1"/>
    <w:rsid w:val="00161E41"/>
    <w:rsid w:val="00162165"/>
    <w:rsid w:val="0016225B"/>
    <w:rsid w:val="001624A1"/>
    <w:rsid w:val="00162658"/>
    <w:rsid w:val="00162731"/>
    <w:rsid w:val="0016285A"/>
    <w:rsid w:val="001628DF"/>
    <w:rsid w:val="00162942"/>
    <w:rsid w:val="00162ABA"/>
    <w:rsid w:val="00162CD5"/>
    <w:rsid w:val="00162DC7"/>
    <w:rsid w:val="00162E51"/>
    <w:rsid w:val="00162F41"/>
    <w:rsid w:val="00163004"/>
    <w:rsid w:val="001631C7"/>
    <w:rsid w:val="0016331D"/>
    <w:rsid w:val="00163436"/>
    <w:rsid w:val="001639DC"/>
    <w:rsid w:val="00163B15"/>
    <w:rsid w:val="00163B5D"/>
    <w:rsid w:val="00163D88"/>
    <w:rsid w:val="00163E24"/>
    <w:rsid w:val="00163F69"/>
    <w:rsid w:val="00163F92"/>
    <w:rsid w:val="001640B1"/>
    <w:rsid w:val="0016428C"/>
    <w:rsid w:val="001642E3"/>
    <w:rsid w:val="00164326"/>
    <w:rsid w:val="001644C6"/>
    <w:rsid w:val="001646DE"/>
    <w:rsid w:val="00164712"/>
    <w:rsid w:val="0016473C"/>
    <w:rsid w:val="001649B9"/>
    <w:rsid w:val="00164AAD"/>
    <w:rsid w:val="00164CFE"/>
    <w:rsid w:val="00164D4A"/>
    <w:rsid w:val="0016530A"/>
    <w:rsid w:val="00165437"/>
    <w:rsid w:val="001655D0"/>
    <w:rsid w:val="0016584C"/>
    <w:rsid w:val="00165A36"/>
    <w:rsid w:val="00165EF3"/>
    <w:rsid w:val="00165F6C"/>
    <w:rsid w:val="0016662A"/>
    <w:rsid w:val="00166630"/>
    <w:rsid w:val="001667BA"/>
    <w:rsid w:val="001667D3"/>
    <w:rsid w:val="001668B9"/>
    <w:rsid w:val="00166941"/>
    <w:rsid w:val="00166AA4"/>
    <w:rsid w:val="00166AE0"/>
    <w:rsid w:val="00166BA4"/>
    <w:rsid w:val="00166C2F"/>
    <w:rsid w:val="00166C48"/>
    <w:rsid w:val="00166DC5"/>
    <w:rsid w:val="00166F7B"/>
    <w:rsid w:val="001672B3"/>
    <w:rsid w:val="001672C4"/>
    <w:rsid w:val="00167377"/>
    <w:rsid w:val="00167384"/>
    <w:rsid w:val="0016738A"/>
    <w:rsid w:val="001674A8"/>
    <w:rsid w:val="00167535"/>
    <w:rsid w:val="00167648"/>
    <w:rsid w:val="00167663"/>
    <w:rsid w:val="00167752"/>
    <w:rsid w:val="0016783A"/>
    <w:rsid w:val="001678C5"/>
    <w:rsid w:val="001678FF"/>
    <w:rsid w:val="001679BB"/>
    <w:rsid w:val="00167A6D"/>
    <w:rsid w:val="00167B82"/>
    <w:rsid w:val="00167C0C"/>
    <w:rsid w:val="00167E3C"/>
    <w:rsid w:val="00167F5C"/>
    <w:rsid w:val="00167F98"/>
    <w:rsid w:val="00170259"/>
    <w:rsid w:val="001702B2"/>
    <w:rsid w:val="00170416"/>
    <w:rsid w:val="00170484"/>
    <w:rsid w:val="001706F0"/>
    <w:rsid w:val="0017080B"/>
    <w:rsid w:val="00170A16"/>
    <w:rsid w:val="00170C4A"/>
    <w:rsid w:val="00170D9A"/>
    <w:rsid w:val="00170ED8"/>
    <w:rsid w:val="00170EFD"/>
    <w:rsid w:val="00171080"/>
    <w:rsid w:val="001710E6"/>
    <w:rsid w:val="001715FA"/>
    <w:rsid w:val="001716C3"/>
    <w:rsid w:val="0017178E"/>
    <w:rsid w:val="001717AA"/>
    <w:rsid w:val="00171B07"/>
    <w:rsid w:val="00171B30"/>
    <w:rsid w:val="00171B87"/>
    <w:rsid w:val="00171BFE"/>
    <w:rsid w:val="00171DA3"/>
    <w:rsid w:val="00171F17"/>
    <w:rsid w:val="00171F53"/>
    <w:rsid w:val="001720A6"/>
    <w:rsid w:val="001722FD"/>
    <w:rsid w:val="001723C2"/>
    <w:rsid w:val="0017243D"/>
    <w:rsid w:val="00172573"/>
    <w:rsid w:val="0017289A"/>
    <w:rsid w:val="001729B8"/>
    <w:rsid w:val="00172A5A"/>
    <w:rsid w:val="00172D8C"/>
    <w:rsid w:val="00172EE3"/>
    <w:rsid w:val="00172F23"/>
    <w:rsid w:val="001730BA"/>
    <w:rsid w:val="0017315C"/>
    <w:rsid w:val="00173248"/>
    <w:rsid w:val="0017324D"/>
    <w:rsid w:val="0017335A"/>
    <w:rsid w:val="001734C7"/>
    <w:rsid w:val="001734F8"/>
    <w:rsid w:val="0017370A"/>
    <w:rsid w:val="00173A87"/>
    <w:rsid w:val="00173C8D"/>
    <w:rsid w:val="00173D6F"/>
    <w:rsid w:val="00173E47"/>
    <w:rsid w:val="00173F7F"/>
    <w:rsid w:val="00174143"/>
    <w:rsid w:val="00174316"/>
    <w:rsid w:val="001743B2"/>
    <w:rsid w:val="00174535"/>
    <w:rsid w:val="001745DD"/>
    <w:rsid w:val="001745E0"/>
    <w:rsid w:val="00174607"/>
    <w:rsid w:val="0017469F"/>
    <w:rsid w:val="001746A7"/>
    <w:rsid w:val="0017474B"/>
    <w:rsid w:val="00174768"/>
    <w:rsid w:val="0017495A"/>
    <w:rsid w:val="0017496C"/>
    <w:rsid w:val="0017498F"/>
    <w:rsid w:val="00174DDB"/>
    <w:rsid w:val="00174E15"/>
    <w:rsid w:val="00174EFC"/>
    <w:rsid w:val="00174FCB"/>
    <w:rsid w:val="00174FD6"/>
    <w:rsid w:val="001750C4"/>
    <w:rsid w:val="00175233"/>
    <w:rsid w:val="0017533A"/>
    <w:rsid w:val="0017555C"/>
    <w:rsid w:val="00175564"/>
    <w:rsid w:val="0017581A"/>
    <w:rsid w:val="001759F9"/>
    <w:rsid w:val="00175E16"/>
    <w:rsid w:val="00175E53"/>
    <w:rsid w:val="001760C4"/>
    <w:rsid w:val="001760C5"/>
    <w:rsid w:val="00176411"/>
    <w:rsid w:val="0017651E"/>
    <w:rsid w:val="0017658D"/>
    <w:rsid w:val="0017669A"/>
    <w:rsid w:val="00176990"/>
    <w:rsid w:val="00176B77"/>
    <w:rsid w:val="00176B8A"/>
    <w:rsid w:val="00176B90"/>
    <w:rsid w:val="00176D09"/>
    <w:rsid w:val="00176D18"/>
    <w:rsid w:val="00176E31"/>
    <w:rsid w:val="00177001"/>
    <w:rsid w:val="00177528"/>
    <w:rsid w:val="00177579"/>
    <w:rsid w:val="001775E9"/>
    <w:rsid w:val="00177621"/>
    <w:rsid w:val="0017762C"/>
    <w:rsid w:val="00177AB4"/>
    <w:rsid w:val="00177AFC"/>
    <w:rsid w:val="00177CD9"/>
    <w:rsid w:val="001800EA"/>
    <w:rsid w:val="001804A3"/>
    <w:rsid w:val="00180598"/>
    <w:rsid w:val="00180599"/>
    <w:rsid w:val="00180604"/>
    <w:rsid w:val="0018069D"/>
    <w:rsid w:val="00180970"/>
    <w:rsid w:val="00180BDC"/>
    <w:rsid w:val="00180CB0"/>
    <w:rsid w:val="00180E74"/>
    <w:rsid w:val="00180EB6"/>
    <w:rsid w:val="00181087"/>
    <w:rsid w:val="0018144E"/>
    <w:rsid w:val="00181499"/>
    <w:rsid w:val="0018155B"/>
    <w:rsid w:val="001816D9"/>
    <w:rsid w:val="00181747"/>
    <w:rsid w:val="00181834"/>
    <w:rsid w:val="00181D35"/>
    <w:rsid w:val="00181D79"/>
    <w:rsid w:val="00181F37"/>
    <w:rsid w:val="0018225F"/>
    <w:rsid w:val="001822D7"/>
    <w:rsid w:val="001825AA"/>
    <w:rsid w:val="001828C6"/>
    <w:rsid w:val="001829FA"/>
    <w:rsid w:val="00182CD1"/>
    <w:rsid w:val="00183249"/>
    <w:rsid w:val="001833D8"/>
    <w:rsid w:val="00183510"/>
    <w:rsid w:val="0018370D"/>
    <w:rsid w:val="00183831"/>
    <w:rsid w:val="0018394A"/>
    <w:rsid w:val="001839FC"/>
    <w:rsid w:val="00183A6D"/>
    <w:rsid w:val="00183B2F"/>
    <w:rsid w:val="00183B4D"/>
    <w:rsid w:val="00183C8D"/>
    <w:rsid w:val="00183D36"/>
    <w:rsid w:val="00183D6D"/>
    <w:rsid w:val="00183DD5"/>
    <w:rsid w:val="00183E44"/>
    <w:rsid w:val="00183FFB"/>
    <w:rsid w:val="00184249"/>
    <w:rsid w:val="00184319"/>
    <w:rsid w:val="0018445F"/>
    <w:rsid w:val="0018452E"/>
    <w:rsid w:val="00184A51"/>
    <w:rsid w:val="00184AF4"/>
    <w:rsid w:val="00184E14"/>
    <w:rsid w:val="00184F3E"/>
    <w:rsid w:val="00184FA5"/>
    <w:rsid w:val="001850DA"/>
    <w:rsid w:val="00185177"/>
    <w:rsid w:val="0018519E"/>
    <w:rsid w:val="0018559F"/>
    <w:rsid w:val="00185624"/>
    <w:rsid w:val="0018573F"/>
    <w:rsid w:val="001858F0"/>
    <w:rsid w:val="001859D3"/>
    <w:rsid w:val="00185A09"/>
    <w:rsid w:val="00185A3C"/>
    <w:rsid w:val="00185B53"/>
    <w:rsid w:val="00185B5F"/>
    <w:rsid w:val="00185F56"/>
    <w:rsid w:val="00185FA5"/>
    <w:rsid w:val="0018606F"/>
    <w:rsid w:val="001860B1"/>
    <w:rsid w:val="001860F3"/>
    <w:rsid w:val="00186211"/>
    <w:rsid w:val="00186297"/>
    <w:rsid w:val="001866AC"/>
    <w:rsid w:val="00186770"/>
    <w:rsid w:val="00186953"/>
    <w:rsid w:val="00186A3E"/>
    <w:rsid w:val="00186B89"/>
    <w:rsid w:val="00186BC7"/>
    <w:rsid w:val="00186C11"/>
    <w:rsid w:val="00186CEB"/>
    <w:rsid w:val="00186DB7"/>
    <w:rsid w:val="00186DDE"/>
    <w:rsid w:val="00186DEA"/>
    <w:rsid w:val="00186DEC"/>
    <w:rsid w:val="00186E39"/>
    <w:rsid w:val="00186EAE"/>
    <w:rsid w:val="00186ECF"/>
    <w:rsid w:val="00187006"/>
    <w:rsid w:val="001872EC"/>
    <w:rsid w:val="001874D9"/>
    <w:rsid w:val="001877AF"/>
    <w:rsid w:val="0018783F"/>
    <w:rsid w:val="00187972"/>
    <w:rsid w:val="001879C8"/>
    <w:rsid w:val="00187A12"/>
    <w:rsid w:val="00187B80"/>
    <w:rsid w:val="00187B93"/>
    <w:rsid w:val="00187BCE"/>
    <w:rsid w:val="00187BE5"/>
    <w:rsid w:val="00187F58"/>
    <w:rsid w:val="00187F78"/>
    <w:rsid w:val="00190014"/>
    <w:rsid w:val="00190279"/>
    <w:rsid w:val="001902B5"/>
    <w:rsid w:val="0019031A"/>
    <w:rsid w:val="001906CB"/>
    <w:rsid w:val="001907C4"/>
    <w:rsid w:val="00190845"/>
    <w:rsid w:val="001908F3"/>
    <w:rsid w:val="00190918"/>
    <w:rsid w:val="001909C0"/>
    <w:rsid w:val="00190A46"/>
    <w:rsid w:val="00190B6D"/>
    <w:rsid w:val="00190BD4"/>
    <w:rsid w:val="00190C4A"/>
    <w:rsid w:val="00190DB0"/>
    <w:rsid w:val="00190DCB"/>
    <w:rsid w:val="001911C0"/>
    <w:rsid w:val="00191266"/>
    <w:rsid w:val="001912E3"/>
    <w:rsid w:val="00191620"/>
    <w:rsid w:val="00191CBB"/>
    <w:rsid w:val="00191FAB"/>
    <w:rsid w:val="0019214A"/>
    <w:rsid w:val="001921C7"/>
    <w:rsid w:val="00192212"/>
    <w:rsid w:val="001923B7"/>
    <w:rsid w:val="00192580"/>
    <w:rsid w:val="001925C2"/>
    <w:rsid w:val="001926CE"/>
    <w:rsid w:val="001927F3"/>
    <w:rsid w:val="001927F4"/>
    <w:rsid w:val="00192810"/>
    <w:rsid w:val="001928FA"/>
    <w:rsid w:val="0019299C"/>
    <w:rsid w:val="001929DB"/>
    <w:rsid w:val="00192B20"/>
    <w:rsid w:val="00192BFF"/>
    <w:rsid w:val="00192D00"/>
    <w:rsid w:val="00192EDE"/>
    <w:rsid w:val="00193004"/>
    <w:rsid w:val="001930A1"/>
    <w:rsid w:val="001932DB"/>
    <w:rsid w:val="00193670"/>
    <w:rsid w:val="00193839"/>
    <w:rsid w:val="00193ABC"/>
    <w:rsid w:val="00193B0C"/>
    <w:rsid w:val="00193E14"/>
    <w:rsid w:val="00193F6A"/>
    <w:rsid w:val="00193FB1"/>
    <w:rsid w:val="00194021"/>
    <w:rsid w:val="0019423B"/>
    <w:rsid w:val="001942F9"/>
    <w:rsid w:val="0019434D"/>
    <w:rsid w:val="00194515"/>
    <w:rsid w:val="00194585"/>
    <w:rsid w:val="00194833"/>
    <w:rsid w:val="001948A9"/>
    <w:rsid w:val="00194B27"/>
    <w:rsid w:val="00194BDC"/>
    <w:rsid w:val="00194C1C"/>
    <w:rsid w:val="00194EF0"/>
    <w:rsid w:val="00194F16"/>
    <w:rsid w:val="00194F1B"/>
    <w:rsid w:val="00194FF0"/>
    <w:rsid w:val="0019504B"/>
    <w:rsid w:val="0019519D"/>
    <w:rsid w:val="001951B2"/>
    <w:rsid w:val="00195350"/>
    <w:rsid w:val="00195372"/>
    <w:rsid w:val="0019537B"/>
    <w:rsid w:val="0019592F"/>
    <w:rsid w:val="00195930"/>
    <w:rsid w:val="00195A3D"/>
    <w:rsid w:val="00195A50"/>
    <w:rsid w:val="00195DA7"/>
    <w:rsid w:val="0019604E"/>
    <w:rsid w:val="001963CF"/>
    <w:rsid w:val="001963D5"/>
    <w:rsid w:val="00196538"/>
    <w:rsid w:val="0019659C"/>
    <w:rsid w:val="001966E6"/>
    <w:rsid w:val="00196755"/>
    <w:rsid w:val="001967CB"/>
    <w:rsid w:val="00196867"/>
    <w:rsid w:val="00196D23"/>
    <w:rsid w:val="00196DC5"/>
    <w:rsid w:val="00196E7E"/>
    <w:rsid w:val="00196F30"/>
    <w:rsid w:val="00197004"/>
    <w:rsid w:val="00197035"/>
    <w:rsid w:val="001970DE"/>
    <w:rsid w:val="0019725A"/>
    <w:rsid w:val="00197524"/>
    <w:rsid w:val="00197830"/>
    <w:rsid w:val="0019798F"/>
    <w:rsid w:val="001979A3"/>
    <w:rsid w:val="00197B2C"/>
    <w:rsid w:val="00197B7B"/>
    <w:rsid w:val="00197BBC"/>
    <w:rsid w:val="00197BBD"/>
    <w:rsid w:val="00197BD7"/>
    <w:rsid w:val="00197D24"/>
    <w:rsid w:val="00197D8C"/>
    <w:rsid w:val="00197DC9"/>
    <w:rsid w:val="00197DE9"/>
    <w:rsid w:val="00197E28"/>
    <w:rsid w:val="00197F5A"/>
    <w:rsid w:val="001A0193"/>
    <w:rsid w:val="001A019E"/>
    <w:rsid w:val="001A0275"/>
    <w:rsid w:val="001A045D"/>
    <w:rsid w:val="001A05B8"/>
    <w:rsid w:val="001A07F2"/>
    <w:rsid w:val="001A0AE0"/>
    <w:rsid w:val="001A0BBF"/>
    <w:rsid w:val="001A0DA5"/>
    <w:rsid w:val="001A10FD"/>
    <w:rsid w:val="001A116A"/>
    <w:rsid w:val="001A1390"/>
    <w:rsid w:val="001A181F"/>
    <w:rsid w:val="001A1B7C"/>
    <w:rsid w:val="001A1CCE"/>
    <w:rsid w:val="001A1E2B"/>
    <w:rsid w:val="001A2063"/>
    <w:rsid w:val="001A21A3"/>
    <w:rsid w:val="001A2279"/>
    <w:rsid w:val="001A22EC"/>
    <w:rsid w:val="001A2456"/>
    <w:rsid w:val="001A2990"/>
    <w:rsid w:val="001A29E7"/>
    <w:rsid w:val="001A2B18"/>
    <w:rsid w:val="001A2BE4"/>
    <w:rsid w:val="001A2C5C"/>
    <w:rsid w:val="001A2D96"/>
    <w:rsid w:val="001A2E36"/>
    <w:rsid w:val="001A308B"/>
    <w:rsid w:val="001A3353"/>
    <w:rsid w:val="001A362D"/>
    <w:rsid w:val="001A365F"/>
    <w:rsid w:val="001A39A3"/>
    <w:rsid w:val="001A3A46"/>
    <w:rsid w:val="001A3BD4"/>
    <w:rsid w:val="001A3C17"/>
    <w:rsid w:val="001A3D45"/>
    <w:rsid w:val="001A3F3F"/>
    <w:rsid w:val="001A3F69"/>
    <w:rsid w:val="001A415A"/>
    <w:rsid w:val="001A4322"/>
    <w:rsid w:val="001A44DE"/>
    <w:rsid w:val="001A4599"/>
    <w:rsid w:val="001A4702"/>
    <w:rsid w:val="001A4992"/>
    <w:rsid w:val="001A50AD"/>
    <w:rsid w:val="001A50D0"/>
    <w:rsid w:val="001A51EB"/>
    <w:rsid w:val="001A5287"/>
    <w:rsid w:val="001A539A"/>
    <w:rsid w:val="001A551B"/>
    <w:rsid w:val="001A58EE"/>
    <w:rsid w:val="001A5BC9"/>
    <w:rsid w:val="001A5BF0"/>
    <w:rsid w:val="001A5C2D"/>
    <w:rsid w:val="001A5C71"/>
    <w:rsid w:val="001A5D88"/>
    <w:rsid w:val="001A5F47"/>
    <w:rsid w:val="001A5F4F"/>
    <w:rsid w:val="001A6023"/>
    <w:rsid w:val="001A6B09"/>
    <w:rsid w:val="001A6B89"/>
    <w:rsid w:val="001A6BAF"/>
    <w:rsid w:val="001A6C53"/>
    <w:rsid w:val="001A6CC2"/>
    <w:rsid w:val="001A6D3E"/>
    <w:rsid w:val="001A7046"/>
    <w:rsid w:val="001A727B"/>
    <w:rsid w:val="001A75AA"/>
    <w:rsid w:val="001A762D"/>
    <w:rsid w:val="001A76D0"/>
    <w:rsid w:val="001A79CE"/>
    <w:rsid w:val="001A7B8A"/>
    <w:rsid w:val="001A7C42"/>
    <w:rsid w:val="001A7D4F"/>
    <w:rsid w:val="001B01B5"/>
    <w:rsid w:val="001B02B2"/>
    <w:rsid w:val="001B0387"/>
    <w:rsid w:val="001B03B7"/>
    <w:rsid w:val="001B060A"/>
    <w:rsid w:val="001B072E"/>
    <w:rsid w:val="001B08B6"/>
    <w:rsid w:val="001B096F"/>
    <w:rsid w:val="001B09AD"/>
    <w:rsid w:val="001B0D1D"/>
    <w:rsid w:val="001B0FAD"/>
    <w:rsid w:val="001B124A"/>
    <w:rsid w:val="001B136F"/>
    <w:rsid w:val="001B1753"/>
    <w:rsid w:val="001B1796"/>
    <w:rsid w:val="001B17A7"/>
    <w:rsid w:val="001B1831"/>
    <w:rsid w:val="001B1BA2"/>
    <w:rsid w:val="001B1D92"/>
    <w:rsid w:val="001B1E58"/>
    <w:rsid w:val="001B1F83"/>
    <w:rsid w:val="001B2111"/>
    <w:rsid w:val="001B2145"/>
    <w:rsid w:val="001B228D"/>
    <w:rsid w:val="001B245B"/>
    <w:rsid w:val="001B263A"/>
    <w:rsid w:val="001B28FF"/>
    <w:rsid w:val="001B2958"/>
    <w:rsid w:val="001B2AE1"/>
    <w:rsid w:val="001B2BAB"/>
    <w:rsid w:val="001B3098"/>
    <w:rsid w:val="001B321D"/>
    <w:rsid w:val="001B3322"/>
    <w:rsid w:val="001B3469"/>
    <w:rsid w:val="001B36B2"/>
    <w:rsid w:val="001B3934"/>
    <w:rsid w:val="001B393D"/>
    <w:rsid w:val="001B39D4"/>
    <w:rsid w:val="001B3A97"/>
    <w:rsid w:val="001B3B5D"/>
    <w:rsid w:val="001B3C54"/>
    <w:rsid w:val="001B3D38"/>
    <w:rsid w:val="001B3DA9"/>
    <w:rsid w:val="001B3F7F"/>
    <w:rsid w:val="001B408A"/>
    <w:rsid w:val="001B40B1"/>
    <w:rsid w:val="001B438D"/>
    <w:rsid w:val="001B4583"/>
    <w:rsid w:val="001B4594"/>
    <w:rsid w:val="001B45D8"/>
    <w:rsid w:val="001B4698"/>
    <w:rsid w:val="001B46A8"/>
    <w:rsid w:val="001B4B36"/>
    <w:rsid w:val="001B4DE9"/>
    <w:rsid w:val="001B4F67"/>
    <w:rsid w:val="001B4FFD"/>
    <w:rsid w:val="001B5264"/>
    <w:rsid w:val="001B5399"/>
    <w:rsid w:val="001B553A"/>
    <w:rsid w:val="001B55C5"/>
    <w:rsid w:val="001B5696"/>
    <w:rsid w:val="001B57CF"/>
    <w:rsid w:val="001B5A95"/>
    <w:rsid w:val="001B5C0A"/>
    <w:rsid w:val="001B5CC4"/>
    <w:rsid w:val="001B5DDA"/>
    <w:rsid w:val="001B5F0C"/>
    <w:rsid w:val="001B5F49"/>
    <w:rsid w:val="001B6234"/>
    <w:rsid w:val="001B6382"/>
    <w:rsid w:val="001B6392"/>
    <w:rsid w:val="001B6557"/>
    <w:rsid w:val="001B6575"/>
    <w:rsid w:val="001B65CC"/>
    <w:rsid w:val="001B6669"/>
    <w:rsid w:val="001B68A0"/>
    <w:rsid w:val="001B6B82"/>
    <w:rsid w:val="001B6C24"/>
    <w:rsid w:val="001B6CFB"/>
    <w:rsid w:val="001B6DEF"/>
    <w:rsid w:val="001B6FEB"/>
    <w:rsid w:val="001B6FFD"/>
    <w:rsid w:val="001B7009"/>
    <w:rsid w:val="001B7010"/>
    <w:rsid w:val="001B70B6"/>
    <w:rsid w:val="001B7186"/>
    <w:rsid w:val="001B71E3"/>
    <w:rsid w:val="001B72AF"/>
    <w:rsid w:val="001B7323"/>
    <w:rsid w:val="001B7348"/>
    <w:rsid w:val="001B7370"/>
    <w:rsid w:val="001B7378"/>
    <w:rsid w:val="001B749D"/>
    <w:rsid w:val="001B772F"/>
    <w:rsid w:val="001B77CA"/>
    <w:rsid w:val="001B78AE"/>
    <w:rsid w:val="001B7906"/>
    <w:rsid w:val="001B79FF"/>
    <w:rsid w:val="001B7BC4"/>
    <w:rsid w:val="001B7E79"/>
    <w:rsid w:val="001B7FAB"/>
    <w:rsid w:val="001C009C"/>
    <w:rsid w:val="001C01B7"/>
    <w:rsid w:val="001C03BE"/>
    <w:rsid w:val="001C04F9"/>
    <w:rsid w:val="001C0629"/>
    <w:rsid w:val="001C0734"/>
    <w:rsid w:val="001C0924"/>
    <w:rsid w:val="001C0963"/>
    <w:rsid w:val="001C0BC4"/>
    <w:rsid w:val="001C0E2D"/>
    <w:rsid w:val="001C0FE7"/>
    <w:rsid w:val="001C1180"/>
    <w:rsid w:val="001C12A7"/>
    <w:rsid w:val="001C1721"/>
    <w:rsid w:val="001C17B9"/>
    <w:rsid w:val="001C18EB"/>
    <w:rsid w:val="001C1903"/>
    <w:rsid w:val="001C198D"/>
    <w:rsid w:val="001C1A47"/>
    <w:rsid w:val="001C1A97"/>
    <w:rsid w:val="001C1ACA"/>
    <w:rsid w:val="001C1C79"/>
    <w:rsid w:val="001C1D3D"/>
    <w:rsid w:val="001C235F"/>
    <w:rsid w:val="001C2566"/>
    <w:rsid w:val="001C26B9"/>
    <w:rsid w:val="001C26D9"/>
    <w:rsid w:val="001C2710"/>
    <w:rsid w:val="001C2C98"/>
    <w:rsid w:val="001C2CDA"/>
    <w:rsid w:val="001C2D5B"/>
    <w:rsid w:val="001C2D81"/>
    <w:rsid w:val="001C2E23"/>
    <w:rsid w:val="001C2E9E"/>
    <w:rsid w:val="001C3305"/>
    <w:rsid w:val="001C338A"/>
    <w:rsid w:val="001C34E7"/>
    <w:rsid w:val="001C392C"/>
    <w:rsid w:val="001C3AFA"/>
    <w:rsid w:val="001C3BFE"/>
    <w:rsid w:val="001C3D68"/>
    <w:rsid w:val="001C3D6E"/>
    <w:rsid w:val="001C3EE3"/>
    <w:rsid w:val="001C41EF"/>
    <w:rsid w:val="001C41F7"/>
    <w:rsid w:val="001C43AC"/>
    <w:rsid w:val="001C43D0"/>
    <w:rsid w:val="001C4637"/>
    <w:rsid w:val="001C4827"/>
    <w:rsid w:val="001C4998"/>
    <w:rsid w:val="001C4AF5"/>
    <w:rsid w:val="001C4D23"/>
    <w:rsid w:val="001C4D43"/>
    <w:rsid w:val="001C4DD6"/>
    <w:rsid w:val="001C4F0D"/>
    <w:rsid w:val="001C5073"/>
    <w:rsid w:val="001C558D"/>
    <w:rsid w:val="001C56C5"/>
    <w:rsid w:val="001C5A7D"/>
    <w:rsid w:val="001C5AAD"/>
    <w:rsid w:val="001C5AE9"/>
    <w:rsid w:val="001C5D2D"/>
    <w:rsid w:val="001C5DFA"/>
    <w:rsid w:val="001C5E64"/>
    <w:rsid w:val="001C60F3"/>
    <w:rsid w:val="001C626F"/>
    <w:rsid w:val="001C62D3"/>
    <w:rsid w:val="001C62E7"/>
    <w:rsid w:val="001C66B5"/>
    <w:rsid w:val="001C6D02"/>
    <w:rsid w:val="001C6F4B"/>
    <w:rsid w:val="001C6F6A"/>
    <w:rsid w:val="001C70C3"/>
    <w:rsid w:val="001C7268"/>
    <w:rsid w:val="001C72A2"/>
    <w:rsid w:val="001C731E"/>
    <w:rsid w:val="001C78FC"/>
    <w:rsid w:val="001C7A5E"/>
    <w:rsid w:val="001C7AEB"/>
    <w:rsid w:val="001C7BB2"/>
    <w:rsid w:val="001C7C87"/>
    <w:rsid w:val="001C7F37"/>
    <w:rsid w:val="001D004C"/>
    <w:rsid w:val="001D017B"/>
    <w:rsid w:val="001D04F9"/>
    <w:rsid w:val="001D0551"/>
    <w:rsid w:val="001D0588"/>
    <w:rsid w:val="001D05AC"/>
    <w:rsid w:val="001D062E"/>
    <w:rsid w:val="001D070E"/>
    <w:rsid w:val="001D0723"/>
    <w:rsid w:val="001D096F"/>
    <w:rsid w:val="001D0A4A"/>
    <w:rsid w:val="001D0BF0"/>
    <w:rsid w:val="001D0C41"/>
    <w:rsid w:val="001D0DBD"/>
    <w:rsid w:val="001D0DD1"/>
    <w:rsid w:val="001D0EB0"/>
    <w:rsid w:val="001D10CC"/>
    <w:rsid w:val="001D133A"/>
    <w:rsid w:val="001D13EE"/>
    <w:rsid w:val="001D1532"/>
    <w:rsid w:val="001D155F"/>
    <w:rsid w:val="001D17D4"/>
    <w:rsid w:val="001D1C92"/>
    <w:rsid w:val="001D2190"/>
    <w:rsid w:val="001D22A5"/>
    <w:rsid w:val="001D23E4"/>
    <w:rsid w:val="001D2458"/>
    <w:rsid w:val="001D2482"/>
    <w:rsid w:val="001D2778"/>
    <w:rsid w:val="001D2A62"/>
    <w:rsid w:val="001D2AAC"/>
    <w:rsid w:val="001D2B44"/>
    <w:rsid w:val="001D2E3E"/>
    <w:rsid w:val="001D2EB0"/>
    <w:rsid w:val="001D2F32"/>
    <w:rsid w:val="001D2FE4"/>
    <w:rsid w:val="001D3496"/>
    <w:rsid w:val="001D3507"/>
    <w:rsid w:val="001D3601"/>
    <w:rsid w:val="001D363E"/>
    <w:rsid w:val="001D382B"/>
    <w:rsid w:val="001D386F"/>
    <w:rsid w:val="001D389C"/>
    <w:rsid w:val="001D3ADB"/>
    <w:rsid w:val="001D3AEA"/>
    <w:rsid w:val="001D3B91"/>
    <w:rsid w:val="001D3CC4"/>
    <w:rsid w:val="001D3D4E"/>
    <w:rsid w:val="001D3E17"/>
    <w:rsid w:val="001D4230"/>
    <w:rsid w:val="001D4343"/>
    <w:rsid w:val="001D4362"/>
    <w:rsid w:val="001D444C"/>
    <w:rsid w:val="001D44CE"/>
    <w:rsid w:val="001D4AD7"/>
    <w:rsid w:val="001D4AF9"/>
    <w:rsid w:val="001D4B4B"/>
    <w:rsid w:val="001D4C66"/>
    <w:rsid w:val="001D4CB9"/>
    <w:rsid w:val="001D51D0"/>
    <w:rsid w:val="001D528B"/>
    <w:rsid w:val="001D54E7"/>
    <w:rsid w:val="001D5B02"/>
    <w:rsid w:val="001D5B7C"/>
    <w:rsid w:val="001D5C94"/>
    <w:rsid w:val="001D5EC5"/>
    <w:rsid w:val="001D6136"/>
    <w:rsid w:val="001D62E3"/>
    <w:rsid w:val="001D6391"/>
    <w:rsid w:val="001D642F"/>
    <w:rsid w:val="001D65B8"/>
    <w:rsid w:val="001D6917"/>
    <w:rsid w:val="001D6C50"/>
    <w:rsid w:val="001D6C8C"/>
    <w:rsid w:val="001D6E2D"/>
    <w:rsid w:val="001D6F02"/>
    <w:rsid w:val="001D6F3E"/>
    <w:rsid w:val="001D6F5E"/>
    <w:rsid w:val="001D7317"/>
    <w:rsid w:val="001D74FE"/>
    <w:rsid w:val="001D75D9"/>
    <w:rsid w:val="001D7631"/>
    <w:rsid w:val="001D769A"/>
    <w:rsid w:val="001D7843"/>
    <w:rsid w:val="001D7A6E"/>
    <w:rsid w:val="001D7B81"/>
    <w:rsid w:val="001D7B8A"/>
    <w:rsid w:val="001D7BA3"/>
    <w:rsid w:val="001D7BB9"/>
    <w:rsid w:val="001D7EB8"/>
    <w:rsid w:val="001E025F"/>
    <w:rsid w:val="001E02DA"/>
    <w:rsid w:val="001E0319"/>
    <w:rsid w:val="001E046F"/>
    <w:rsid w:val="001E060E"/>
    <w:rsid w:val="001E0798"/>
    <w:rsid w:val="001E07EA"/>
    <w:rsid w:val="001E085D"/>
    <w:rsid w:val="001E0A7C"/>
    <w:rsid w:val="001E0C98"/>
    <w:rsid w:val="001E1033"/>
    <w:rsid w:val="001E1051"/>
    <w:rsid w:val="001E115E"/>
    <w:rsid w:val="001E1205"/>
    <w:rsid w:val="001E1535"/>
    <w:rsid w:val="001E17A6"/>
    <w:rsid w:val="001E1A7D"/>
    <w:rsid w:val="001E1B1B"/>
    <w:rsid w:val="001E1B97"/>
    <w:rsid w:val="001E1C33"/>
    <w:rsid w:val="001E1C6A"/>
    <w:rsid w:val="001E1DFD"/>
    <w:rsid w:val="001E234A"/>
    <w:rsid w:val="001E237A"/>
    <w:rsid w:val="001E23A3"/>
    <w:rsid w:val="001E2552"/>
    <w:rsid w:val="001E26E9"/>
    <w:rsid w:val="001E2738"/>
    <w:rsid w:val="001E274E"/>
    <w:rsid w:val="001E27FE"/>
    <w:rsid w:val="001E2839"/>
    <w:rsid w:val="001E28A9"/>
    <w:rsid w:val="001E2938"/>
    <w:rsid w:val="001E2AC7"/>
    <w:rsid w:val="001E2B65"/>
    <w:rsid w:val="001E2EB3"/>
    <w:rsid w:val="001E2F36"/>
    <w:rsid w:val="001E2F8C"/>
    <w:rsid w:val="001E2FFE"/>
    <w:rsid w:val="001E3250"/>
    <w:rsid w:val="001E3506"/>
    <w:rsid w:val="001E3577"/>
    <w:rsid w:val="001E35C5"/>
    <w:rsid w:val="001E371E"/>
    <w:rsid w:val="001E378A"/>
    <w:rsid w:val="001E390F"/>
    <w:rsid w:val="001E3ADE"/>
    <w:rsid w:val="001E3BBC"/>
    <w:rsid w:val="001E3BF5"/>
    <w:rsid w:val="001E3C84"/>
    <w:rsid w:val="001E3E5C"/>
    <w:rsid w:val="001E4190"/>
    <w:rsid w:val="001E43E1"/>
    <w:rsid w:val="001E44AD"/>
    <w:rsid w:val="001E44F5"/>
    <w:rsid w:val="001E4547"/>
    <w:rsid w:val="001E4680"/>
    <w:rsid w:val="001E46CE"/>
    <w:rsid w:val="001E470C"/>
    <w:rsid w:val="001E4AF8"/>
    <w:rsid w:val="001E4D9B"/>
    <w:rsid w:val="001E4E75"/>
    <w:rsid w:val="001E4EB7"/>
    <w:rsid w:val="001E4F32"/>
    <w:rsid w:val="001E519A"/>
    <w:rsid w:val="001E5329"/>
    <w:rsid w:val="001E5555"/>
    <w:rsid w:val="001E5698"/>
    <w:rsid w:val="001E57A1"/>
    <w:rsid w:val="001E58D9"/>
    <w:rsid w:val="001E593B"/>
    <w:rsid w:val="001E59F8"/>
    <w:rsid w:val="001E5BFA"/>
    <w:rsid w:val="001E5C17"/>
    <w:rsid w:val="001E5DE6"/>
    <w:rsid w:val="001E610C"/>
    <w:rsid w:val="001E61BA"/>
    <w:rsid w:val="001E61C4"/>
    <w:rsid w:val="001E6A03"/>
    <w:rsid w:val="001E6ACF"/>
    <w:rsid w:val="001E6BD4"/>
    <w:rsid w:val="001E708A"/>
    <w:rsid w:val="001E715A"/>
    <w:rsid w:val="001E71C2"/>
    <w:rsid w:val="001E720F"/>
    <w:rsid w:val="001E730E"/>
    <w:rsid w:val="001E7352"/>
    <w:rsid w:val="001E776D"/>
    <w:rsid w:val="001E7AA5"/>
    <w:rsid w:val="001E7C38"/>
    <w:rsid w:val="001E7DD1"/>
    <w:rsid w:val="001E7E2B"/>
    <w:rsid w:val="001E7E60"/>
    <w:rsid w:val="001E7F91"/>
    <w:rsid w:val="001E7F95"/>
    <w:rsid w:val="001F00A4"/>
    <w:rsid w:val="001F01BF"/>
    <w:rsid w:val="001F02EA"/>
    <w:rsid w:val="001F02FA"/>
    <w:rsid w:val="001F04C9"/>
    <w:rsid w:val="001F04CD"/>
    <w:rsid w:val="001F06AE"/>
    <w:rsid w:val="001F079B"/>
    <w:rsid w:val="001F07B0"/>
    <w:rsid w:val="001F085D"/>
    <w:rsid w:val="001F0AAC"/>
    <w:rsid w:val="001F10C5"/>
    <w:rsid w:val="001F156A"/>
    <w:rsid w:val="001F1586"/>
    <w:rsid w:val="001F16CB"/>
    <w:rsid w:val="001F1704"/>
    <w:rsid w:val="001F180D"/>
    <w:rsid w:val="001F1892"/>
    <w:rsid w:val="001F18BF"/>
    <w:rsid w:val="001F1B41"/>
    <w:rsid w:val="001F1CA5"/>
    <w:rsid w:val="001F1CAC"/>
    <w:rsid w:val="001F1D04"/>
    <w:rsid w:val="001F1D5C"/>
    <w:rsid w:val="001F1E08"/>
    <w:rsid w:val="001F1E88"/>
    <w:rsid w:val="001F1F19"/>
    <w:rsid w:val="001F1F7A"/>
    <w:rsid w:val="001F2027"/>
    <w:rsid w:val="001F2231"/>
    <w:rsid w:val="001F23CF"/>
    <w:rsid w:val="001F287D"/>
    <w:rsid w:val="001F297F"/>
    <w:rsid w:val="001F2ADC"/>
    <w:rsid w:val="001F2DCC"/>
    <w:rsid w:val="001F2F00"/>
    <w:rsid w:val="001F320E"/>
    <w:rsid w:val="001F3227"/>
    <w:rsid w:val="001F337C"/>
    <w:rsid w:val="001F366F"/>
    <w:rsid w:val="001F37CA"/>
    <w:rsid w:val="001F3965"/>
    <w:rsid w:val="001F3B2B"/>
    <w:rsid w:val="001F3B95"/>
    <w:rsid w:val="001F3C10"/>
    <w:rsid w:val="001F3C2C"/>
    <w:rsid w:val="001F3F42"/>
    <w:rsid w:val="001F3FCA"/>
    <w:rsid w:val="001F3FF8"/>
    <w:rsid w:val="001F41E2"/>
    <w:rsid w:val="001F428C"/>
    <w:rsid w:val="001F429C"/>
    <w:rsid w:val="001F4641"/>
    <w:rsid w:val="001F4793"/>
    <w:rsid w:val="001F47EF"/>
    <w:rsid w:val="001F482F"/>
    <w:rsid w:val="001F4873"/>
    <w:rsid w:val="001F4893"/>
    <w:rsid w:val="001F48D4"/>
    <w:rsid w:val="001F4B27"/>
    <w:rsid w:val="001F4B86"/>
    <w:rsid w:val="001F4D40"/>
    <w:rsid w:val="001F4FE6"/>
    <w:rsid w:val="001F5326"/>
    <w:rsid w:val="001F5600"/>
    <w:rsid w:val="001F588B"/>
    <w:rsid w:val="001F59B7"/>
    <w:rsid w:val="001F5A26"/>
    <w:rsid w:val="001F5B24"/>
    <w:rsid w:val="001F5E34"/>
    <w:rsid w:val="001F6147"/>
    <w:rsid w:val="001F616A"/>
    <w:rsid w:val="001F64EB"/>
    <w:rsid w:val="001F6540"/>
    <w:rsid w:val="001F6738"/>
    <w:rsid w:val="001F6833"/>
    <w:rsid w:val="001F68CD"/>
    <w:rsid w:val="001F6938"/>
    <w:rsid w:val="001F6DC8"/>
    <w:rsid w:val="001F6EEC"/>
    <w:rsid w:val="001F6F41"/>
    <w:rsid w:val="001F6F8C"/>
    <w:rsid w:val="001F6FFC"/>
    <w:rsid w:val="001F70E4"/>
    <w:rsid w:val="001F713B"/>
    <w:rsid w:val="001F713E"/>
    <w:rsid w:val="001F72EA"/>
    <w:rsid w:val="001F7344"/>
    <w:rsid w:val="001F738D"/>
    <w:rsid w:val="001F73F3"/>
    <w:rsid w:val="001F7474"/>
    <w:rsid w:val="001F7594"/>
    <w:rsid w:val="001F76A8"/>
    <w:rsid w:val="001F77CB"/>
    <w:rsid w:val="001F77EA"/>
    <w:rsid w:val="001F783A"/>
    <w:rsid w:val="001F7855"/>
    <w:rsid w:val="001F7A50"/>
    <w:rsid w:val="001F7AA2"/>
    <w:rsid w:val="001F7AF0"/>
    <w:rsid w:val="001F7C5B"/>
    <w:rsid w:val="001F7C6D"/>
    <w:rsid w:val="001F7CCE"/>
    <w:rsid w:val="00200055"/>
    <w:rsid w:val="00200079"/>
    <w:rsid w:val="002002BC"/>
    <w:rsid w:val="00200410"/>
    <w:rsid w:val="002007F1"/>
    <w:rsid w:val="00200961"/>
    <w:rsid w:val="00200977"/>
    <w:rsid w:val="00200C00"/>
    <w:rsid w:val="00200E72"/>
    <w:rsid w:val="00200E75"/>
    <w:rsid w:val="002011BF"/>
    <w:rsid w:val="002012B1"/>
    <w:rsid w:val="002013BA"/>
    <w:rsid w:val="00201729"/>
    <w:rsid w:val="002017AB"/>
    <w:rsid w:val="00201A49"/>
    <w:rsid w:val="00201BB7"/>
    <w:rsid w:val="00201BF5"/>
    <w:rsid w:val="00201D35"/>
    <w:rsid w:val="0020210B"/>
    <w:rsid w:val="002021F3"/>
    <w:rsid w:val="0020220A"/>
    <w:rsid w:val="002023FD"/>
    <w:rsid w:val="0020241F"/>
    <w:rsid w:val="00202451"/>
    <w:rsid w:val="00202478"/>
    <w:rsid w:val="0020249E"/>
    <w:rsid w:val="002024D7"/>
    <w:rsid w:val="002026A4"/>
    <w:rsid w:val="002027D9"/>
    <w:rsid w:val="00202806"/>
    <w:rsid w:val="00202F22"/>
    <w:rsid w:val="0020302A"/>
    <w:rsid w:val="00203036"/>
    <w:rsid w:val="00203052"/>
    <w:rsid w:val="00203302"/>
    <w:rsid w:val="0020368E"/>
    <w:rsid w:val="002036F4"/>
    <w:rsid w:val="0020379F"/>
    <w:rsid w:val="002039D5"/>
    <w:rsid w:val="00203B1D"/>
    <w:rsid w:val="00203BDA"/>
    <w:rsid w:val="00203C89"/>
    <w:rsid w:val="00203C9F"/>
    <w:rsid w:val="00203DFB"/>
    <w:rsid w:val="00203EC8"/>
    <w:rsid w:val="00203FC4"/>
    <w:rsid w:val="002041BA"/>
    <w:rsid w:val="002043AC"/>
    <w:rsid w:val="002043E9"/>
    <w:rsid w:val="002044E6"/>
    <w:rsid w:val="002046EE"/>
    <w:rsid w:val="0020471D"/>
    <w:rsid w:val="00204757"/>
    <w:rsid w:val="00204A04"/>
    <w:rsid w:val="00204C99"/>
    <w:rsid w:val="00204F6C"/>
    <w:rsid w:val="002051DB"/>
    <w:rsid w:val="002053CC"/>
    <w:rsid w:val="002053E9"/>
    <w:rsid w:val="0020540C"/>
    <w:rsid w:val="0020544C"/>
    <w:rsid w:val="00205454"/>
    <w:rsid w:val="002055ED"/>
    <w:rsid w:val="0020578D"/>
    <w:rsid w:val="0020592A"/>
    <w:rsid w:val="00205A47"/>
    <w:rsid w:val="002061D4"/>
    <w:rsid w:val="00206256"/>
    <w:rsid w:val="00206317"/>
    <w:rsid w:val="00206478"/>
    <w:rsid w:val="0020655B"/>
    <w:rsid w:val="002065A8"/>
    <w:rsid w:val="0020677C"/>
    <w:rsid w:val="002068C9"/>
    <w:rsid w:val="002069B8"/>
    <w:rsid w:val="00206A51"/>
    <w:rsid w:val="00206CA7"/>
    <w:rsid w:val="00206CB7"/>
    <w:rsid w:val="00206D0F"/>
    <w:rsid w:val="00206E8F"/>
    <w:rsid w:val="00206E99"/>
    <w:rsid w:val="00207136"/>
    <w:rsid w:val="00207187"/>
    <w:rsid w:val="0020769D"/>
    <w:rsid w:val="00207701"/>
    <w:rsid w:val="0020773C"/>
    <w:rsid w:val="002077D6"/>
    <w:rsid w:val="0020785C"/>
    <w:rsid w:val="00207989"/>
    <w:rsid w:val="00207C49"/>
    <w:rsid w:val="00207D6D"/>
    <w:rsid w:val="00210313"/>
    <w:rsid w:val="00210439"/>
    <w:rsid w:val="002104DF"/>
    <w:rsid w:val="002104FF"/>
    <w:rsid w:val="002105A7"/>
    <w:rsid w:val="00210849"/>
    <w:rsid w:val="00210C2D"/>
    <w:rsid w:val="00210C54"/>
    <w:rsid w:val="00210CD7"/>
    <w:rsid w:val="00210D10"/>
    <w:rsid w:val="00210D26"/>
    <w:rsid w:val="00210D72"/>
    <w:rsid w:val="00210DC8"/>
    <w:rsid w:val="0021103D"/>
    <w:rsid w:val="00211123"/>
    <w:rsid w:val="002112DA"/>
    <w:rsid w:val="00211417"/>
    <w:rsid w:val="002114A3"/>
    <w:rsid w:val="002117C7"/>
    <w:rsid w:val="0021188C"/>
    <w:rsid w:val="0021188E"/>
    <w:rsid w:val="002119E8"/>
    <w:rsid w:val="00211BB3"/>
    <w:rsid w:val="00211F46"/>
    <w:rsid w:val="002120E0"/>
    <w:rsid w:val="0021211A"/>
    <w:rsid w:val="002123D9"/>
    <w:rsid w:val="00212651"/>
    <w:rsid w:val="0021268F"/>
    <w:rsid w:val="002127C1"/>
    <w:rsid w:val="00212874"/>
    <w:rsid w:val="00212941"/>
    <w:rsid w:val="0021294F"/>
    <w:rsid w:val="0021298C"/>
    <w:rsid w:val="00212B22"/>
    <w:rsid w:val="00212B71"/>
    <w:rsid w:val="00212C47"/>
    <w:rsid w:val="002137BE"/>
    <w:rsid w:val="0021380A"/>
    <w:rsid w:val="002138FA"/>
    <w:rsid w:val="00213987"/>
    <w:rsid w:val="00213AA3"/>
    <w:rsid w:val="00213AB1"/>
    <w:rsid w:val="00213B60"/>
    <w:rsid w:val="00213CD3"/>
    <w:rsid w:val="00213E13"/>
    <w:rsid w:val="002140A6"/>
    <w:rsid w:val="002140CE"/>
    <w:rsid w:val="002141F4"/>
    <w:rsid w:val="0021423E"/>
    <w:rsid w:val="002143D4"/>
    <w:rsid w:val="00214512"/>
    <w:rsid w:val="002146A8"/>
    <w:rsid w:val="00214C34"/>
    <w:rsid w:val="00214D0C"/>
    <w:rsid w:val="00214E05"/>
    <w:rsid w:val="00214F6B"/>
    <w:rsid w:val="00214FD1"/>
    <w:rsid w:val="0021507E"/>
    <w:rsid w:val="002150F2"/>
    <w:rsid w:val="002151C8"/>
    <w:rsid w:val="0021522E"/>
    <w:rsid w:val="0021554A"/>
    <w:rsid w:val="002155E9"/>
    <w:rsid w:val="002156CC"/>
    <w:rsid w:val="002157BD"/>
    <w:rsid w:val="00215921"/>
    <w:rsid w:val="0021596C"/>
    <w:rsid w:val="002159D4"/>
    <w:rsid w:val="00215BB8"/>
    <w:rsid w:val="00215C16"/>
    <w:rsid w:val="00215CF1"/>
    <w:rsid w:val="00215F7F"/>
    <w:rsid w:val="00216096"/>
    <w:rsid w:val="00216131"/>
    <w:rsid w:val="00216301"/>
    <w:rsid w:val="0021632A"/>
    <w:rsid w:val="002164A6"/>
    <w:rsid w:val="0021666A"/>
    <w:rsid w:val="00216800"/>
    <w:rsid w:val="0021696C"/>
    <w:rsid w:val="00216B07"/>
    <w:rsid w:val="00216CB7"/>
    <w:rsid w:val="00216F22"/>
    <w:rsid w:val="002171F8"/>
    <w:rsid w:val="002172C3"/>
    <w:rsid w:val="002173E1"/>
    <w:rsid w:val="0021750B"/>
    <w:rsid w:val="00217791"/>
    <w:rsid w:val="00217840"/>
    <w:rsid w:val="002179B9"/>
    <w:rsid w:val="002179E1"/>
    <w:rsid w:val="00217ABA"/>
    <w:rsid w:val="00217AE5"/>
    <w:rsid w:val="00217B4A"/>
    <w:rsid w:val="00217D07"/>
    <w:rsid w:val="00217E0F"/>
    <w:rsid w:val="00217FE7"/>
    <w:rsid w:val="0022003E"/>
    <w:rsid w:val="00220075"/>
    <w:rsid w:val="00220168"/>
    <w:rsid w:val="00220245"/>
    <w:rsid w:val="002202E4"/>
    <w:rsid w:val="002202F0"/>
    <w:rsid w:val="00220535"/>
    <w:rsid w:val="002206D4"/>
    <w:rsid w:val="002207E8"/>
    <w:rsid w:val="00220A5B"/>
    <w:rsid w:val="00220A66"/>
    <w:rsid w:val="00220DAD"/>
    <w:rsid w:val="00220DE1"/>
    <w:rsid w:val="00220E68"/>
    <w:rsid w:val="002210AD"/>
    <w:rsid w:val="002210BD"/>
    <w:rsid w:val="002213CC"/>
    <w:rsid w:val="002214C5"/>
    <w:rsid w:val="00221701"/>
    <w:rsid w:val="00221894"/>
    <w:rsid w:val="00221A88"/>
    <w:rsid w:val="00221ADD"/>
    <w:rsid w:val="00221D1E"/>
    <w:rsid w:val="00221ECF"/>
    <w:rsid w:val="00221F17"/>
    <w:rsid w:val="00221F3B"/>
    <w:rsid w:val="00221F5D"/>
    <w:rsid w:val="00222035"/>
    <w:rsid w:val="002220A2"/>
    <w:rsid w:val="00222221"/>
    <w:rsid w:val="002224A8"/>
    <w:rsid w:val="002226BD"/>
    <w:rsid w:val="00222945"/>
    <w:rsid w:val="00222AEC"/>
    <w:rsid w:val="00222B25"/>
    <w:rsid w:val="00222D08"/>
    <w:rsid w:val="00222E30"/>
    <w:rsid w:val="00222E49"/>
    <w:rsid w:val="00222E5F"/>
    <w:rsid w:val="00222F2E"/>
    <w:rsid w:val="00222F65"/>
    <w:rsid w:val="002230CF"/>
    <w:rsid w:val="002233C7"/>
    <w:rsid w:val="002236D2"/>
    <w:rsid w:val="002238CC"/>
    <w:rsid w:val="00223906"/>
    <w:rsid w:val="00224411"/>
    <w:rsid w:val="002244DA"/>
    <w:rsid w:val="002245E4"/>
    <w:rsid w:val="00224837"/>
    <w:rsid w:val="00224981"/>
    <w:rsid w:val="002249C2"/>
    <w:rsid w:val="00224AB3"/>
    <w:rsid w:val="00224AF6"/>
    <w:rsid w:val="00224CE3"/>
    <w:rsid w:val="00224D09"/>
    <w:rsid w:val="00224D1F"/>
    <w:rsid w:val="00224E3D"/>
    <w:rsid w:val="00224EAD"/>
    <w:rsid w:val="00224F93"/>
    <w:rsid w:val="00225251"/>
    <w:rsid w:val="0022526A"/>
    <w:rsid w:val="002252BA"/>
    <w:rsid w:val="002252EA"/>
    <w:rsid w:val="002253B3"/>
    <w:rsid w:val="0022553F"/>
    <w:rsid w:val="00225551"/>
    <w:rsid w:val="00225584"/>
    <w:rsid w:val="00225867"/>
    <w:rsid w:val="00225B4D"/>
    <w:rsid w:val="00225DDC"/>
    <w:rsid w:val="0022607D"/>
    <w:rsid w:val="002262AB"/>
    <w:rsid w:val="002262D9"/>
    <w:rsid w:val="00226317"/>
    <w:rsid w:val="00226324"/>
    <w:rsid w:val="00226526"/>
    <w:rsid w:val="002265ED"/>
    <w:rsid w:val="0022677A"/>
    <w:rsid w:val="0022680E"/>
    <w:rsid w:val="00226833"/>
    <w:rsid w:val="00226856"/>
    <w:rsid w:val="00226865"/>
    <w:rsid w:val="0022688B"/>
    <w:rsid w:val="0022699D"/>
    <w:rsid w:val="00226BB0"/>
    <w:rsid w:val="00226D48"/>
    <w:rsid w:val="00226D57"/>
    <w:rsid w:val="00227054"/>
    <w:rsid w:val="002271D5"/>
    <w:rsid w:val="002274E0"/>
    <w:rsid w:val="00227674"/>
    <w:rsid w:val="0022791C"/>
    <w:rsid w:val="00227993"/>
    <w:rsid w:val="00227A47"/>
    <w:rsid w:val="00227BB2"/>
    <w:rsid w:val="00227BFD"/>
    <w:rsid w:val="00227CFE"/>
    <w:rsid w:val="00230088"/>
    <w:rsid w:val="002301C3"/>
    <w:rsid w:val="00230270"/>
    <w:rsid w:val="002302C4"/>
    <w:rsid w:val="002302DB"/>
    <w:rsid w:val="0023030A"/>
    <w:rsid w:val="00230330"/>
    <w:rsid w:val="002303E7"/>
    <w:rsid w:val="002309A1"/>
    <w:rsid w:val="00230C2F"/>
    <w:rsid w:val="00230C86"/>
    <w:rsid w:val="00230DB1"/>
    <w:rsid w:val="00230E40"/>
    <w:rsid w:val="00230EF1"/>
    <w:rsid w:val="002311BA"/>
    <w:rsid w:val="002312C9"/>
    <w:rsid w:val="0023131E"/>
    <w:rsid w:val="00231357"/>
    <w:rsid w:val="0023147E"/>
    <w:rsid w:val="002316E6"/>
    <w:rsid w:val="00231823"/>
    <w:rsid w:val="00231940"/>
    <w:rsid w:val="002319C7"/>
    <w:rsid w:val="00231B3C"/>
    <w:rsid w:val="00231DAF"/>
    <w:rsid w:val="00231E3A"/>
    <w:rsid w:val="00231E8C"/>
    <w:rsid w:val="00231EE2"/>
    <w:rsid w:val="00231F70"/>
    <w:rsid w:val="00231FC6"/>
    <w:rsid w:val="002321A2"/>
    <w:rsid w:val="002321BE"/>
    <w:rsid w:val="0023222B"/>
    <w:rsid w:val="002322B8"/>
    <w:rsid w:val="0023236E"/>
    <w:rsid w:val="0023247D"/>
    <w:rsid w:val="002324FD"/>
    <w:rsid w:val="00232543"/>
    <w:rsid w:val="002325AB"/>
    <w:rsid w:val="002327AF"/>
    <w:rsid w:val="002327C9"/>
    <w:rsid w:val="002327D8"/>
    <w:rsid w:val="002329F3"/>
    <w:rsid w:val="00232F35"/>
    <w:rsid w:val="00232F54"/>
    <w:rsid w:val="00232F68"/>
    <w:rsid w:val="00232FAA"/>
    <w:rsid w:val="0023318B"/>
    <w:rsid w:val="002334EA"/>
    <w:rsid w:val="00233602"/>
    <w:rsid w:val="0023362D"/>
    <w:rsid w:val="00233707"/>
    <w:rsid w:val="00233928"/>
    <w:rsid w:val="0023394C"/>
    <w:rsid w:val="00233984"/>
    <w:rsid w:val="00233C5B"/>
    <w:rsid w:val="00233EC7"/>
    <w:rsid w:val="0023406B"/>
    <w:rsid w:val="00234100"/>
    <w:rsid w:val="002341FB"/>
    <w:rsid w:val="002342DD"/>
    <w:rsid w:val="00234341"/>
    <w:rsid w:val="00234456"/>
    <w:rsid w:val="002344A0"/>
    <w:rsid w:val="00234702"/>
    <w:rsid w:val="00234970"/>
    <w:rsid w:val="00234B22"/>
    <w:rsid w:val="00234BFE"/>
    <w:rsid w:val="00234C3A"/>
    <w:rsid w:val="002350CA"/>
    <w:rsid w:val="002350D9"/>
    <w:rsid w:val="00235157"/>
    <w:rsid w:val="00235204"/>
    <w:rsid w:val="002352F4"/>
    <w:rsid w:val="0023539C"/>
    <w:rsid w:val="002353F9"/>
    <w:rsid w:val="0023546D"/>
    <w:rsid w:val="00235544"/>
    <w:rsid w:val="0023556F"/>
    <w:rsid w:val="0023566D"/>
    <w:rsid w:val="002356BF"/>
    <w:rsid w:val="00235758"/>
    <w:rsid w:val="00235763"/>
    <w:rsid w:val="002357D8"/>
    <w:rsid w:val="002358F5"/>
    <w:rsid w:val="00235964"/>
    <w:rsid w:val="00235A90"/>
    <w:rsid w:val="00235D1F"/>
    <w:rsid w:val="00235D84"/>
    <w:rsid w:val="00235D9E"/>
    <w:rsid w:val="00235DA3"/>
    <w:rsid w:val="00235E8E"/>
    <w:rsid w:val="002361CA"/>
    <w:rsid w:val="00236580"/>
    <w:rsid w:val="00236586"/>
    <w:rsid w:val="00236608"/>
    <w:rsid w:val="00236752"/>
    <w:rsid w:val="0023678F"/>
    <w:rsid w:val="002367B3"/>
    <w:rsid w:val="00236818"/>
    <w:rsid w:val="00236845"/>
    <w:rsid w:val="00236882"/>
    <w:rsid w:val="00236997"/>
    <w:rsid w:val="00236A98"/>
    <w:rsid w:val="00236AA7"/>
    <w:rsid w:val="00236B8F"/>
    <w:rsid w:val="00236CBD"/>
    <w:rsid w:val="00236CC9"/>
    <w:rsid w:val="00236F33"/>
    <w:rsid w:val="00236FF0"/>
    <w:rsid w:val="00237025"/>
    <w:rsid w:val="002371BF"/>
    <w:rsid w:val="0023729A"/>
    <w:rsid w:val="0023732D"/>
    <w:rsid w:val="002374BF"/>
    <w:rsid w:val="00237616"/>
    <w:rsid w:val="0023773D"/>
    <w:rsid w:val="00237982"/>
    <w:rsid w:val="00237BF4"/>
    <w:rsid w:val="00237C12"/>
    <w:rsid w:val="00237C66"/>
    <w:rsid w:val="00237F99"/>
    <w:rsid w:val="00240150"/>
    <w:rsid w:val="0024033C"/>
    <w:rsid w:val="0024039B"/>
    <w:rsid w:val="0024053B"/>
    <w:rsid w:val="00240555"/>
    <w:rsid w:val="00240660"/>
    <w:rsid w:val="0024083B"/>
    <w:rsid w:val="00240AB7"/>
    <w:rsid w:val="00240AF0"/>
    <w:rsid w:val="00240BA3"/>
    <w:rsid w:val="00240CE6"/>
    <w:rsid w:val="00240E43"/>
    <w:rsid w:val="00240E56"/>
    <w:rsid w:val="00241267"/>
    <w:rsid w:val="002412BF"/>
    <w:rsid w:val="00241333"/>
    <w:rsid w:val="0024156A"/>
    <w:rsid w:val="002415EE"/>
    <w:rsid w:val="00241703"/>
    <w:rsid w:val="00241916"/>
    <w:rsid w:val="002419D8"/>
    <w:rsid w:val="00241A56"/>
    <w:rsid w:val="00241ACF"/>
    <w:rsid w:val="00241C61"/>
    <w:rsid w:val="00241D84"/>
    <w:rsid w:val="00241E33"/>
    <w:rsid w:val="00241E4D"/>
    <w:rsid w:val="00241EA1"/>
    <w:rsid w:val="0024205C"/>
    <w:rsid w:val="002420B5"/>
    <w:rsid w:val="002421B4"/>
    <w:rsid w:val="002421E7"/>
    <w:rsid w:val="00242435"/>
    <w:rsid w:val="00242621"/>
    <w:rsid w:val="0024288D"/>
    <w:rsid w:val="002428C4"/>
    <w:rsid w:val="0024290B"/>
    <w:rsid w:val="002429D7"/>
    <w:rsid w:val="00242AA1"/>
    <w:rsid w:val="00242D9C"/>
    <w:rsid w:val="0024319C"/>
    <w:rsid w:val="002431F3"/>
    <w:rsid w:val="00243312"/>
    <w:rsid w:val="002435A0"/>
    <w:rsid w:val="00243629"/>
    <w:rsid w:val="00243748"/>
    <w:rsid w:val="002437BA"/>
    <w:rsid w:val="00243998"/>
    <w:rsid w:val="002439C5"/>
    <w:rsid w:val="00243AE0"/>
    <w:rsid w:val="00243C91"/>
    <w:rsid w:val="00243D7F"/>
    <w:rsid w:val="00243D8D"/>
    <w:rsid w:val="00243F28"/>
    <w:rsid w:val="00243F46"/>
    <w:rsid w:val="0024400F"/>
    <w:rsid w:val="0024411D"/>
    <w:rsid w:val="0024419F"/>
    <w:rsid w:val="002442CD"/>
    <w:rsid w:val="002444FF"/>
    <w:rsid w:val="002446D9"/>
    <w:rsid w:val="00244A81"/>
    <w:rsid w:val="00244BC2"/>
    <w:rsid w:val="00244DC5"/>
    <w:rsid w:val="00244DD6"/>
    <w:rsid w:val="00244E7A"/>
    <w:rsid w:val="00244EFB"/>
    <w:rsid w:val="002452A6"/>
    <w:rsid w:val="00245331"/>
    <w:rsid w:val="002454A0"/>
    <w:rsid w:val="00245643"/>
    <w:rsid w:val="002456B3"/>
    <w:rsid w:val="002457C9"/>
    <w:rsid w:val="002457FA"/>
    <w:rsid w:val="00245929"/>
    <w:rsid w:val="00245A16"/>
    <w:rsid w:val="00245D1F"/>
    <w:rsid w:val="00245D4D"/>
    <w:rsid w:val="00245DD0"/>
    <w:rsid w:val="00245F1A"/>
    <w:rsid w:val="00245F57"/>
    <w:rsid w:val="00246079"/>
    <w:rsid w:val="00246404"/>
    <w:rsid w:val="00246457"/>
    <w:rsid w:val="002464E7"/>
    <w:rsid w:val="002465A4"/>
    <w:rsid w:val="00246716"/>
    <w:rsid w:val="00246720"/>
    <w:rsid w:val="00246721"/>
    <w:rsid w:val="00246899"/>
    <w:rsid w:val="00246A67"/>
    <w:rsid w:val="00246C36"/>
    <w:rsid w:val="00246D40"/>
    <w:rsid w:val="00246E3C"/>
    <w:rsid w:val="002471C8"/>
    <w:rsid w:val="0024724E"/>
    <w:rsid w:val="00247610"/>
    <w:rsid w:val="002476A9"/>
    <w:rsid w:val="00247A4D"/>
    <w:rsid w:val="00247EC8"/>
    <w:rsid w:val="002500A6"/>
    <w:rsid w:val="002503F2"/>
    <w:rsid w:val="002506CB"/>
    <w:rsid w:val="00250715"/>
    <w:rsid w:val="002508AF"/>
    <w:rsid w:val="002509CA"/>
    <w:rsid w:val="002509CE"/>
    <w:rsid w:val="00250A1E"/>
    <w:rsid w:val="00250B36"/>
    <w:rsid w:val="00250FAD"/>
    <w:rsid w:val="00251119"/>
    <w:rsid w:val="00251263"/>
    <w:rsid w:val="0025126E"/>
    <w:rsid w:val="0025138E"/>
    <w:rsid w:val="00251430"/>
    <w:rsid w:val="002514FF"/>
    <w:rsid w:val="002515C0"/>
    <w:rsid w:val="002515CF"/>
    <w:rsid w:val="0025177C"/>
    <w:rsid w:val="00251953"/>
    <w:rsid w:val="00251AEA"/>
    <w:rsid w:val="00251C33"/>
    <w:rsid w:val="00251CD1"/>
    <w:rsid w:val="00251D00"/>
    <w:rsid w:val="00251DC9"/>
    <w:rsid w:val="00251EA9"/>
    <w:rsid w:val="00251F73"/>
    <w:rsid w:val="00252034"/>
    <w:rsid w:val="00252101"/>
    <w:rsid w:val="00252107"/>
    <w:rsid w:val="002521C5"/>
    <w:rsid w:val="002521CD"/>
    <w:rsid w:val="002521D9"/>
    <w:rsid w:val="002522BE"/>
    <w:rsid w:val="0025230A"/>
    <w:rsid w:val="002524D5"/>
    <w:rsid w:val="002524EE"/>
    <w:rsid w:val="00252583"/>
    <w:rsid w:val="0025258B"/>
    <w:rsid w:val="00252880"/>
    <w:rsid w:val="002529C7"/>
    <w:rsid w:val="00252B32"/>
    <w:rsid w:val="00252BA9"/>
    <w:rsid w:val="00252D3E"/>
    <w:rsid w:val="002530F9"/>
    <w:rsid w:val="0025337F"/>
    <w:rsid w:val="00253475"/>
    <w:rsid w:val="002534A1"/>
    <w:rsid w:val="002534CB"/>
    <w:rsid w:val="002534E6"/>
    <w:rsid w:val="0025351C"/>
    <w:rsid w:val="00253725"/>
    <w:rsid w:val="002537E2"/>
    <w:rsid w:val="00253C0E"/>
    <w:rsid w:val="00253C12"/>
    <w:rsid w:val="0025431A"/>
    <w:rsid w:val="0025471F"/>
    <w:rsid w:val="0025475F"/>
    <w:rsid w:val="0025478F"/>
    <w:rsid w:val="00254934"/>
    <w:rsid w:val="0025493D"/>
    <w:rsid w:val="00254B63"/>
    <w:rsid w:val="00254C8C"/>
    <w:rsid w:val="00254C8E"/>
    <w:rsid w:val="00254E72"/>
    <w:rsid w:val="00255037"/>
    <w:rsid w:val="00255173"/>
    <w:rsid w:val="00255191"/>
    <w:rsid w:val="002551CC"/>
    <w:rsid w:val="002551D1"/>
    <w:rsid w:val="002552A5"/>
    <w:rsid w:val="002552C6"/>
    <w:rsid w:val="002552D3"/>
    <w:rsid w:val="002554ED"/>
    <w:rsid w:val="002557CB"/>
    <w:rsid w:val="002557F1"/>
    <w:rsid w:val="00255899"/>
    <w:rsid w:val="0025597A"/>
    <w:rsid w:val="00255B4F"/>
    <w:rsid w:val="00255BFD"/>
    <w:rsid w:val="00255C93"/>
    <w:rsid w:val="00255C9E"/>
    <w:rsid w:val="00255D10"/>
    <w:rsid w:val="00255D53"/>
    <w:rsid w:val="00255EEF"/>
    <w:rsid w:val="00255F52"/>
    <w:rsid w:val="002560C0"/>
    <w:rsid w:val="002561FD"/>
    <w:rsid w:val="002562BB"/>
    <w:rsid w:val="002562BE"/>
    <w:rsid w:val="00256579"/>
    <w:rsid w:val="0025657E"/>
    <w:rsid w:val="0025690B"/>
    <w:rsid w:val="00256A0C"/>
    <w:rsid w:val="00256B1C"/>
    <w:rsid w:val="00256B58"/>
    <w:rsid w:val="00256C6C"/>
    <w:rsid w:val="00256E77"/>
    <w:rsid w:val="00256FB6"/>
    <w:rsid w:val="00257105"/>
    <w:rsid w:val="002572EA"/>
    <w:rsid w:val="002573BB"/>
    <w:rsid w:val="002573C3"/>
    <w:rsid w:val="002575EA"/>
    <w:rsid w:val="002577D8"/>
    <w:rsid w:val="0025794B"/>
    <w:rsid w:val="00257A2B"/>
    <w:rsid w:val="00257C10"/>
    <w:rsid w:val="00257C26"/>
    <w:rsid w:val="00257D4E"/>
    <w:rsid w:val="00257DBD"/>
    <w:rsid w:val="00257EB0"/>
    <w:rsid w:val="002602CA"/>
    <w:rsid w:val="0026044E"/>
    <w:rsid w:val="00260490"/>
    <w:rsid w:val="00260603"/>
    <w:rsid w:val="002606AA"/>
    <w:rsid w:val="002609A9"/>
    <w:rsid w:val="002609BD"/>
    <w:rsid w:val="00260BEC"/>
    <w:rsid w:val="00260D02"/>
    <w:rsid w:val="00260DC3"/>
    <w:rsid w:val="00260E8E"/>
    <w:rsid w:val="00261118"/>
    <w:rsid w:val="00261190"/>
    <w:rsid w:val="00261198"/>
    <w:rsid w:val="002611A0"/>
    <w:rsid w:val="002612B6"/>
    <w:rsid w:val="00261352"/>
    <w:rsid w:val="00261712"/>
    <w:rsid w:val="002617E4"/>
    <w:rsid w:val="002618B9"/>
    <w:rsid w:val="0026197A"/>
    <w:rsid w:val="00261A37"/>
    <w:rsid w:val="00261B4C"/>
    <w:rsid w:val="00261B8C"/>
    <w:rsid w:val="00261D2C"/>
    <w:rsid w:val="00261EC7"/>
    <w:rsid w:val="0026211A"/>
    <w:rsid w:val="00262252"/>
    <w:rsid w:val="00262256"/>
    <w:rsid w:val="00262274"/>
    <w:rsid w:val="00262505"/>
    <w:rsid w:val="002625DD"/>
    <w:rsid w:val="0026269D"/>
    <w:rsid w:val="002626CE"/>
    <w:rsid w:val="0026278B"/>
    <w:rsid w:val="00262C8A"/>
    <w:rsid w:val="00263019"/>
    <w:rsid w:val="002630F6"/>
    <w:rsid w:val="00263531"/>
    <w:rsid w:val="0026388D"/>
    <w:rsid w:val="00263950"/>
    <w:rsid w:val="002639BE"/>
    <w:rsid w:val="00263A2E"/>
    <w:rsid w:val="00263CEB"/>
    <w:rsid w:val="00264098"/>
    <w:rsid w:val="00264407"/>
    <w:rsid w:val="002645EA"/>
    <w:rsid w:val="002645F2"/>
    <w:rsid w:val="002646A0"/>
    <w:rsid w:val="002648B0"/>
    <w:rsid w:val="002648BF"/>
    <w:rsid w:val="00264A1A"/>
    <w:rsid w:val="00264A50"/>
    <w:rsid w:val="00264A7A"/>
    <w:rsid w:val="00264B53"/>
    <w:rsid w:val="00264E05"/>
    <w:rsid w:val="00265153"/>
    <w:rsid w:val="00265205"/>
    <w:rsid w:val="0026544F"/>
    <w:rsid w:val="00265AA0"/>
    <w:rsid w:val="00265C9F"/>
    <w:rsid w:val="00265D61"/>
    <w:rsid w:val="00265D91"/>
    <w:rsid w:val="00266113"/>
    <w:rsid w:val="00266469"/>
    <w:rsid w:val="002664A4"/>
    <w:rsid w:val="002665DC"/>
    <w:rsid w:val="0026661C"/>
    <w:rsid w:val="00266675"/>
    <w:rsid w:val="002667B2"/>
    <w:rsid w:val="002667BE"/>
    <w:rsid w:val="002668E4"/>
    <w:rsid w:val="00266A08"/>
    <w:rsid w:val="00266CEE"/>
    <w:rsid w:val="00266D1C"/>
    <w:rsid w:val="00266E6B"/>
    <w:rsid w:val="00267191"/>
    <w:rsid w:val="002671F2"/>
    <w:rsid w:val="002673AF"/>
    <w:rsid w:val="00267493"/>
    <w:rsid w:val="002674D0"/>
    <w:rsid w:val="00267592"/>
    <w:rsid w:val="0026759D"/>
    <w:rsid w:val="002676A8"/>
    <w:rsid w:val="002676AA"/>
    <w:rsid w:val="00267730"/>
    <w:rsid w:val="002679BD"/>
    <w:rsid w:val="00267A2C"/>
    <w:rsid w:val="00267BE9"/>
    <w:rsid w:val="00267C5E"/>
    <w:rsid w:val="00267C70"/>
    <w:rsid w:val="00267C77"/>
    <w:rsid w:val="00267DBA"/>
    <w:rsid w:val="002701A0"/>
    <w:rsid w:val="00270488"/>
    <w:rsid w:val="00270522"/>
    <w:rsid w:val="002706D9"/>
    <w:rsid w:val="0027082B"/>
    <w:rsid w:val="002708F4"/>
    <w:rsid w:val="00270A0C"/>
    <w:rsid w:val="00270A1D"/>
    <w:rsid w:val="00270ABE"/>
    <w:rsid w:val="00270D95"/>
    <w:rsid w:val="00270EF3"/>
    <w:rsid w:val="00270F31"/>
    <w:rsid w:val="00271009"/>
    <w:rsid w:val="00271102"/>
    <w:rsid w:val="00271179"/>
    <w:rsid w:val="00271193"/>
    <w:rsid w:val="0027121D"/>
    <w:rsid w:val="00271259"/>
    <w:rsid w:val="00271541"/>
    <w:rsid w:val="002717A3"/>
    <w:rsid w:val="0027192D"/>
    <w:rsid w:val="00271A8E"/>
    <w:rsid w:val="00271D4A"/>
    <w:rsid w:val="00271DB8"/>
    <w:rsid w:val="00271DC9"/>
    <w:rsid w:val="00271E1D"/>
    <w:rsid w:val="00271E2C"/>
    <w:rsid w:val="00271ED9"/>
    <w:rsid w:val="0027209A"/>
    <w:rsid w:val="002720FF"/>
    <w:rsid w:val="002723D3"/>
    <w:rsid w:val="00272414"/>
    <w:rsid w:val="002724B7"/>
    <w:rsid w:val="002725BA"/>
    <w:rsid w:val="002728A3"/>
    <w:rsid w:val="00272BFA"/>
    <w:rsid w:val="00272C2F"/>
    <w:rsid w:val="00272D29"/>
    <w:rsid w:val="00272E08"/>
    <w:rsid w:val="002730F8"/>
    <w:rsid w:val="002731B1"/>
    <w:rsid w:val="0027332F"/>
    <w:rsid w:val="002733B4"/>
    <w:rsid w:val="002739E9"/>
    <w:rsid w:val="00273A03"/>
    <w:rsid w:val="00273AA1"/>
    <w:rsid w:val="00273ABC"/>
    <w:rsid w:val="00273BDF"/>
    <w:rsid w:val="00273C79"/>
    <w:rsid w:val="00273D92"/>
    <w:rsid w:val="00273F10"/>
    <w:rsid w:val="00274054"/>
    <w:rsid w:val="00274641"/>
    <w:rsid w:val="00274678"/>
    <w:rsid w:val="0027495B"/>
    <w:rsid w:val="00274B45"/>
    <w:rsid w:val="00274C6F"/>
    <w:rsid w:val="00274D2B"/>
    <w:rsid w:val="00274DE0"/>
    <w:rsid w:val="00274EEA"/>
    <w:rsid w:val="00274EED"/>
    <w:rsid w:val="00274F5A"/>
    <w:rsid w:val="00274FDD"/>
    <w:rsid w:val="00275037"/>
    <w:rsid w:val="002750C2"/>
    <w:rsid w:val="00275121"/>
    <w:rsid w:val="00275303"/>
    <w:rsid w:val="002753E4"/>
    <w:rsid w:val="00275758"/>
    <w:rsid w:val="002757AD"/>
    <w:rsid w:val="00275921"/>
    <w:rsid w:val="0027592E"/>
    <w:rsid w:val="00275952"/>
    <w:rsid w:val="00275967"/>
    <w:rsid w:val="00275BB2"/>
    <w:rsid w:val="00275E9B"/>
    <w:rsid w:val="00275F03"/>
    <w:rsid w:val="0027615F"/>
    <w:rsid w:val="00276167"/>
    <w:rsid w:val="0027628C"/>
    <w:rsid w:val="002762C3"/>
    <w:rsid w:val="00276386"/>
    <w:rsid w:val="0027639E"/>
    <w:rsid w:val="002763EA"/>
    <w:rsid w:val="00276420"/>
    <w:rsid w:val="0027643E"/>
    <w:rsid w:val="0027648E"/>
    <w:rsid w:val="002765CE"/>
    <w:rsid w:val="0027662B"/>
    <w:rsid w:val="002766C7"/>
    <w:rsid w:val="00276708"/>
    <w:rsid w:val="002767E8"/>
    <w:rsid w:val="00276ABE"/>
    <w:rsid w:val="00276F78"/>
    <w:rsid w:val="00276F88"/>
    <w:rsid w:val="00276FB9"/>
    <w:rsid w:val="00277033"/>
    <w:rsid w:val="00277061"/>
    <w:rsid w:val="002771FE"/>
    <w:rsid w:val="0027724D"/>
    <w:rsid w:val="00277288"/>
    <w:rsid w:val="002772BE"/>
    <w:rsid w:val="0027748A"/>
    <w:rsid w:val="00277531"/>
    <w:rsid w:val="0027756C"/>
    <w:rsid w:val="00277977"/>
    <w:rsid w:val="002779C9"/>
    <w:rsid w:val="002779F6"/>
    <w:rsid w:val="00277A1D"/>
    <w:rsid w:val="00277A9B"/>
    <w:rsid w:val="00277B9B"/>
    <w:rsid w:val="00277BE6"/>
    <w:rsid w:val="00277C08"/>
    <w:rsid w:val="00277D1D"/>
    <w:rsid w:val="00277E1C"/>
    <w:rsid w:val="00277FFE"/>
    <w:rsid w:val="00280162"/>
    <w:rsid w:val="0028029D"/>
    <w:rsid w:val="002802E9"/>
    <w:rsid w:val="002802F5"/>
    <w:rsid w:val="00280314"/>
    <w:rsid w:val="0028045D"/>
    <w:rsid w:val="00280683"/>
    <w:rsid w:val="002806F9"/>
    <w:rsid w:val="0028074D"/>
    <w:rsid w:val="00280862"/>
    <w:rsid w:val="00280B83"/>
    <w:rsid w:val="00280C35"/>
    <w:rsid w:val="00280C3C"/>
    <w:rsid w:val="00280CA3"/>
    <w:rsid w:val="00280FCD"/>
    <w:rsid w:val="00281083"/>
    <w:rsid w:val="00281165"/>
    <w:rsid w:val="00281228"/>
    <w:rsid w:val="002812BA"/>
    <w:rsid w:val="002812BC"/>
    <w:rsid w:val="00281317"/>
    <w:rsid w:val="00281348"/>
    <w:rsid w:val="002815CD"/>
    <w:rsid w:val="002816D1"/>
    <w:rsid w:val="00281D3B"/>
    <w:rsid w:val="00281D50"/>
    <w:rsid w:val="00281E73"/>
    <w:rsid w:val="00281F30"/>
    <w:rsid w:val="00281FAD"/>
    <w:rsid w:val="00282049"/>
    <w:rsid w:val="002820C2"/>
    <w:rsid w:val="002821C4"/>
    <w:rsid w:val="002821D1"/>
    <w:rsid w:val="002823BE"/>
    <w:rsid w:val="002824AD"/>
    <w:rsid w:val="00282534"/>
    <w:rsid w:val="00282697"/>
    <w:rsid w:val="00282907"/>
    <w:rsid w:val="002829E8"/>
    <w:rsid w:val="00282A03"/>
    <w:rsid w:val="00282C58"/>
    <w:rsid w:val="00282FCA"/>
    <w:rsid w:val="00283480"/>
    <w:rsid w:val="0028350E"/>
    <w:rsid w:val="00283865"/>
    <w:rsid w:val="00283875"/>
    <w:rsid w:val="002838A3"/>
    <w:rsid w:val="0028392A"/>
    <w:rsid w:val="002839D9"/>
    <w:rsid w:val="00283A77"/>
    <w:rsid w:val="00283C22"/>
    <w:rsid w:val="00283D10"/>
    <w:rsid w:val="00283D1B"/>
    <w:rsid w:val="00283E23"/>
    <w:rsid w:val="00283E3A"/>
    <w:rsid w:val="00283F87"/>
    <w:rsid w:val="0028425F"/>
    <w:rsid w:val="00284269"/>
    <w:rsid w:val="0028448D"/>
    <w:rsid w:val="0028449B"/>
    <w:rsid w:val="002845C3"/>
    <w:rsid w:val="002846F3"/>
    <w:rsid w:val="00284733"/>
    <w:rsid w:val="0028490F"/>
    <w:rsid w:val="002849F4"/>
    <w:rsid w:val="00284D1E"/>
    <w:rsid w:val="00284D25"/>
    <w:rsid w:val="00284D9C"/>
    <w:rsid w:val="00284E33"/>
    <w:rsid w:val="00285282"/>
    <w:rsid w:val="00285284"/>
    <w:rsid w:val="00285417"/>
    <w:rsid w:val="002854FB"/>
    <w:rsid w:val="002855DB"/>
    <w:rsid w:val="00285ACA"/>
    <w:rsid w:val="00285D61"/>
    <w:rsid w:val="00285DDB"/>
    <w:rsid w:val="00285FCF"/>
    <w:rsid w:val="002861D9"/>
    <w:rsid w:val="00286440"/>
    <w:rsid w:val="002865D0"/>
    <w:rsid w:val="00286779"/>
    <w:rsid w:val="00286830"/>
    <w:rsid w:val="002868E4"/>
    <w:rsid w:val="0028695D"/>
    <w:rsid w:val="00286A71"/>
    <w:rsid w:val="00286C11"/>
    <w:rsid w:val="00286CFD"/>
    <w:rsid w:val="00286D64"/>
    <w:rsid w:val="00286FA9"/>
    <w:rsid w:val="002871E0"/>
    <w:rsid w:val="002871E4"/>
    <w:rsid w:val="00287239"/>
    <w:rsid w:val="002872F1"/>
    <w:rsid w:val="00287506"/>
    <w:rsid w:val="00287641"/>
    <w:rsid w:val="002877AF"/>
    <w:rsid w:val="00287954"/>
    <w:rsid w:val="00287A7B"/>
    <w:rsid w:val="00287A87"/>
    <w:rsid w:val="00287C78"/>
    <w:rsid w:val="00287D0B"/>
    <w:rsid w:val="00287DDF"/>
    <w:rsid w:val="00287E8A"/>
    <w:rsid w:val="00290298"/>
    <w:rsid w:val="00290493"/>
    <w:rsid w:val="002905E7"/>
    <w:rsid w:val="0029067C"/>
    <w:rsid w:val="00290750"/>
    <w:rsid w:val="0029079C"/>
    <w:rsid w:val="002907BC"/>
    <w:rsid w:val="00290D5F"/>
    <w:rsid w:val="00290DF8"/>
    <w:rsid w:val="00290F6C"/>
    <w:rsid w:val="00290FFD"/>
    <w:rsid w:val="00291034"/>
    <w:rsid w:val="00291062"/>
    <w:rsid w:val="002910D8"/>
    <w:rsid w:val="002911A8"/>
    <w:rsid w:val="002911C9"/>
    <w:rsid w:val="002912DD"/>
    <w:rsid w:val="002912F0"/>
    <w:rsid w:val="00291445"/>
    <w:rsid w:val="002914C0"/>
    <w:rsid w:val="00291567"/>
    <w:rsid w:val="0029181D"/>
    <w:rsid w:val="00291858"/>
    <w:rsid w:val="0029189D"/>
    <w:rsid w:val="0029192A"/>
    <w:rsid w:val="00291BA4"/>
    <w:rsid w:val="00291C6F"/>
    <w:rsid w:val="00291E6B"/>
    <w:rsid w:val="00292062"/>
    <w:rsid w:val="002921D6"/>
    <w:rsid w:val="00292255"/>
    <w:rsid w:val="002922AA"/>
    <w:rsid w:val="0029239F"/>
    <w:rsid w:val="002926D9"/>
    <w:rsid w:val="00292B7F"/>
    <w:rsid w:val="00292C9D"/>
    <w:rsid w:val="00292EB1"/>
    <w:rsid w:val="0029321E"/>
    <w:rsid w:val="0029327F"/>
    <w:rsid w:val="002932CE"/>
    <w:rsid w:val="002938E6"/>
    <w:rsid w:val="00293904"/>
    <w:rsid w:val="0029392C"/>
    <w:rsid w:val="0029394C"/>
    <w:rsid w:val="00293990"/>
    <w:rsid w:val="002939A0"/>
    <w:rsid w:val="00293A20"/>
    <w:rsid w:val="00293AB3"/>
    <w:rsid w:val="00293C81"/>
    <w:rsid w:val="00293D69"/>
    <w:rsid w:val="00293E23"/>
    <w:rsid w:val="00293E6B"/>
    <w:rsid w:val="00293F4E"/>
    <w:rsid w:val="002940A6"/>
    <w:rsid w:val="00294335"/>
    <w:rsid w:val="002943F7"/>
    <w:rsid w:val="002945E7"/>
    <w:rsid w:val="002946E3"/>
    <w:rsid w:val="00294A3E"/>
    <w:rsid w:val="00294AC3"/>
    <w:rsid w:val="00294ED9"/>
    <w:rsid w:val="00294FBE"/>
    <w:rsid w:val="002952E9"/>
    <w:rsid w:val="0029535D"/>
    <w:rsid w:val="002954D3"/>
    <w:rsid w:val="00295560"/>
    <w:rsid w:val="0029556F"/>
    <w:rsid w:val="00295602"/>
    <w:rsid w:val="00295A99"/>
    <w:rsid w:val="00295CCC"/>
    <w:rsid w:val="00295E5B"/>
    <w:rsid w:val="00295F53"/>
    <w:rsid w:val="00295F64"/>
    <w:rsid w:val="00296077"/>
    <w:rsid w:val="0029618A"/>
    <w:rsid w:val="0029618B"/>
    <w:rsid w:val="002961C4"/>
    <w:rsid w:val="00296235"/>
    <w:rsid w:val="00296446"/>
    <w:rsid w:val="002964E4"/>
    <w:rsid w:val="00296719"/>
    <w:rsid w:val="002967E9"/>
    <w:rsid w:val="00296B69"/>
    <w:rsid w:val="00296C50"/>
    <w:rsid w:val="00296CD3"/>
    <w:rsid w:val="00296F6A"/>
    <w:rsid w:val="00296FDB"/>
    <w:rsid w:val="00297253"/>
    <w:rsid w:val="00297314"/>
    <w:rsid w:val="00297384"/>
    <w:rsid w:val="0029740D"/>
    <w:rsid w:val="002974BF"/>
    <w:rsid w:val="002974EF"/>
    <w:rsid w:val="0029760B"/>
    <w:rsid w:val="00297949"/>
    <w:rsid w:val="002979EE"/>
    <w:rsid w:val="00297A5C"/>
    <w:rsid w:val="00297AE0"/>
    <w:rsid w:val="00297B0A"/>
    <w:rsid w:val="00297CB7"/>
    <w:rsid w:val="00297D10"/>
    <w:rsid w:val="00297D26"/>
    <w:rsid w:val="002A0055"/>
    <w:rsid w:val="002A0165"/>
    <w:rsid w:val="002A01C2"/>
    <w:rsid w:val="002A0384"/>
    <w:rsid w:val="002A0468"/>
    <w:rsid w:val="002A04AA"/>
    <w:rsid w:val="002A04D2"/>
    <w:rsid w:val="002A05CC"/>
    <w:rsid w:val="002A067B"/>
    <w:rsid w:val="002A06A3"/>
    <w:rsid w:val="002A08EA"/>
    <w:rsid w:val="002A0A88"/>
    <w:rsid w:val="002A0B1A"/>
    <w:rsid w:val="002A0B5F"/>
    <w:rsid w:val="002A0B9D"/>
    <w:rsid w:val="002A0D19"/>
    <w:rsid w:val="002A0D1F"/>
    <w:rsid w:val="002A0D5A"/>
    <w:rsid w:val="002A0D9F"/>
    <w:rsid w:val="002A0E29"/>
    <w:rsid w:val="002A0E33"/>
    <w:rsid w:val="002A0F3A"/>
    <w:rsid w:val="002A1117"/>
    <w:rsid w:val="002A1135"/>
    <w:rsid w:val="002A165D"/>
    <w:rsid w:val="002A1681"/>
    <w:rsid w:val="002A16C0"/>
    <w:rsid w:val="002A16F0"/>
    <w:rsid w:val="002A185E"/>
    <w:rsid w:val="002A1966"/>
    <w:rsid w:val="002A19F1"/>
    <w:rsid w:val="002A1B41"/>
    <w:rsid w:val="002A1CAD"/>
    <w:rsid w:val="002A20B6"/>
    <w:rsid w:val="002A2139"/>
    <w:rsid w:val="002A2147"/>
    <w:rsid w:val="002A21DD"/>
    <w:rsid w:val="002A22A1"/>
    <w:rsid w:val="002A2461"/>
    <w:rsid w:val="002A2499"/>
    <w:rsid w:val="002A256F"/>
    <w:rsid w:val="002A27A5"/>
    <w:rsid w:val="002A2814"/>
    <w:rsid w:val="002A2D0E"/>
    <w:rsid w:val="002A2EF2"/>
    <w:rsid w:val="002A2F70"/>
    <w:rsid w:val="002A3089"/>
    <w:rsid w:val="002A34E0"/>
    <w:rsid w:val="002A3533"/>
    <w:rsid w:val="002A3632"/>
    <w:rsid w:val="002A375B"/>
    <w:rsid w:val="002A39B7"/>
    <w:rsid w:val="002A3A49"/>
    <w:rsid w:val="002A3A92"/>
    <w:rsid w:val="002A3ABA"/>
    <w:rsid w:val="002A3B99"/>
    <w:rsid w:val="002A3D5B"/>
    <w:rsid w:val="002A3F42"/>
    <w:rsid w:val="002A43CF"/>
    <w:rsid w:val="002A445A"/>
    <w:rsid w:val="002A44E2"/>
    <w:rsid w:val="002A45D8"/>
    <w:rsid w:val="002A45F4"/>
    <w:rsid w:val="002A4608"/>
    <w:rsid w:val="002A4653"/>
    <w:rsid w:val="002A46CB"/>
    <w:rsid w:val="002A46CD"/>
    <w:rsid w:val="002A46DD"/>
    <w:rsid w:val="002A4769"/>
    <w:rsid w:val="002A4A5C"/>
    <w:rsid w:val="002A4B57"/>
    <w:rsid w:val="002A4C44"/>
    <w:rsid w:val="002A4C77"/>
    <w:rsid w:val="002A4D69"/>
    <w:rsid w:val="002A5084"/>
    <w:rsid w:val="002A52D4"/>
    <w:rsid w:val="002A53B3"/>
    <w:rsid w:val="002A5B06"/>
    <w:rsid w:val="002A5B5F"/>
    <w:rsid w:val="002A5B99"/>
    <w:rsid w:val="002A5CB0"/>
    <w:rsid w:val="002A5D12"/>
    <w:rsid w:val="002A5E63"/>
    <w:rsid w:val="002A5ED8"/>
    <w:rsid w:val="002A5F33"/>
    <w:rsid w:val="002A5F91"/>
    <w:rsid w:val="002A6114"/>
    <w:rsid w:val="002A61FF"/>
    <w:rsid w:val="002A6343"/>
    <w:rsid w:val="002A6361"/>
    <w:rsid w:val="002A658E"/>
    <w:rsid w:val="002A65E3"/>
    <w:rsid w:val="002A6742"/>
    <w:rsid w:val="002A679D"/>
    <w:rsid w:val="002A696C"/>
    <w:rsid w:val="002A6A38"/>
    <w:rsid w:val="002A6BD3"/>
    <w:rsid w:val="002A6CCF"/>
    <w:rsid w:val="002A6D2B"/>
    <w:rsid w:val="002A6E26"/>
    <w:rsid w:val="002A6E80"/>
    <w:rsid w:val="002A6E9A"/>
    <w:rsid w:val="002A7065"/>
    <w:rsid w:val="002A70D9"/>
    <w:rsid w:val="002A7307"/>
    <w:rsid w:val="002A7387"/>
    <w:rsid w:val="002A7472"/>
    <w:rsid w:val="002A77FF"/>
    <w:rsid w:val="002A79B0"/>
    <w:rsid w:val="002A7AFA"/>
    <w:rsid w:val="002A7EF9"/>
    <w:rsid w:val="002A7EFB"/>
    <w:rsid w:val="002A7F30"/>
    <w:rsid w:val="002B006C"/>
    <w:rsid w:val="002B0238"/>
    <w:rsid w:val="002B02F5"/>
    <w:rsid w:val="002B0395"/>
    <w:rsid w:val="002B0615"/>
    <w:rsid w:val="002B07FC"/>
    <w:rsid w:val="002B08D1"/>
    <w:rsid w:val="002B0A05"/>
    <w:rsid w:val="002B0AE5"/>
    <w:rsid w:val="002B0CAF"/>
    <w:rsid w:val="002B0D02"/>
    <w:rsid w:val="002B10F5"/>
    <w:rsid w:val="002B1400"/>
    <w:rsid w:val="002B14AA"/>
    <w:rsid w:val="002B1573"/>
    <w:rsid w:val="002B158D"/>
    <w:rsid w:val="002B15A8"/>
    <w:rsid w:val="002B16D7"/>
    <w:rsid w:val="002B18D4"/>
    <w:rsid w:val="002B18D9"/>
    <w:rsid w:val="002B18F0"/>
    <w:rsid w:val="002B1A3D"/>
    <w:rsid w:val="002B1B76"/>
    <w:rsid w:val="002B1F3D"/>
    <w:rsid w:val="002B1F4D"/>
    <w:rsid w:val="002B1FFB"/>
    <w:rsid w:val="002B215D"/>
    <w:rsid w:val="002B21EF"/>
    <w:rsid w:val="002B227D"/>
    <w:rsid w:val="002B22D7"/>
    <w:rsid w:val="002B23EB"/>
    <w:rsid w:val="002B2717"/>
    <w:rsid w:val="002B274B"/>
    <w:rsid w:val="002B2758"/>
    <w:rsid w:val="002B276B"/>
    <w:rsid w:val="002B29AC"/>
    <w:rsid w:val="002B2F28"/>
    <w:rsid w:val="002B333E"/>
    <w:rsid w:val="002B33F1"/>
    <w:rsid w:val="002B3667"/>
    <w:rsid w:val="002B36E4"/>
    <w:rsid w:val="002B370D"/>
    <w:rsid w:val="002B37C5"/>
    <w:rsid w:val="002B395C"/>
    <w:rsid w:val="002B39D0"/>
    <w:rsid w:val="002B3B73"/>
    <w:rsid w:val="002B3BC2"/>
    <w:rsid w:val="002B3CC0"/>
    <w:rsid w:val="002B3D40"/>
    <w:rsid w:val="002B43F1"/>
    <w:rsid w:val="002B4589"/>
    <w:rsid w:val="002B4699"/>
    <w:rsid w:val="002B4782"/>
    <w:rsid w:val="002B48AD"/>
    <w:rsid w:val="002B4A9D"/>
    <w:rsid w:val="002B4B88"/>
    <w:rsid w:val="002B4BAC"/>
    <w:rsid w:val="002B4D3B"/>
    <w:rsid w:val="002B4D65"/>
    <w:rsid w:val="002B4DA2"/>
    <w:rsid w:val="002B4E21"/>
    <w:rsid w:val="002B4FD5"/>
    <w:rsid w:val="002B5024"/>
    <w:rsid w:val="002B517E"/>
    <w:rsid w:val="002B53B5"/>
    <w:rsid w:val="002B53F4"/>
    <w:rsid w:val="002B5461"/>
    <w:rsid w:val="002B56D3"/>
    <w:rsid w:val="002B56DD"/>
    <w:rsid w:val="002B5932"/>
    <w:rsid w:val="002B5BD6"/>
    <w:rsid w:val="002B5C46"/>
    <w:rsid w:val="002B5C71"/>
    <w:rsid w:val="002B5D15"/>
    <w:rsid w:val="002B5D30"/>
    <w:rsid w:val="002B5D43"/>
    <w:rsid w:val="002B5D7B"/>
    <w:rsid w:val="002B5E4D"/>
    <w:rsid w:val="002B5E5C"/>
    <w:rsid w:val="002B5EBC"/>
    <w:rsid w:val="002B5FF0"/>
    <w:rsid w:val="002B5FF1"/>
    <w:rsid w:val="002B60C7"/>
    <w:rsid w:val="002B60DA"/>
    <w:rsid w:val="002B61A7"/>
    <w:rsid w:val="002B61D4"/>
    <w:rsid w:val="002B61E7"/>
    <w:rsid w:val="002B6557"/>
    <w:rsid w:val="002B68FC"/>
    <w:rsid w:val="002B6A89"/>
    <w:rsid w:val="002B6B19"/>
    <w:rsid w:val="002B6C34"/>
    <w:rsid w:val="002B6F84"/>
    <w:rsid w:val="002B6FE8"/>
    <w:rsid w:val="002B7006"/>
    <w:rsid w:val="002B707A"/>
    <w:rsid w:val="002B7081"/>
    <w:rsid w:val="002B7263"/>
    <w:rsid w:val="002B72A6"/>
    <w:rsid w:val="002B72C2"/>
    <w:rsid w:val="002B7321"/>
    <w:rsid w:val="002B7432"/>
    <w:rsid w:val="002B7667"/>
    <w:rsid w:val="002B7784"/>
    <w:rsid w:val="002B7810"/>
    <w:rsid w:val="002B789D"/>
    <w:rsid w:val="002B7957"/>
    <w:rsid w:val="002B7A30"/>
    <w:rsid w:val="002B7AD4"/>
    <w:rsid w:val="002B7ADD"/>
    <w:rsid w:val="002B7C12"/>
    <w:rsid w:val="002B7D11"/>
    <w:rsid w:val="002B7F4A"/>
    <w:rsid w:val="002B7FC4"/>
    <w:rsid w:val="002C0240"/>
    <w:rsid w:val="002C061B"/>
    <w:rsid w:val="002C06DC"/>
    <w:rsid w:val="002C0761"/>
    <w:rsid w:val="002C08B2"/>
    <w:rsid w:val="002C0985"/>
    <w:rsid w:val="002C09C1"/>
    <w:rsid w:val="002C09D3"/>
    <w:rsid w:val="002C0BA5"/>
    <w:rsid w:val="002C0F55"/>
    <w:rsid w:val="002C0F9D"/>
    <w:rsid w:val="002C10CF"/>
    <w:rsid w:val="002C10D6"/>
    <w:rsid w:val="002C1108"/>
    <w:rsid w:val="002C1164"/>
    <w:rsid w:val="002C1254"/>
    <w:rsid w:val="002C1378"/>
    <w:rsid w:val="002C1534"/>
    <w:rsid w:val="002C165E"/>
    <w:rsid w:val="002C17D1"/>
    <w:rsid w:val="002C1925"/>
    <w:rsid w:val="002C19A9"/>
    <w:rsid w:val="002C1CC5"/>
    <w:rsid w:val="002C1CE2"/>
    <w:rsid w:val="002C1FF8"/>
    <w:rsid w:val="002C20BC"/>
    <w:rsid w:val="002C22AC"/>
    <w:rsid w:val="002C22B6"/>
    <w:rsid w:val="002C22C5"/>
    <w:rsid w:val="002C22CA"/>
    <w:rsid w:val="002C236C"/>
    <w:rsid w:val="002C23EE"/>
    <w:rsid w:val="002C247F"/>
    <w:rsid w:val="002C2504"/>
    <w:rsid w:val="002C2645"/>
    <w:rsid w:val="002C26BB"/>
    <w:rsid w:val="002C29A5"/>
    <w:rsid w:val="002C29C5"/>
    <w:rsid w:val="002C2A25"/>
    <w:rsid w:val="002C2A68"/>
    <w:rsid w:val="002C2CA1"/>
    <w:rsid w:val="002C2CBE"/>
    <w:rsid w:val="002C2D40"/>
    <w:rsid w:val="002C2DD2"/>
    <w:rsid w:val="002C2DE0"/>
    <w:rsid w:val="002C3040"/>
    <w:rsid w:val="002C33B0"/>
    <w:rsid w:val="002C33B5"/>
    <w:rsid w:val="002C362D"/>
    <w:rsid w:val="002C36BE"/>
    <w:rsid w:val="002C3743"/>
    <w:rsid w:val="002C38DC"/>
    <w:rsid w:val="002C3935"/>
    <w:rsid w:val="002C3953"/>
    <w:rsid w:val="002C3B23"/>
    <w:rsid w:val="002C3DA2"/>
    <w:rsid w:val="002C3DC8"/>
    <w:rsid w:val="002C3DE4"/>
    <w:rsid w:val="002C3E74"/>
    <w:rsid w:val="002C3F8F"/>
    <w:rsid w:val="002C43D5"/>
    <w:rsid w:val="002C440B"/>
    <w:rsid w:val="002C4417"/>
    <w:rsid w:val="002C4476"/>
    <w:rsid w:val="002C4614"/>
    <w:rsid w:val="002C4BCB"/>
    <w:rsid w:val="002C4CC6"/>
    <w:rsid w:val="002C4E43"/>
    <w:rsid w:val="002C4E55"/>
    <w:rsid w:val="002C4F8B"/>
    <w:rsid w:val="002C50A5"/>
    <w:rsid w:val="002C56D0"/>
    <w:rsid w:val="002C5853"/>
    <w:rsid w:val="002C5BBA"/>
    <w:rsid w:val="002C5BF1"/>
    <w:rsid w:val="002C5D62"/>
    <w:rsid w:val="002C5D69"/>
    <w:rsid w:val="002C5F56"/>
    <w:rsid w:val="002C6102"/>
    <w:rsid w:val="002C6299"/>
    <w:rsid w:val="002C62BC"/>
    <w:rsid w:val="002C62C3"/>
    <w:rsid w:val="002C6318"/>
    <w:rsid w:val="002C6675"/>
    <w:rsid w:val="002C675F"/>
    <w:rsid w:val="002C6765"/>
    <w:rsid w:val="002C68B6"/>
    <w:rsid w:val="002C6967"/>
    <w:rsid w:val="002C6AD9"/>
    <w:rsid w:val="002C6BD3"/>
    <w:rsid w:val="002C6C23"/>
    <w:rsid w:val="002C6C78"/>
    <w:rsid w:val="002C6DF6"/>
    <w:rsid w:val="002C6E67"/>
    <w:rsid w:val="002C7111"/>
    <w:rsid w:val="002C7113"/>
    <w:rsid w:val="002C7199"/>
    <w:rsid w:val="002C75CD"/>
    <w:rsid w:val="002C7649"/>
    <w:rsid w:val="002C7682"/>
    <w:rsid w:val="002C774A"/>
    <w:rsid w:val="002C7758"/>
    <w:rsid w:val="002C78B1"/>
    <w:rsid w:val="002D00E5"/>
    <w:rsid w:val="002D016F"/>
    <w:rsid w:val="002D01AA"/>
    <w:rsid w:val="002D01BC"/>
    <w:rsid w:val="002D0268"/>
    <w:rsid w:val="002D0608"/>
    <w:rsid w:val="002D0655"/>
    <w:rsid w:val="002D06D6"/>
    <w:rsid w:val="002D078F"/>
    <w:rsid w:val="002D079A"/>
    <w:rsid w:val="002D0A84"/>
    <w:rsid w:val="002D0F80"/>
    <w:rsid w:val="002D1094"/>
    <w:rsid w:val="002D10EE"/>
    <w:rsid w:val="002D1114"/>
    <w:rsid w:val="002D15A9"/>
    <w:rsid w:val="002D1633"/>
    <w:rsid w:val="002D16F3"/>
    <w:rsid w:val="002D16FF"/>
    <w:rsid w:val="002D17AB"/>
    <w:rsid w:val="002D19B3"/>
    <w:rsid w:val="002D1D28"/>
    <w:rsid w:val="002D1E2F"/>
    <w:rsid w:val="002D1E8B"/>
    <w:rsid w:val="002D2279"/>
    <w:rsid w:val="002D23AB"/>
    <w:rsid w:val="002D246A"/>
    <w:rsid w:val="002D24A8"/>
    <w:rsid w:val="002D2519"/>
    <w:rsid w:val="002D2812"/>
    <w:rsid w:val="002D28B9"/>
    <w:rsid w:val="002D2CB4"/>
    <w:rsid w:val="002D2D27"/>
    <w:rsid w:val="002D2F94"/>
    <w:rsid w:val="002D30CB"/>
    <w:rsid w:val="002D31C0"/>
    <w:rsid w:val="002D33AC"/>
    <w:rsid w:val="002D347D"/>
    <w:rsid w:val="002D347E"/>
    <w:rsid w:val="002D3594"/>
    <w:rsid w:val="002D35CD"/>
    <w:rsid w:val="002D43FA"/>
    <w:rsid w:val="002D4520"/>
    <w:rsid w:val="002D4769"/>
    <w:rsid w:val="002D47AA"/>
    <w:rsid w:val="002D4A2D"/>
    <w:rsid w:val="002D4C07"/>
    <w:rsid w:val="002D4D31"/>
    <w:rsid w:val="002D4D8D"/>
    <w:rsid w:val="002D4FA4"/>
    <w:rsid w:val="002D50EA"/>
    <w:rsid w:val="002D5195"/>
    <w:rsid w:val="002D52F9"/>
    <w:rsid w:val="002D53A0"/>
    <w:rsid w:val="002D53EE"/>
    <w:rsid w:val="002D555F"/>
    <w:rsid w:val="002D55E8"/>
    <w:rsid w:val="002D566D"/>
    <w:rsid w:val="002D56D2"/>
    <w:rsid w:val="002D5852"/>
    <w:rsid w:val="002D5A3D"/>
    <w:rsid w:val="002D6779"/>
    <w:rsid w:val="002D67F3"/>
    <w:rsid w:val="002D6856"/>
    <w:rsid w:val="002D6AFF"/>
    <w:rsid w:val="002D6BB6"/>
    <w:rsid w:val="002D6C64"/>
    <w:rsid w:val="002D6CD3"/>
    <w:rsid w:val="002D6E73"/>
    <w:rsid w:val="002D6F05"/>
    <w:rsid w:val="002D7187"/>
    <w:rsid w:val="002D7268"/>
    <w:rsid w:val="002D727A"/>
    <w:rsid w:val="002D72CC"/>
    <w:rsid w:val="002D741D"/>
    <w:rsid w:val="002D7496"/>
    <w:rsid w:val="002D74E0"/>
    <w:rsid w:val="002D7559"/>
    <w:rsid w:val="002D757F"/>
    <w:rsid w:val="002D75DB"/>
    <w:rsid w:val="002D7694"/>
    <w:rsid w:val="002D77D3"/>
    <w:rsid w:val="002D7831"/>
    <w:rsid w:val="002D7859"/>
    <w:rsid w:val="002D793B"/>
    <w:rsid w:val="002D7B7F"/>
    <w:rsid w:val="002D7C80"/>
    <w:rsid w:val="002D7F14"/>
    <w:rsid w:val="002D7FD3"/>
    <w:rsid w:val="002E0081"/>
    <w:rsid w:val="002E018D"/>
    <w:rsid w:val="002E0270"/>
    <w:rsid w:val="002E0643"/>
    <w:rsid w:val="002E0721"/>
    <w:rsid w:val="002E0814"/>
    <w:rsid w:val="002E082C"/>
    <w:rsid w:val="002E0878"/>
    <w:rsid w:val="002E093C"/>
    <w:rsid w:val="002E0A51"/>
    <w:rsid w:val="002E0B0B"/>
    <w:rsid w:val="002E0B94"/>
    <w:rsid w:val="002E0C3A"/>
    <w:rsid w:val="002E0C94"/>
    <w:rsid w:val="002E0D01"/>
    <w:rsid w:val="002E0D1F"/>
    <w:rsid w:val="002E0DC6"/>
    <w:rsid w:val="002E0E91"/>
    <w:rsid w:val="002E0FCB"/>
    <w:rsid w:val="002E10E5"/>
    <w:rsid w:val="002E1293"/>
    <w:rsid w:val="002E12F9"/>
    <w:rsid w:val="002E1505"/>
    <w:rsid w:val="002E170F"/>
    <w:rsid w:val="002E178D"/>
    <w:rsid w:val="002E196E"/>
    <w:rsid w:val="002E1A6D"/>
    <w:rsid w:val="002E1AA1"/>
    <w:rsid w:val="002E1B11"/>
    <w:rsid w:val="002E1CDF"/>
    <w:rsid w:val="002E1D04"/>
    <w:rsid w:val="002E1DE9"/>
    <w:rsid w:val="002E1F80"/>
    <w:rsid w:val="002E26F7"/>
    <w:rsid w:val="002E2849"/>
    <w:rsid w:val="002E2DC0"/>
    <w:rsid w:val="002E2F0D"/>
    <w:rsid w:val="002E2FA3"/>
    <w:rsid w:val="002E3094"/>
    <w:rsid w:val="002E3195"/>
    <w:rsid w:val="002E33B9"/>
    <w:rsid w:val="002E34FA"/>
    <w:rsid w:val="002E3566"/>
    <w:rsid w:val="002E38A2"/>
    <w:rsid w:val="002E398D"/>
    <w:rsid w:val="002E39FA"/>
    <w:rsid w:val="002E3B4B"/>
    <w:rsid w:val="002E3C2B"/>
    <w:rsid w:val="002E3E5B"/>
    <w:rsid w:val="002E41AB"/>
    <w:rsid w:val="002E437B"/>
    <w:rsid w:val="002E474B"/>
    <w:rsid w:val="002E4778"/>
    <w:rsid w:val="002E49D8"/>
    <w:rsid w:val="002E4D1F"/>
    <w:rsid w:val="002E508A"/>
    <w:rsid w:val="002E518B"/>
    <w:rsid w:val="002E524D"/>
    <w:rsid w:val="002E5260"/>
    <w:rsid w:val="002E5276"/>
    <w:rsid w:val="002E52EC"/>
    <w:rsid w:val="002E53C9"/>
    <w:rsid w:val="002E5475"/>
    <w:rsid w:val="002E56EC"/>
    <w:rsid w:val="002E5874"/>
    <w:rsid w:val="002E5A80"/>
    <w:rsid w:val="002E5A91"/>
    <w:rsid w:val="002E5DD9"/>
    <w:rsid w:val="002E5DDA"/>
    <w:rsid w:val="002E5DE9"/>
    <w:rsid w:val="002E604C"/>
    <w:rsid w:val="002E631F"/>
    <w:rsid w:val="002E63D9"/>
    <w:rsid w:val="002E648D"/>
    <w:rsid w:val="002E6677"/>
    <w:rsid w:val="002E6708"/>
    <w:rsid w:val="002E6A6B"/>
    <w:rsid w:val="002E6B3E"/>
    <w:rsid w:val="002E6B7C"/>
    <w:rsid w:val="002E6C49"/>
    <w:rsid w:val="002E6F39"/>
    <w:rsid w:val="002E6F47"/>
    <w:rsid w:val="002E7014"/>
    <w:rsid w:val="002E72AB"/>
    <w:rsid w:val="002E72D5"/>
    <w:rsid w:val="002E73B6"/>
    <w:rsid w:val="002E754E"/>
    <w:rsid w:val="002E7578"/>
    <w:rsid w:val="002E76E2"/>
    <w:rsid w:val="002E7795"/>
    <w:rsid w:val="002E78FC"/>
    <w:rsid w:val="002E79C0"/>
    <w:rsid w:val="002E7BA5"/>
    <w:rsid w:val="002E7D99"/>
    <w:rsid w:val="002E7E0A"/>
    <w:rsid w:val="002E7E7E"/>
    <w:rsid w:val="002E7FB3"/>
    <w:rsid w:val="002F0057"/>
    <w:rsid w:val="002F0167"/>
    <w:rsid w:val="002F017B"/>
    <w:rsid w:val="002F01ED"/>
    <w:rsid w:val="002F02D0"/>
    <w:rsid w:val="002F034C"/>
    <w:rsid w:val="002F052A"/>
    <w:rsid w:val="002F05FC"/>
    <w:rsid w:val="002F072F"/>
    <w:rsid w:val="002F0939"/>
    <w:rsid w:val="002F0A8E"/>
    <w:rsid w:val="002F0B1D"/>
    <w:rsid w:val="002F0CE0"/>
    <w:rsid w:val="002F0F18"/>
    <w:rsid w:val="002F0F47"/>
    <w:rsid w:val="002F10F3"/>
    <w:rsid w:val="002F126B"/>
    <w:rsid w:val="002F163C"/>
    <w:rsid w:val="002F189F"/>
    <w:rsid w:val="002F18CF"/>
    <w:rsid w:val="002F19A0"/>
    <w:rsid w:val="002F19F6"/>
    <w:rsid w:val="002F1A7D"/>
    <w:rsid w:val="002F1B03"/>
    <w:rsid w:val="002F1C32"/>
    <w:rsid w:val="002F1DC3"/>
    <w:rsid w:val="002F1E6E"/>
    <w:rsid w:val="002F214C"/>
    <w:rsid w:val="002F223E"/>
    <w:rsid w:val="002F22CC"/>
    <w:rsid w:val="002F2325"/>
    <w:rsid w:val="002F23D3"/>
    <w:rsid w:val="002F24F5"/>
    <w:rsid w:val="002F2668"/>
    <w:rsid w:val="002F28EC"/>
    <w:rsid w:val="002F28F9"/>
    <w:rsid w:val="002F29F4"/>
    <w:rsid w:val="002F2A3B"/>
    <w:rsid w:val="002F2AAB"/>
    <w:rsid w:val="002F2AC3"/>
    <w:rsid w:val="002F2EAF"/>
    <w:rsid w:val="002F3228"/>
    <w:rsid w:val="002F349D"/>
    <w:rsid w:val="002F3537"/>
    <w:rsid w:val="002F3709"/>
    <w:rsid w:val="002F379B"/>
    <w:rsid w:val="002F3A23"/>
    <w:rsid w:val="002F3E3C"/>
    <w:rsid w:val="002F3F90"/>
    <w:rsid w:val="002F41FD"/>
    <w:rsid w:val="002F4246"/>
    <w:rsid w:val="002F42D9"/>
    <w:rsid w:val="002F4311"/>
    <w:rsid w:val="002F43D2"/>
    <w:rsid w:val="002F4412"/>
    <w:rsid w:val="002F4476"/>
    <w:rsid w:val="002F4488"/>
    <w:rsid w:val="002F4498"/>
    <w:rsid w:val="002F461D"/>
    <w:rsid w:val="002F4636"/>
    <w:rsid w:val="002F46F0"/>
    <w:rsid w:val="002F4864"/>
    <w:rsid w:val="002F48C3"/>
    <w:rsid w:val="002F48D6"/>
    <w:rsid w:val="002F48DF"/>
    <w:rsid w:val="002F497C"/>
    <w:rsid w:val="002F4AA4"/>
    <w:rsid w:val="002F4AE5"/>
    <w:rsid w:val="002F4B86"/>
    <w:rsid w:val="002F4C5D"/>
    <w:rsid w:val="002F4CC1"/>
    <w:rsid w:val="002F4D4D"/>
    <w:rsid w:val="002F4EEC"/>
    <w:rsid w:val="002F4FFB"/>
    <w:rsid w:val="002F505F"/>
    <w:rsid w:val="002F507F"/>
    <w:rsid w:val="002F5084"/>
    <w:rsid w:val="002F51CF"/>
    <w:rsid w:val="002F527F"/>
    <w:rsid w:val="002F5284"/>
    <w:rsid w:val="002F5393"/>
    <w:rsid w:val="002F53C5"/>
    <w:rsid w:val="002F5423"/>
    <w:rsid w:val="002F545A"/>
    <w:rsid w:val="002F55AB"/>
    <w:rsid w:val="002F55EC"/>
    <w:rsid w:val="002F5CBB"/>
    <w:rsid w:val="002F5D27"/>
    <w:rsid w:val="002F5D28"/>
    <w:rsid w:val="002F5DEF"/>
    <w:rsid w:val="002F5E47"/>
    <w:rsid w:val="002F5EED"/>
    <w:rsid w:val="002F5F13"/>
    <w:rsid w:val="002F5FED"/>
    <w:rsid w:val="002F616B"/>
    <w:rsid w:val="002F617A"/>
    <w:rsid w:val="002F6278"/>
    <w:rsid w:val="002F627C"/>
    <w:rsid w:val="002F628F"/>
    <w:rsid w:val="002F639E"/>
    <w:rsid w:val="002F63FD"/>
    <w:rsid w:val="002F67E6"/>
    <w:rsid w:val="002F685B"/>
    <w:rsid w:val="002F6A8D"/>
    <w:rsid w:val="002F6C28"/>
    <w:rsid w:val="002F6CBE"/>
    <w:rsid w:val="002F6D80"/>
    <w:rsid w:val="002F6ED0"/>
    <w:rsid w:val="002F6EDC"/>
    <w:rsid w:val="002F70C2"/>
    <w:rsid w:val="002F7177"/>
    <w:rsid w:val="002F71F5"/>
    <w:rsid w:val="002F7376"/>
    <w:rsid w:val="002F7598"/>
    <w:rsid w:val="002F7679"/>
    <w:rsid w:val="002F776A"/>
    <w:rsid w:val="002F78A9"/>
    <w:rsid w:val="002F7924"/>
    <w:rsid w:val="002F7974"/>
    <w:rsid w:val="002F79F1"/>
    <w:rsid w:val="002F7B87"/>
    <w:rsid w:val="002F7BE9"/>
    <w:rsid w:val="002F7E01"/>
    <w:rsid w:val="002F7F18"/>
    <w:rsid w:val="002F7FD8"/>
    <w:rsid w:val="002F7FF0"/>
    <w:rsid w:val="003000A4"/>
    <w:rsid w:val="00300156"/>
    <w:rsid w:val="003001E6"/>
    <w:rsid w:val="0030043B"/>
    <w:rsid w:val="00300534"/>
    <w:rsid w:val="0030062D"/>
    <w:rsid w:val="003006B9"/>
    <w:rsid w:val="003007C8"/>
    <w:rsid w:val="0030090C"/>
    <w:rsid w:val="00300976"/>
    <w:rsid w:val="003009D0"/>
    <w:rsid w:val="00300C0C"/>
    <w:rsid w:val="00300C5D"/>
    <w:rsid w:val="00300FEA"/>
    <w:rsid w:val="0030106E"/>
    <w:rsid w:val="003010F4"/>
    <w:rsid w:val="00301223"/>
    <w:rsid w:val="00301331"/>
    <w:rsid w:val="0030137B"/>
    <w:rsid w:val="0030150D"/>
    <w:rsid w:val="0030166F"/>
    <w:rsid w:val="00301715"/>
    <w:rsid w:val="00301957"/>
    <w:rsid w:val="00301ABB"/>
    <w:rsid w:val="00301BFB"/>
    <w:rsid w:val="00301D60"/>
    <w:rsid w:val="00301E00"/>
    <w:rsid w:val="00301F62"/>
    <w:rsid w:val="00302017"/>
    <w:rsid w:val="0030205F"/>
    <w:rsid w:val="00302197"/>
    <w:rsid w:val="003021B3"/>
    <w:rsid w:val="0030223E"/>
    <w:rsid w:val="003022B2"/>
    <w:rsid w:val="003023DC"/>
    <w:rsid w:val="0030251F"/>
    <w:rsid w:val="003025E3"/>
    <w:rsid w:val="00302771"/>
    <w:rsid w:val="00302B7D"/>
    <w:rsid w:val="00302D1F"/>
    <w:rsid w:val="00302DD0"/>
    <w:rsid w:val="00302E6C"/>
    <w:rsid w:val="00302E92"/>
    <w:rsid w:val="00302F6B"/>
    <w:rsid w:val="003030EA"/>
    <w:rsid w:val="00303136"/>
    <w:rsid w:val="003032C7"/>
    <w:rsid w:val="00303392"/>
    <w:rsid w:val="003033E3"/>
    <w:rsid w:val="0030354D"/>
    <w:rsid w:val="00303604"/>
    <w:rsid w:val="0030366B"/>
    <w:rsid w:val="003036FC"/>
    <w:rsid w:val="003039E6"/>
    <w:rsid w:val="00303C80"/>
    <w:rsid w:val="00303FCB"/>
    <w:rsid w:val="0030418A"/>
    <w:rsid w:val="003041B1"/>
    <w:rsid w:val="0030425B"/>
    <w:rsid w:val="0030425E"/>
    <w:rsid w:val="00304407"/>
    <w:rsid w:val="0030443C"/>
    <w:rsid w:val="003045F0"/>
    <w:rsid w:val="00304620"/>
    <w:rsid w:val="003046C5"/>
    <w:rsid w:val="00304761"/>
    <w:rsid w:val="00304872"/>
    <w:rsid w:val="00304889"/>
    <w:rsid w:val="003049BD"/>
    <w:rsid w:val="00304A3C"/>
    <w:rsid w:val="00304ABC"/>
    <w:rsid w:val="00304ABD"/>
    <w:rsid w:val="00304B63"/>
    <w:rsid w:val="00304D2C"/>
    <w:rsid w:val="00304E02"/>
    <w:rsid w:val="00304E2C"/>
    <w:rsid w:val="00304F06"/>
    <w:rsid w:val="00304F10"/>
    <w:rsid w:val="00305181"/>
    <w:rsid w:val="0030530B"/>
    <w:rsid w:val="0030542F"/>
    <w:rsid w:val="00305599"/>
    <w:rsid w:val="00305677"/>
    <w:rsid w:val="00305696"/>
    <w:rsid w:val="003057CA"/>
    <w:rsid w:val="00305899"/>
    <w:rsid w:val="0030591E"/>
    <w:rsid w:val="00305925"/>
    <w:rsid w:val="0030593C"/>
    <w:rsid w:val="00305974"/>
    <w:rsid w:val="00305FE6"/>
    <w:rsid w:val="00306099"/>
    <w:rsid w:val="003062B1"/>
    <w:rsid w:val="00306482"/>
    <w:rsid w:val="00306521"/>
    <w:rsid w:val="00306534"/>
    <w:rsid w:val="0030680B"/>
    <w:rsid w:val="00306A87"/>
    <w:rsid w:val="00306BAC"/>
    <w:rsid w:val="00306EE2"/>
    <w:rsid w:val="00306FB9"/>
    <w:rsid w:val="0030718C"/>
    <w:rsid w:val="003071B7"/>
    <w:rsid w:val="0030728A"/>
    <w:rsid w:val="00307478"/>
    <w:rsid w:val="00307518"/>
    <w:rsid w:val="003076DA"/>
    <w:rsid w:val="003077CE"/>
    <w:rsid w:val="00307848"/>
    <w:rsid w:val="003078D1"/>
    <w:rsid w:val="00307915"/>
    <w:rsid w:val="0030799B"/>
    <w:rsid w:val="003079FE"/>
    <w:rsid w:val="00307A0D"/>
    <w:rsid w:val="00307B21"/>
    <w:rsid w:val="00307C54"/>
    <w:rsid w:val="00307C82"/>
    <w:rsid w:val="00307E09"/>
    <w:rsid w:val="00307EB0"/>
    <w:rsid w:val="00307F01"/>
    <w:rsid w:val="0031039C"/>
    <w:rsid w:val="00310423"/>
    <w:rsid w:val="00310479"/>
    <w:rsid w:val="003104CA"/>
    <w:rsid w:val="0031057E"/>
    <w:rsid w:val="0031067B"/>
    <w:rsid w:val="0031087D"/>
    <w:rsid w:val="00310899"/>
    <w:rsid w:val="00310988"/>
    <w:rsid w:val="00310B03"/>
    <w:rsid w:val="00310B45"/>
    <w:rsid w:val="00310BBB"/>
    <w:rsid w:val="00310DCE"/>
    <w:rsid w:val="00311012"/>
    <w:rsid w:val="003113BC"/>
    <w:rsid w:val="003113D3"/>
    <w:rsid w:val="0031142E"/>
    <w:rsid w:val="00311608"/>
    <w:rsid w:val="003117B4"/>
    <w:rsid w:val="003117CD"/>
    <w:rsid w:val="003117DD"/>
    <w:rsid w:val="003119A9"/>
    <w:rsid w:val="00311A04"/>
    <w:rsid w:val="00311CB6"/>
    <w:rsid w:val="00311E82"/>
    <w:rsid w:val="0031203F"/>
    <w:rsid w:val="00312218"/>
    <w:rsid w:val="00312224"/>
    <w:rsid w:val="003123D7"/>
    <w:rsid w:val="0031292F"/>
    <w:rsid w:val="00312960"/>
    <w:rsid w:val="00312BF2"/>
    <w:rsid w:val="00312C77"/>
    <w:rsid w:val="00312CC5"/>
    <w:rsid w:val="00312D16"/>
    <w:rsid w:val="00312DA0"/>
    <w:rsid w:val="00312F87"/>
    <w:rsid w:val="00312FD4"/>
    <w:rsid w:val="00313147"/>
    <w:rsid w:val="003132C2"/>
    <w:rsid w:val="0031350E"/>
    <w:rsid w:val="00313541"/>
    <w:rsid w:val="00313726"/>
    <w:rsid w:val="00313851"/>
    <w:rsid w:val="003138DF"/>
    <w:rsid w:val="0031396B"/>
    <w:rsid w:val="003139BE"/>
    <w:rsid w:val="00313C92"/>
    <w:rsid w:val="00313C96"/>
    <w:rsid w:val="00313D37"/>
    <w:rsid w:val="00313D38"/>
    <w:rsid w:val="00313D63"/>
    <w:rsid w:val="00313E40"/>
    <w:rsid w:val="00313F9D"/>
    <w:rsid w:val="00314056"/>
    <w:rsid w:val="0031410C"/>
    <w:rsid w:val="00314124"/>
    <w:rsid w:val="00314130"/>
    <w:rsid w:val="00314421"/>
    <w:rsid w:val="0031465E"/>
    <w:rsid w:val="0031485A"/>
    <w:rsid w:val="003148E2"/>
    <w:rsid w:val="0031493A"/>
    <w:rsid w:val="0031498E"/>
    <w:rsid w:val="00314B80"/>
    <w:rsid w:val="00314CE3"/>
    <w:rsid w:val="003150E8"/>
    <w:rsid w:val="00315119"/>
    <w:rsid w:val="00315205"/>
    <w:rsid w:val="00315275"/>
    <w:rsid w:val="00315276"/>
    <w:rsid w:val="00315357"/>
    <w:rsid w:val="0031549D"/>
    <w:rsid w:val="003154CD"/>
    <w:rsid w:val="003158F4"/>
    <w:rsid w:val="00315CC5"/>
    <w:rsid w:val="00315D07"/>
    <w:rsid w:val="00315D43"/>
    <w:rsid w:val="00315F81"/>
    <w:rsid w:val="003160B9"/>
    <w:rsid w:val="003161C7"/>
    <w:rsid w:val="003163E9"/>
    <w:rsid w:val="00316464"/>
    <w:rsid w:val="0031646A"/>
    <w:rsid w:val="003165D4"/>
    <w:rsid w:val="003166CA"/>
    <w:rsid w:val="00316741"/>
    <w:rsid w:val="00316C8D"/>
    <w:rsid w:val="00316DB3"/>
    <w:rsid w:val="00316ED9"/>
    <w:rsid w:val="00316F3D"/>
    <w:rsid w:val="0031707B"/>
    <w:rsid w:val="003170E4"/>
    <w:rsid w:val="00317327"/>
    <w:rsid w:val="003173A5"/>
    <w:rsid w:val="00317448"/>
    <w:rsid w:val="0031755D"/>
    <w:rsid w:val="0031760E"/>
    <w:rsid w:val="003176A2"/>
    <w:rsid w:val="003178FD"/>
    <w:rsid w:val="00317905"/>
    <w:rsid w:val="00317A73"/>
    <w:rsid w:val="00317AF2"/>
    <w:rsid w:val="00317B48"/>
    <w:rsid w:val="00317C9E"/>
    <w:rsid w:val="00317D0B"/>
    <w:rsid w:val="00317D17"/>
    <w:rsid w:val="00317DEF"/>
    <w:rsid w:val="00317E46"/>
    <w:rsid w:val="00317F2D"/>
    <w:rsid w:val="00317FEF"/>
    <w:rsid w:val="0032012D"/>
    <w:rsid w:val="00320187"/>
    <w:rsid w:val="00320645"/>
    <w:rsid w:val="00320683"/>
    <w:rsid w:val="0032079E"/>
    <w:rsid w:val="0032080F"/>
    <w:rsid w:val="00320891"/>
    <w:rsid w:val="00320A56"/>
    <w:rsid w:val="00320C16"/>
    <w:rsid w:val="00320CAE"/>
    <w:rsid w:val="00320D88"/>
    <w:rsid w:val="00320D9C"/>
    <w:rsid w:val="00320FFF"/>
    <w:rsid w:val="003211AC"/>
    <w:rsid w:val="003212BC"/>
    <w:rsid w:val="0032143F"/>
    <w:rsid w:val="00321479"/>
    <w:rsid w:val="003216F9"/>
    <w:rsid w:val="00321707"/>
    <w:rsid w:val="003218D3"/>
    <w:rsid w:val="003219C2"/>
    <w:rsid w:val="00321ABD"/>
    <w:rsid w:val="00321DD8"/>
    <w:rsid w:val="00321F9B"/>
    <w:rsid w:val="003220C8"/>
    <w:rsid w:val="003220D6"/>
    <w:rsid w:val="00322198"/>
    <w:rsid w:val="003221D5"/>
    <w:rsid w:val="0032261B"/>
    <w:rsid w:val="0032284E"/>
    <w:rsid w:val="00322878"/>
    <w:rsid w:val="0032297A"/>
    <w:rsid w:val="003229A4"/>
    <w:rsid w:val="00322A67"/>
    <w:rsid w:val="00322AB2"/>
    <w:rsid w:val="00322BF3"/>
    <w:rsid w:val="00322CCB"/>
    <w:rsid w:val="00323038"/>
    <w:rsid w:val="00323065"/>
    <w:rsid w:val="00323092"/>
    <w:rsid w:val="003230A3"/>
    <w:rsid w:val="003230FB"/>
    <w:rsid w:val="00323331"/>
    <w:rsid w:val="003233C7"/>
    <w:rsid w:val="0032353A"/>
    <w:rsid w:val="003235CD"/>
    <w:rsid w:val="003235F8"/>
    <w:rsid w:val="00323858"/>
    <w:rsid w:val="003238ED"/>
    <w:rsid w:val="00323922"/>
    <w:rsid w:val="00323AF9"/>
    <w:rsid w:val="00323D47"/>
    <w:rsid w:val="00323D5F"/>
    <w:rsid w:val="00323F06"/>
    <w:rsid w:val="00323F0A"/>
    <w:rsid w:val="00323F5C"/>
    <w:rsid w:val="00324173"/>
    <w:rsid w:val="003242FD"/>
    <w:rsid w:val="003244BB"/>
    <w:rsid w:val="00324593"/>
    <w:rsid w:val="00324691"/>
    <w:rsid w:val="00324788"/>
    <w:rsid w:val="0032485C"/>
    <w:rsid w:val="00324C2A"/>
    <w:rsid w:val="00324C48"/>
    <w:rsid w:val="00324CA7"/>
    <w:rsid w:val="00324E24"/>
    <w:rsid w:val="00324F1C"/>
    <w:rsid w:val="00324FC8"/>
    <w:rsid w:val="00325362"/>
    <w:rsid w:val="003253C3"/>
    <w:rsid w:val="003254A7"/>
    <w:rsid w:val="00325732"/>
    <w:rsid w:val="003257B3"/>
    <w:rsid w:val="003257CB"/>
    <w:rsid w:val="0032584B"/>
    <w:rsid w:val="00325857"/>
    <w:rsid w:val="00325907"/>
    <w:rsid w:val="0032590E"/>
    <w:rsid w:val="00325B79"/>
    <w:rsid w:val="00325CF9"/>
    <w:rsid w:val="00325E81"/>
    <w:rsid w:val="0032602D"/>
    <w:rsid w:val="00326162"/>
    <w:rsid w:val="003261E7"/>
    <w:rsid w:val="003263CF"/>
    <w:rsid w:val="003264DC"/>
    <w:rsid w:val="00326610"/>
    <w:rsid w:val="00326631"/>
    <w:rsid w:val="00326664"/>
    <w:rsid w:val="003266C9"/>
    <w:rsid w:val="003269C9"/>
    <w:rsid w:val="00326CE7"/>
    <w:rsid w:val="00326D1B"/>
    <w:rsid w:val="00326EC1"/>
    <w:rsid w:val="00326F0C"/>
    <w:rsid w:val="003270BF"/>
    <w:rsid w:val="003270F2"/>
    <w:rsid w:val="00327179"/>
    <w:rsid w:val="00327288"/>
    <w:rsid w:val="00327290"/>
    <w:rsid w:val="003273A3"/>
    <w:rsid w:val="003273BD"/>
    <w:rsid w:val="003274D5"/>
    <w:rsid w:val="003274E7"/>
    <w:rsid w:val="00327595"/>
    <w:rsid w:val="00327626"/>
    <w:rsid w:val="003278F2"/>
    <w:rsid w:val="0032799B"/>
    <w:rsid w:val="003279CD"/>
    <w:rsid w:val="00327B13"/>
    <w:rsid w:val="00327CDB"/>
    <w:rsid w:val="00327EA3"/>
    <w:rsid w:val="00330041"/>
    <w:rsid w:val="003300E8"/>
    <w:rsid w:val="0033029F"/>
    <w:rsid w:val="003302F1"/>
    <w:rsid w:val="003304FB"/>
    <w:rsid w:val="0033077D"/>
    <w:rsid w:val="003307FA"/>
    <w:rsid w:val="00330919"/>
    <w:rsid w:val="0033092B"/>
    <w:rsid w:val="00330B73"/>
    <w:rsid w:val="00330CD8"/>
    <w:rsid w:val="00330D10"/>
    <w:rsid w:val="00330E94"/>
    <w:rsid w:val="00330F02"/>
    <w:rsid w:val="00330F36"/>
    <w:rsid w:val="00331037"/>
    <w:rsid w:val="003310A3"/>
    <w:rsid w:val="00331107"/>
    <w:rsid w:val="0033125D"/>
    <w:rsid w:val="0033126B"/>
    <w:rsid w:val="00331644"/>
    <w:rsid w:val="003316B7"/>
    <w:rsid w:val="00331715"/>
    <w:rsid w:val="00331967"/>
    <w:rsid w:val="00331A2E"/>
    <w:rsid w:val="00331A80"/>
    <w:rsid w:val="00331B1D"/>
    <w:rsid w:val="00331D2A"/>
    <w:rsid w:val="00331E21"/>
    <w:rsid w:val="00331E29"/>
    <w:rsid w:val="00331E64"/>
    <w:rsid w:val="00331EAE"/>
    <w:rsid w:val="0033211B"/>
    <w:rsid w:val="0033232D"/>
    <w:rsid w:val="00332358"/>
    <w:rsid w:val="003324D7"/>
    <w:rsid w:val="003327E3"/>
    <w:rsid w:val="003328BE"/>
    <w:rsid w:val="00332998"/>
    <w:rsid w:val="00332D04"/>
    <w:rsid w:val="00332DB3"/>
    <w:rsid w:val="00332E04"/>
    <w:rsid w:val="0033314B"/>
    <w:rsid w:val="00333347"/>
    <w:rsid w:val="0033337A"/>
    <w:rsid w:val="003333FF"/>
    <w:rsid w:val="00333426"/>
    <w:rsid w:val="00333461"/>
    <w:rsid w:val="00333544"/>
    <w:rsid w:val="00333560"/>
    <w:rsid w:val="00333739"/>
    <w:rsid w:val="0033380F"/>
    <w:rsid w:val="00333B82"/>
    <w:rsid w:val="00333D85"/>
    <w:rsid w:val="00333DC1"/>
    <w:rsid w:val="00333F5A"/>
    <w:rsid w:val="0033418E"/>
    <w:rsid w:val="0033419C"/>
    <w:rsid w:val="003342A0"/>
    <w:rsid w:val="0033433C"/>
    <w:rsid w:val="0033454B"/>
    <w:rsid w:val="003345B5"/>
    <w:rsid w:val="0033464C"/>
    <w:rsid w:val="00334AD8"/>
    <w:rsid w:val="00334D37"/>
    <w:rsid w:val="00334F5D"/>
    <w:rsid w:val="00335090"/>
    <w:rsid w:val="0033574D"/>
    <w:rsid w:val="00335753"/>
    <w:rsid w:val="003357BC"/>
    <w:rsid w:val="00335819"/>
    <w:rsid w:val="00335854"/>
    <w:rsid w:val="003359D0"/>
    <w:rsid w:val="00335B94"/>
    <w:rsid w:val="00335BDC"/>
    <w:rsid w:val="00335C2A"/>
    <w:rsid w:val="00335C62"/>
    <w:rsid w:val="00335C80"/>
    <w:rsid w:val="00335D9C"/>
    <w:rsid w:val="00335EEA"/>
    <w:rsid w:val="00335EFB"/>
    <w:rsid w:val="00335FD9"/>
    <w:rsid w:val="003361D6"/>
    <w:rsid w:val="00336330"/>
    <w:rsid w:val="003363FC"/>
    <w:rsid w:val="003364B0"/>
    <w:rsid w:val="00336539"/>
    <w:rsid w:val="0033677E"/>
    <w:rsid w:val="00336A20"/>
    <w:rsid w:val="00336A81"/>
    <w:rsid w:val="00337192"/>
    <w:rsid w:val="0033748B"/>
    <w:rsid w:val="003374CB"/>
    <w:rsid w:val="0033752C"/>
    <w:rsid w:val="00337535"/>
    <w:rsid w:val="003376DF"/>
    <w:rsid w:val="0033790D"/>
    <w:rsid w:val="003379F5"/>
    <w:rsid w:val="00337B7F"/>
    <w:rsid w:val="00337BB5"/>
    <w:rsid w:val="00340225"/>
    <w:rsid w:val="0034028C"/>
    <w:rsid w:val="00340A9E"/>
    <w:rsid w:val="00340AA5"/>
    <w:rsid w:val="00340B5B"/>
    <w:rsid w:val="00340F3D"/>
    <w:rsid w:val="00340F6B"/>
    <w:rsid w:val="00341091"/>
    <w:rsid w:val="00341403"/>
    <w:rsid w:val="00341647"/>
    <w:rsid w:val="003417BB"/>
    <w:rsid w:val="003417E7"/>
    <w:rsid w:val="0034199D"/>
    <w:rsid w:val="00341A61"/>
    <w:rsid w:val="00341A68"/>
    <w:rsid w:val="00341A9D"/>
    <w:rsid w:val="00341B5A"/>
    <w:rsid w:val="00341C8E"/>
    <w:rsid w:val="00341D22"/>
    <w:rsid w:val="00341E34"/>
    <w:rsid w:val="003421E0"/>
    <w:rsid w:val="003424A6"/>
    <w:rsid w:val="0034266B"/>
    <w:rsid w:val="0034268D"/>
    <w:rsid w:val="0034280B"/>
    <w:rsid w:val="0034291E"/>
    <w:rsid w:val="00342970"/>
    <w:rsid w:val="00342A80"/>
    <w:rsid w:val="00342C19"/>
    <w:rsid w:val="00342C65"/>
    <w:rsid w:val="00342EF3"/>
    <w:rsid w:val="00342F2F"/>
    <w:rsid w:val="00342FB3"/>
    <w:rsid w:val="00343224"/>
    <w:rsid w:val="0034348B"/>
    <w:rsid w:val="003434F1"/>
    <w:rsid w:val="003436A8"/>
    <w:rsid w:val="003438F2"/>
    <w:rsid w:val="0034398F"/>
    <w:rsid w:val="003439ED"/>
    <w:rsid w:val="00343B16"/>
    <w:rsid w:val="00343E08"/>
    <w:rsid w:val="00343E2F"/>
    <w:rsid w:val="00343E9E"/>
    <w:rsid w:val="00343EC6"/>
    <w:rsid w:val="00343F46"/>
    <w:rsid w:val="003440BA"/>
    <w:rsid w:val="0034413A"/>
    <w:rsid w:val="003443B7"/>
    <w:rsid w:val="0034445A"/>
    <w:rsid w:val="003444F9"/>
    <w:rsid w:val="00344585"/>
    <w:rsid w:val="00344A48"/>
    <w:rsid w:val="00344CE8"/>
    <w:rsid w:val="00344D16"/>
    <w:rsid w:val="00344DC6"/>
    <w:rsid w:val="00344E46"/>
    <w:rsid w:val="00344ECB"/>
    <w:rsid w:val="0034509E"/>
    <w:rsid w:val="003450D9"/>
    <w:rsid w:val="003451C5"/>
    <w:rsid w:val="00345288"/>
    <w:rsid w:val="003452E6"/>
    <w:rsid w:val="003453D1"/>
    <w:rsid w:val="003458F5"/>
    <w:rsid w:val="00345955"/>
    <w:rsid w:val="00345A58"/>
    <w:rsid w:val="00345B00"/>
    <w:rsid w:val="00345DED"/>
    <w:rsid w:val="00345EBD"/>
    <w:rsid w:val="00345F63"/>
    <w:rsid w:val="0034602B"/>
    <w:rsid w:val="003460ED"/>
    <w:rsid w:val="003461B2"/>
    <w:rsid w:val="0034626B"/>
    <w:rsid w:val="00346437"/>
    <w:rsid w:val="003465D9"/>
    <w:rsid w:val="00346744"/>
    <w:rsid w:val="00346B40"/>
    <w:rsid w:val="00346C9B"/>
    <w:rsid w:val="00346CFA"/>
    <w:rsid w:val="00346E4A"/>
    <w:rsid w:val="0034714D"/>
    <w:rsid w:val="00347231"/>
    <w:rsid w:val="00347253"/>
    <w:rsid w:val="0034730E"/>
    <w:rsid w:val="00347633"/>
    <w:rsid w:val="00347808"/>
    <w:rsid w:val="003478A8"/>
    <w:rsid w:val="00347969"/>
    <w:rsid w:val="003479B0"/>
    <w:rsid w:val="00347B40"/>
    <w:rsid w:val="00347D36"/>
    <w:rsid w:val="00350021"/>
    <w:rsid w:val="00350460"/>
    <w:rsid w:val="00350919"/>
    <w:rsid w:val="00350ACF"/>
    <w:rsid w:val="00350BB9"/>
    <w:rsid w:val="00350DEC"/>
    <w:rsid w:val="00350F57"/>
    <w:rsid w:val="0035104A"/>
    <w:rsid w:val="0035104B"/>
    <w:rsid w:val="00351265"/>
    <w:rsid w:val="0035139D"/>
    <w:rsid w:val="0035140C"/>
    <w:rsid w:val="003515FB"/>
    <w:rsid w:val="00351691"/>
    <w:rsid w:val="00351799"/>
    <w:rsid w:val="0035183E"/>
    <w:rsid w:val="00351893"/>
    <w:rsid w:val="003518B4"/>
    <w:rsid w:val="00351986"/>
    <w:rsid w:val="003519EA"/>
    <w:rsid w:val="00351A4E"/>
    <w:rsid w:val="00351A79"/>
    <w:rsid w:val="00351B3E"/>
    <w:rsid w:val="00351B41"/>
    <w:rsid w:val="00351BC6"/>
    <w:rsid w:val="00351BFB"/>
    <w:rsid w:val="00351D96"/>
    <w:rsid w:val="00351E03"/>
    <w:rsid w:val="00352020"/>
    <w:rsid w:val="003522DE"/>
    <w:rsid w:val="003526E6"/>
    <w:rsid w:val="00352764"/>
    <w:rsid w:val="0035279A"/>
    <w:rsid w:val="003528B5"/>
    <w:rsid w:val="003529EF"/>
    <w:rsid w:val="00352A6E"/>
    <w:rsid w:val="00352B11"/>
    <w:rsid w:val="00352B52"/>
    <w:rsid w:val="00352C2E"/>
    <w:rsid w:val="00352C3E"/>
    <w:rsid w:val="00352DB0"/>
    <w:rsid w:val="00352F72"/>
    <w:rsid w:val="00352FB8"/>
    <w:rsid w:val="00352FEE"/>
    <w:rsid w:val="00353048"/>
    <w:rsid w:val="003531B9"/>
    <w:rsid w:val="0035325E"/>
    <w:rsid w:val="00353427"/>
    <w:rsid w:val="00353476"/>
    <w:rsid w:val="0035347A"/>
    <w:rsid w:val="00353500"/>
    <w:rsid w:val="0035365E"/>
    <w:rsid w:val="0035372B"/>
    <w:rsid w:val="00353883"/>
    <w:rsid w:val="003538B2"/>
    <w:rsid w:val="003538E6"/>
    <w:rsid w:val="00353A1A"/>
    <w:rsid w:val="00353CAD"/>
    <w:rsid w:val="0035439E"/>
    <w:rsid w:val="003543CC"/>
    <w:rsid w:val="00354785"/>
    <w:rsid w:val="003549D1"/>
    <w:rsid w:val="00354B65"/>
    <w:rsid w:val="00354D7B"/>
    <w:rsid w:val="00354ED8"/>
    <w:rsid w:val="00355025"/>
    <w:rsid w:val="0035509E"/>
    <w:rsid w:val="0035509F"/>
    <w:rsid w:val="0035512E"/>
    <w:rsid w:val="003556CA"/>
    <w:rsid w:val="00355777"/>
    <w:rsid w:val="00355836"/>
    <w:rsid w:val="00355B01"/>
    <w:rsid w:val="00355BC7"/>
    <w:rsid w:val="00355D78"/>
    <w:rsid w:val="00355EDA"/>
    <w:rsid w:val="00355FDC"/>
    <w:rsid w:val="00356054"/>
    <w:rsid w:val="0035624D"/>
    <w:rsid w:val="00356477"/>
    <w:rsid w:val="003566F1"/>
    <w:rsid w:val="00356769"/>
    <w:rsid w:val="003567BD"/>
    <w:rsid w:val="003567C2"/>
    <w:rsid w:val="003568D5"/>
    <w:rsid w:val="003568D8"/>
    <w:rsid w:val="00356A07"/>
    <w:rsid w:val="00356ACB"/>
    <w:rsid w:val="00356B2E"/>
    <w:rsid w:val="00356B83"/>
    <w:rsid w:val="00356BED"/>
    <w:rsid w:val="00356CE6"/>
    <w:rsid w:val="00356E29"/>
    <w:rsid w:val="003573ED"/>
    <w:rsid w:val="003577CF"/>
    <w:rsid w:val="00357817"/>
    <w:rsid w:val="00357824"/>
    <w:rsid w:val="003578A4"/>
    <w:rsid w:val="00357DCC"/>
    <w:rsid w:val="003600E6"/>
    <w:rsid w:val="00360347"/>
    <w:rsid w:val="00360649"/>
    <w:rsid w:val="003606BE"/>
    <w:rsid w:val="0036081C"/>
    <w:rsid w:val="0036084B"/>
    <w:rsid w:val="00360D53"/>
    <w:rsid w:val="00360E25"/>
    <w:rsid w:val="00360F55"/>
    <w:rsid w:val="00360F95"/>
    <w:rsid w:val="00360FF0"/>
    <w:rsid w:val="0036114E"/>
    <w:rsid w:val="003611D5"/>
    <w:rsid w:val="0036127D"/>
    <w:rsid w:val="00361594"/>
    <w:rsid w:val="00361A48"/>
    <w:rsid w:val="00361AFA"/>
    <w:rsid w:val="00361B2D"/>
    <w:rsid w:val="00361C59"/>
    <w:rsid w:val="00361D4B"/>
    <w:rsid w:val="00361DFE"/>
    <w:rsid w:val="00361E49"/>
    <w:rsid w:val="00361F7A"/>
    <w:rsid w:val="00361F92"/>
    <w:rsid w:val="003621E1"/>
    <w:rsid w:val="003622C2"/>
    <w:rsid w:val="0036238F"/>
    <w:rsid w:val="0036244B"/>
    <w:rsid w:val="003624B1"/>
    <w:rsid w:val="003624C2"/>
    <w:rsid w:val="00362574"/>
    <w:rsid w:val="003627F8"/>
    <w:rsid w:val="0036283C"/>
    <w:rsid w:val="0036289A"/>
    <w:rsid w:val="003628AD"/>
    <w:rsid w:val="00362AD2"/>
    <w:rsid w:val="00362F85"/>
    <w:rsid w:val="00362F93"/>
    <w:rsid w:val="0036325C"/>
    <w:rsid w:val="003632FE"/>
    <w:rsid w:val="003633F0"/>
    <w:rsid w:val="00363547"/>
    <w:rsid w:val="00363552"/>
    <w:rsid w:val="00363677"/>
    <w:rsid w:val="00363698"/>
    <w:rsid w:val="00363743"/>
    <w:rsid w:val="003637DC"/>
    <w:rsid w:val="00363922"/>
    <w:rsid w:val="00363928"/>
    <w:rsid w:val="0036397E"/>
    <w:rsid w:val="00363A13"/>
    <w:rsid w:val="00363B3F"/>
    <w:rsid w:val="00363E73"/>
    <w:rsid w:val="00363E8A"/>
    <w:rsid w:val="00363FC3"/>
    <w:rsid w:val="00364013"/>
    <w:rsid w:val="003641B9"/>
    <w:rsid w:val="00364414"/>
    <w:rsid w:val="003644D5"/>
    <w:rsid w:val="00364611"/>
    <w:rsid w:val="00364764"/>
    <w:rsid w:val="003647DD"/>
    <w:rsid w:val="003647E8"/>
    <w:rsid w:val="00364CDA"/>
    <w:rsid w:val="00364F07"/>
    <w:rsid w:val="00365093"/>
    <w:rsid w:val="003650DB"/>
    <w:rsid w:val="0036528B"/>
    <w:rsid w:val="00365543"/>
    <w:rsid w:val="0036569E"/>
    <w:rsid w:val="00365826"/>
    <w:rsid w:val="00365864"/>
    <w:rsid w:val="0036592B"/>
    <w:rsid w:val="00365A5D"/>
    <w:rsid w:val="00365B9D"/>
    <w:rsid w:val="00365DBE"/>
    <w:rsid w:val="00365DCA"/>
    <w:rsid w:val="00365E69"/>
    <w:rsid w:val="003660A4"/>
    <w:rsid w:val="003662CF"/>
    <w:rsid w:val="00366951"/>
    <w:rsid w:val="003669CC"/>
    <w:rsid w:val="00366EBF"/>
    <w:rsid w:val="00366F37"/>
    <w:rsid w:val="003672A9"/>
    <w:rsid w:val="00367304"/>
    <w:rsid w:val="003675B8"/>
    <w:rsid w:val="0036768A"/>
    <w:rsid w:val="003676BC"/>
    <w:rsid w:val="0036772A"/>
    <w:rsid w:val="0036777E"/>
    <w:rsid w:val="003677D6"/>
    <w:rsid w:val="0036793E"/>
    <w:rsid w:val="003679FA"/>
    <w:rsid w:val="00367A97"/>
    <w:rsid w:val="00367BA7"/>
    <w:rsid w:val="00367C8A"/>
    <w:rsid w:val="00367CCA"/>
    <w:rsid w:val="00367E11"/>
    <w:rsid w:val="00367F93"/>
    <w:rsid w:val="00367FCC"/>
    <w:rsid w:val="00370009"/>
    <w:rsid w:val="0037005A"/>
    <w:rsid w:val="0037022A"/>
    <w:rsid w:val="00370292"/>
    <w:rsid w:val="003702CF"/>
    <w:rsid w:val="003703BC"/>
    <w:rsid w:val="003703E6"/>
    <w:rsid w:val="003706CE"/>
    <w:rsid w:val="0037076A"/>
    <w:rsid w:val="00370933"/>
    <w:rsid w:val="00370A62"/>
    <w:rsid w:val="00370AB5"/>
    <w:rsid w:val="00370D82"/>
    <w:rsid w:val="00370E18"/>
    <w:rsid w:val="00370F53"/>
    <w:rsid w:val="00370FFA"/>
    <w:rsid w:val="003714C2"/>
    <w:rsid w:val="003716F5"/>
    <w:rsid w:val="003718A0"/>
    <w:rsid w:val="00371B26"/>
    <w:rsid w:val="00371C42"/>
    <w:rsid w:val="00371D7B"/>
    <w:rsid w:val="00371EEC"/>
    <w:rsid w:val="003721C3"/>
    <w:rsid w:val="003722A2"/>
    <w:rsid w:val="00372421"/>
    <w:rsid w:val="00372478"/>
    <w:rsid w:val="00372514"/>
    <w:rsid w:val="003726A2"/>
    <w:rsid w:val="003727D1"/>
    <w:rsid w:val="00372A65"/>
    <w:rsid w:val="00372BF3"/>
    <w:rsid w:val="00372CE8"/>
    <w:rsid w:val="00372F0F"/>
    <w:rsid w:val="00372F2F"/>
    <w:rsid w:val="00372F9A"/>
    <w:rsid w:val="00373154"/>
    <w:rsid w:val="003731FB"/>
    <w:rsid w:val="003731FE"/>
    <w:rsid w:val="0037330C"/>
    <w:rsid w:val="003735F6"/>
    <w:rsid w:val="00373785"/>
    <w:rsid w:val="0037389F"/>
    <w:rsid w:val="003738D1"/>
    <w:rsid w:val="0037397C"/>
    <w:rsid w:val="00373A9C"/>
    <w:rsid w:val="00373AA2"/>
    <w:rsid w:val="00373AC6"/>
    <w:rsid w:val="00373B25"/>
    <w:rsid w:val="00373B44"/>
    <w:rsid w:val="00373D22"/>
    <w:rsid w:val="00373EFB"/>
    <w:rsid w:val="00373FC7"/>
    <w:rsid w:val="003740FD"/>
    <w:rsid w:val="00374424"/>
    <w:rsid w:val="003745E7"/>
    <w:rsid w:val="003747BF"/>
    <w:rsid w:val="003748BC"/>
    <w:rsid w:val="00374A2D"/>
    <w:rsid w:val="00374C04"/>
    <w:rsid w:val="00374EE2"/>
    <w:rsid w:val="00375032"/>
    <w:rsid w:val="00375236"/>
    <w:rsid w:val="0037540A"/>
    <w:rsid w:val="003754DE"/>
    <w:rsid w:val="00375634"/>
    <w:rsid w:val="00375661"/>
    <w:rsid w:val="00375B57"/>
    <w:rsid w:val="00375C26"/>
    <w:rsid w:val="00375C86"/>
    <w:rsid w:val="00375C89"/>
    <w:rsid w:val="00375DC7"/>
    <w:rsid w:val="00375DDB"/>
    <w:rsid w:val="00376164"/>
    <w:rsid w:val="003761BA"/>
    <w:rsid w:val="00376376"/>
    <w:rsid w:val="00376423"/>
    <w:rsid w:val="00376A34"/>
    <w:rsid w:val="00376B9A"/>
    <w:rsid w:val="00376D1B"/>
    <w:rsid w:val="00377098"/>
    <w:rsid w:val="0037711F"/>
    <w:rsid w:val="00377162"/>
    <w:rsid w:val="003771A5"/>
    <w:rsid w:val="003774D6"/>
    <w:rsid w:val="003774FD"/>
    <w:rsid w:val="003775AD"/>
    <w:rsid w:val="003776CC"/>
    <w:rsid w:val="00377CDF"/>
    <w:rsid w:val="00377DBD"/>
    <w:rsid w:val="00380238"/>
    <w:rsid w:val="00380259"/>
    <w:rsid w:val="00380295"/>
    <w:rsid w:val="00380305"/>
    <w:rsid w:val="0038032E"/>
    <w:rsid w:val="0038036A"/>
    <w:rsid w:val="00380547"/>
    <w:rsid w:val="00380970"/>
    <w:rsid w:val="00380BBD"/>
    <w:rsid w:val="00380DFA"/>
    <w:rsid w:val="00381100"/>
    <w:rsid w:val="0038114F"/>
    <w:rsid w:val="003812BD"/>
    <w:rsid w:val="0038150E"/>
    <w:rsid w:val="0038177F"/>
    <w:rsid w:val="00381792"/>
    <w:rsid w:val="003817C3"/>
    <w:rsid w:val="00381B9E"/>
    <w:rsid w:val="00381E3D"/>
    <w:rsid w:val="00381E75"/>
    <w:rsid w:val="00381E86"/>
    <w:rsid w:val="00381E9C"/>
    <w:rsid w:val="00381FFF"/>
    <w:rsid w:val="00382240"/>
    <w:rsid w:val="003822E7"/>
    <w:rsid w:val="003823FC"/>
    <w:rsid w:val="0038248B"/>
    <w:rsid w:val="003824C9"/>
    <w:rsid w:val="00382515"/>
    <w:rsid w:val="0038265E"/>
    <w:rsid w:val="00382699"/>
    <w:rsid w:val="00382790"/>
    <w:rsid w:val="003828C0"/>
    <w:rsid w:val="00382C8A"/>
    <w:rsid w:val="00382D7D"/>
    <w:rsid w:val="00383260"/>
    <w:rsid w:val="00383297"/>
    <w:rsid w:val="0038329F"/>
    <w:rsid w:val="00383424"/>
    <w:rsid w:val="0038342A"/>
    <w:rsid w:val="003835FA"/>
    <w:rsid w:val="00383920"/>
    <w:rsid w:val="00383A0F"/>
    <w:rsid w:val="00383AED"/>
    <w:rsid w:val="00383D52"/>
    <w:rsid w:val="00383FBB"/>
    <w:rsid w:val="00384480"/>
    <w:rsid w:val="0038452F"/>
    <w:rsid w:val="00384622"/>
    <w:rsid w:val="00384688"/>
    <w:rsid w:val="003846F3"/>
    <w:rsid w:val="00384935"/>
    <w:rsid w:val="00384A63"/>
    <w:rsid w:val="00384CFE"/>
    <w:rsid w:val="00384DDF"/>
    <w:rsid w:val="00384FF0"/>
    <w:rsid w:val="0038586B"/>
    <w:rsid w:val="003859BE"/>
    <w:rsid w:val="00385AE0"/>
    <w:rsid w:val="00385C97"/>
    <w:rsid w:val="00385D80"/>
    <w:rsid w:val="0038603F"/>
    <w:rsid w:val="0038619E"/>
    <w:rsid w:val="0038630C"/>
    <w:rsid w:val="00386381"/>
    <w:rsid w:val="003864CE"/>
    <w:rsid w:val="003864D6"/>
    <w:rsid w:val="0038678E"/>
    <w:rsid w:val="00386884"/>
    <w:rsid w:val="00386944"/>
    <w:rsid w:val="00386BDF"/>
    <w:rsid w:val="00386C50"/>
    <w:rsid w:val="00386D1C"/>
    <w:rsid w:val="00386F20"/>
    <w:rsid w:val="00386F68"/>
    <w:rsid w:val="00386FE3"/>
    <w:rsid w:val="00387037"/>
    <w:rsid w:val="003870EF"/>
    <w:rsid w:val="00387207"/>
    <w:rsid w:val="003873B1"/>
    <w:rsid w:val="0038772F"/>
    <w:rsid w:val="003877C0"/>
    <w:rsid w:val="003877CD"/>
    <w:rsid w:val="00387825"/>
    <w:rsid w:val="00387AAC"/>
    <w:rsid w:val="00387ABB"/>
    <w:rsid w:val="00387ABF"/>
    <w:rsid w:val="00387B04"/>
    <w:rsid w:val="00387B46"/>
    <w:rsid w:val="00387C9D"/>
    <w:rsid w:val="0039004A"/>
    <w:rsid w:val="0039005D"/>
    <w:rsid w:val="0039052E"/>
    <w:rsid w:val="00390B21"/>
    <w:rsid w:val="00390BF1"/>
    <w:rsid w:val="00390C9F"/>
    <w:rsid w:val="00390D8A"/>
    <w:rsid w:val="003910C2"/>
    <w:rsid w:val="0039113C"/>
    <w:rsid w:val="00391408"/>
    <w:rsid w:val="0039164F"/>
    <w:rsid w:val="003919B8"/>
    <w:rsid w:val="00391A69"/>
    <w:rsid w:val="00391CA9"/>
    <w:rsid w:val="00391D58"/>
    <w:rsid w:val="00391E18"/>
    <w:rsid w:val="00391E52"/>
    <w:rsid w:val="00391F0E"/>
    <w:rsid w:val="003922A8"/>
    <w:rsid w:val="00392313"/>
    <w:rsid w:val="0039237D"/>
    <w:rsid w:val="003923E6"/>
    <w:rsid w:val="00392466"/>
    <w:rsid w:val="0039247C"/>
    <w:rsid w:val="00392699"/>
    <w:rsid w:val="003928EE"/>
    <w:rsid w:val="00392A48"/>
    <w:rsid w:val="0039333B"/>
    <w:rsid w:val="00393348"/>
    <w:rsid w:val="003933FA"/>
    <w:rsid w:val="003934A1"/>
    <w:rsid w:val="003936FC"/>
    <w:rsid w:val="00393815"/>
    <w:rsid w:val="0039382E"/>
    <w:rsid w:val="003938B4"/>
    <w:rsid w:val="00393B01"/>
    <w:rsid w:val="00393B3D"/>
    <w:rsid w:val="00393BC0"/>
    <w:rsid w:val="00393BEC"/>
    <w:rsid w:val="00393CEB"/>
    <w:rsid w:val="00393DED"/>
    <w:rsid w:val="003940C5"/>
    <w:rsid w:val="003940CD"/>
    <w:rsid w:val="003942A7"/>
    <w:rsid w:val="003942F4"/>
    <w:rsid w:val="003943FE"/>
    <w:rsid w:val="003945E8"/>
    <w:rsid w:val="0039477D"/>
    <w:rsid w:val="00394861"/>
    <w:rsid w:val="00394A64"/>
    <w:rsid w:val="00394C35"/>
    <w:rsid w:val="00394CF3"/>
    <w:rsid w:val="00394DB9"/>
    <w:rsid w:val="00394EA8"/>
    <w:rsid w:val="00394F36"/>
    <w:rsid w:val="0039511F"/>
    <w:rsid w:val="003951B7"/>
    <w:rsid w:val="0039529D"/>
    <w:rsid w:val="00395308"/>
    <w:rsid w:val="003955C9"/>
    <w:rsid w:val="00395898"/>
    <w:rsid w:val="00395922"/>
    <w:rsid w:val="003959CC"/>
    <w:rsid w:val="003959FF"/>
    <w:rsid w:val="00395D00"/>
    <w:rsid w:val="00395EE4"/>
    <w:rsid w:val="00395FC9"/>
    <w:rsid w:val="003960A1"/>
    <w:rsid w:val="0039634E"/>
    <w:rsid w:val="003963CE"/>
    <w:rsid w:val="0039643C"/>
    <w:rsid w:val="0039647E"/>
    <w:rsid w:val="0039682A"/>
    <w:rsid w:val="00396877"/>
    <w:rsid w:val="00396C26"/>
    <w:rsid w:val="00396EEB"/>
    <w:rsid w:val="00396F73"/>
    <w:rsid w:val="003971C8"/>
    <w:rsid w:val="003971D3"/>
    <w:rsid w:val="003972C5"/>
    <w:rsid w:val="00397362"/>
    <w:rsid w:val="003973AF"/>
    <w:rsid w:val="003975A0"/>
    <w:rsid w:val="003976CA"/>
    <w:rsid w:val="00397745"/>
    <w:rsid w:val="0039790C"/>
    <w:rsid w:val="00397A79"/>
    <w:rsid w:val="00397C8F"/>
    <w:rsid w:val="00397CCA"/>
    <w:rsid w:val="00397ED1"/>
    <w:rsid w:val="00397F01"/>
    <w:rsid w:val="00397FF4"/>
    <w:rsid w:val="003A01A2"/>
    <w:rsid w:val="003A0373"/>
    <w:rsid w:val="003A0692"/>
    <w:rsid w:val="003A0772"/>
    <w:rsid w:val="003A09A3"/>
    <w:rsid w:val="003A0A09"/>
    <w:rsid w:val="003A0B7F"/>
    <w:rsid w:val="003A0C47"/>
    <w:rsid w:val="003A0ED5"/>
    <w:rsid w:val="003A10C2"/>
    <w:rsid w:val="003A111D"/>
    <w:rsid w:val="003A1148"/>
    <w:rsid w:val="003A1169"/>
    <w:rsid w:val="003A1172"/>
    <w:rsid w:val="003A1652"/>
    <w:rsid w:val="003A16FA"/>
    <w:rsid w:val="003A196F"/>
    <w:rsid w:val="003A199E"/>
    <w:rsid w:val="003A19B1"/>
    <w:rsid w:val="003A19D7"/>
    <w:rsid w:val="003A1A35"/>
    <w:rsid w:val="003A1A4F"/>
    <w:rsid w:val="003A1AB0"/>
    <w:rsid w:val="003A1BD2"/>
    <w:rsid w:val="003A1D46"/>
    <w:rsid w:val="003A1DA5"/>
    <w:rsid w:val="003A1E1A"/>
    <w:rsid w:val="003A1E3B"/>
    <w:rsid w:val="003A2055"/>
    <w:rsid w:val="003A2166"/>
    <w:rsid w:val="003A225B"/>
    <w:rsid w:val="003A22B2"/>
    <w:rsid w:val="003A22D5"/>
    <w:rsid w:val="003A22DE"/>
    <w:rsid w:val="003A23DD"/>
    <w:rsid w:val="003A2894"/>
    <w:rsid w:val="003A2B9E"/>
    <w:rsid w:val="003A2C3C"/>
    <w:rsid w:val="003A2C81"/>
    <w:rsid w:val="003A2D24"/>
    <w:rsid w:val="003A2DA6"/>
    <w:rsid w:val="003A2E5D"/>
    <w:rsid w:val="003A3262"/>
    <w:rsid w:val="003A326D"/>
    <w:rsid w:val="003A32E5"/>
    <w:rsid w:val="003A34DB"/>
    <w:rsid w:val="003A350E"/>
    <w:rsid w:val="003A365B"/>
    <w:rsid w:val="003A36E2"/>
    <w:rsid w:val="003A375E"/>
    <w:rsid w:val="003A388D"/>
    <w:rsid w:val="003A38B7"/>
    <w:rsid w:val="003A3A63"/>
    <w:rsid w:val="003A3CA8"/>
    <w:rsid w:val="003A3D3D"/>
    <w:rsid w:val="003A3F12"/>
    <w:rsid w:val="003A402D"/>
    <w:rsid w:val="003A42B1"/>
    <w:rsid w:val="003A449F"/>
    <w:rsid w:val="003A4636"/>
    <w:rsid w:val="003A46B3"/>
    <w:rsid w:val="003A48AE"/>
    <w:rsid w:val="003A4B0A"/>
    <w:rsid w:val="003A4B71"/>
    <w:rsid w:val="003A4C14"/>
    <w:rsid w:val="003A4F9E"/>
    <w:rsid w:val="003A5013"/>
    <w:rsid w:val="003A5058"/>
    <w:rsid w:val="003A50B2"/>
    <w:rsid w:val="003A5188"/>
    <w:rsid w:val="003A5269"/>
    <w:rsid w:val="003A5354"/>
    <w:rsid w:val="003A5427"/>
    <w:rsid w:val="003A5608"/>
    <w:rsid w:val="003A5679"/>
    <w:rsid w:val="003A571D"/>
    <w:rsid w:val="003A5733"/>
    <w:rsid w:val="003A576E"/>
    <w:rsid w:val="003A5898"/>
    <w:rsid w:val="003A5A16"/>
    <w:rsid w:val="003A5A6C"/>
    <w:rsid w:val="003A5AF4"/>
    <w:rsid w:val="003A5D01"/>
    <w:rsid w:val="003A5E60"/>
    <w:rsid w:val="003A5F20"/>
    <w:rsid w:val="003A62F4"/>
    <w:rsid w:val="003A64D1"/>
    <w:rsid w:val="003A64DF"/>
    <w:rsid w:val="003A664C"/>
    <w:rsid w:val="003A666E"/>
    <w:rsid w:val="003A6753"/>
    <w:rsid w:val="003A6889"/>
    <w:rsid w:val="003A6A9B"/>
    <w:rsid w:val="003A6AAC"/>
    <w:rsid w:val="003A6D55"/>
    <w:rsid w:val="003A6FB2"/>
    <w:rsid w:val="003A72FE"/>
    <w:rsid w:val="003A738B"/>
    <w:rsid w:val="003A7426"/>
    <w:rsid w:val="003A75D8"/>
    <w:rsid w:val="003A787B"/>
    <w:rsid w:val="003A7889"/>
    <w:rsid w:val="003A791A"/>
    <w:rsid w:val="003A7A04"/>
    <w:rsid w:val="003A7A33"/>
    <w:rsid w:val="003A7CF3"/>
    <w:rsid w:val="003A7EBD"/>
    <w:rsid w:val="003B0120"/>
    <w:rsid w:val="003B014E"/>
    <w:rsid w:val="003B01A9"/>
    <w:rsid w:val="003B01E4"/>
    <w:rsid w:val="003B025F"/>
    <w:rsid w:val="003B029E"/>
    <w:rsid w:val="003B04F1"/>
    <w:rsid w:val="003B0679"/>
    <w:rsid w:val="003B0C75"/>
    <w:rsid w:val="003B0CC5"/>
    <w:rsid w:val="003B116B"/>
    <w:rsid w:val="003B1244"/>
    <w:rsid w:val="003B13B6"/>
    <w:rsid w:val="003B13F8"/>
    <w:rsid w:val="003B14E5"/>
    <w:rsid w:val="003B16FD"/>
    <w:rsid w:val="003B173D"/>
    <w:rsid w:val="003B1813"/>
    <w:rsid w:val="003B1C77"/>
    <w:rsid w:val="003B1D53"/>
    <w:rsid w:val="003B1E8E"/>
    <w:rsid w:val="003B1F1D"/>
    <w:rsid w:val="003B1F26"/>
    <w:rsid w:val="003B1F36"/>
    <w:rsid w:val="003B1FA5"/>
    <w:rsid w:val="003B2055"/>
    <w:rsid w:val="003B23C1"/>
    <w:rsid w:val="003B2498"/>
    <w:rsid w:val="003B2539"/>
    <w:rsid w:val="003B2592"/>
    <w:rsid w:val="003B2695"/>
    <w:rsid w:val="003B26F7"/>
    <w:rsid w:val="003B2711"/>
    <w:rsid w:val="003B27AC"/>
    <w:rsid w:val="003B2994"/>
    <w:rsid w:val="003B2C64"/>
    <w:rsid w:val="003B2CAF"/>
    <w:rsid w:val="003B2CC2"/>
    <w:rsid w:val="003B2EAE"/>
    <w:rsid w:val="003B2F44"/>
    <w:rsid w:val="003B2F65"/>
    <w:rsid w:val="003B2F88"/>
    <w:rsid w:val="003B3028"/>
    <w:rsid w:val="003B308B"/>
    <w:rsid w:val="003B3160"/>
    <w:rsid w:val="003B341A"/>
    <w:rsid w:val="003B3791"/>
    <w:rsid w:val="003B38AC"/>
    <w:rsid w:val="003B393F"/>
    <w:rsid w:val="003B3977"/>
    <w:rsid w:val="003B3AB5"/>
    <w:rsid w:val="003B3B1A"/>
    <w:rsid w:val="003B3D56"/>
    <w:rsid w:val="003B3DAC"/>
    <w:rsid w:val="003B3EA9"/>
    <w:rsid w:val="003B3FB8"/>
    <w:rsid w:val="003B3FC4"/>
    <w:rsid w:val="003B4136"/>
    <w:rsid w:val="003B417A"/>
    <w:rsid w:val="003B42AA"/>
    <w:rsid w:val="003B42CE"/>
    <w:rsid w:val="003B4419"/>
    <w:rsid w:val="003B447F"/>
    <w:rsid w:val="003B4A24"/>
    <w:rsid w:val="003B4AC2"/>
    <w:rsid w:val="003B4B00"/>
    <w:rsid w:val="003B4CA1"/>
    <w:rsid w:val="003B5163"/>
    <w:rsid w:val="003B5283"/>
    <w:rsid w:val="003B5392"/>
    <w:rsid w:val="003B56ED"/>
    <w:rsid w:val="003B56FF"/>
    <w:rsid w:val="003B5AF8"/>
    <w:rsid w:val="003B5C3A"/>
    <w:rsid w:val="003B5E32"/>
    <w:rsid w:val="003B5F5D"/>
    <w:rsid w:val="003B5FDE"/>
    <w:rsid w:val="003B603A"/>
    <w:rsid w:val="003B603B"/>
    <w:rsid w:val="003B617E"/>
    <w:rsid w:val="003B61F5"/>
    <w:rsid w:val="003B62CD"/>
    <w:rsid w:val="003B62E0"/>
    <w:rsid w:val="003B6316"/>
    <w:rsid w:val="003B6332"/>
    <w:rsid w:val="003B6479"/>
    <w:rsid w:val="003B6572"/>
    <w:rsid w:val="003B66AC"/>
    <w:rsid w:val="003B6770"/>
    <w:rsid w:val="003B6805"/>
    <w:rsid w:val="003B68D9"/>
    <w:rsid w:val="003B6B08"/>
    <w:rsid w:val="003B6BDD"/>
    <w:rsid w:val="003B6CEE"/>
    <w:rsid w:val="003B6D43"/>
    <w:rsid w:val="003B6D8C"/>
    <w:rsid w:val="003B6DE8"/>
    <w:rsid w:val="003B6E69"/>
    <w:rsid w:val="003B6F58"/>
    <w:rsid w:val="003B72AA"/>
    <w:rsid w:val="003B72DA"/>
    <w:rsid w:val="003B73B9"/>
    <w:rsid w:val="003B745B"/>
    <w:rsid w:val="003B7679"/>
    <w:rsid w:val="003B76AB"/>
    <w:rsid w:val="003B7851"/>
    <w:rsid w:val="003B7952"/>
    <w:rsid w:val="003B796A"/>
    <w:rsid w:val="003B79A8"/>
    <w:rsid w:val="003B7A5B"/>
    <w:rsid w:val="003B7AD8"/>
    <w:rsid w:val="003B7BA6"/>
    <w:rsid w:val="003C00D2"/>
    <w:rsid w:val="003C00FF"/>
    <w:rsid w:val="003C018D"/>
    <w:rsid w:val="003C01CD"/>
    <w:rsid w:val="003C03B3"/>
    <w:rsid w:val="003C049F"/>
    <w:rsid w:val="003C0640"/>
    <w:rsid w:val="003C0650"/>
    <w:rsid w:val="003C0933"/>
    <w:rsid w:val="003C0BE1"/>
    <w:rsid w:val="003C0C68"/>
    <w:rsid w:val="003C0C80"/>
    <w:rsid w:val="003C0CF7"/>
    <w:rsid w:val="003C0FDD"/>
    <w:rsid w:val="003C0FE1"/>
    <w:rsid w:val="003C11BA"/>
    <w:rsid w:val="003C11C2"/>
    <w:rsid w:val="003C1281"/>
    <w:rsid w:val="003C1337"/>
    <w:rsid w:val="003C1356"/>
    <w:rsid w:val="003C13E9"/>
    <w:rsid w:val="003C1780"/>
    <w:rsid w:val="003C17D0"/>
    <w:rsid w:val="003C1854"/>
    <w:rsid w:val="003C1865"/>
    <w:rsid w:val="003C1A4C"/>
    <w:rsid w:val="003C1A6D"/>
    <w:rsid w:val="003C1E57"/>
    <w:rsid w:val="003C1E7C"/>
    <w:rsid w:val="003C213A"/>
    <w:rsid w:val="003C21A7"/>
    <w:rsid w:val="003C2523"/>
    <w:rsid w:val="003C254A"/>
    <w:rsid w:val="003C2560"/>
    <w:rsid w:val="003C2609"/>
    <w:rsid w:val="003C2659"/>
    <w:rsid w:val="003C26F9"/>
    <w:rsid w:val="003C2983"/>
    <w:rsid w:val="003C2A59"/>
    <w:rsid w:val="003C2B43"/>
    <w:rsid w:val="003C2C46"/>
    <w:rsid w:val="003C2D38"/>
    <w:rsid w:val="003C2DE8"/>
    <w:rsid w:val="003C2DF4"/>
    <w:rsid w:val="003C2EB0"/>
    <w:rsid w:val="003C2ECA"/>
    <w:rsid w:val="003C2F0F"/>
    <w:rsid w:val="003C3050"/>
    <w:rsid w:val="003C30CD"/>
    <w:rsid w:val="003C3199"/>
    <w:rsid w:val="003C3267"/>
    <w:rsid w:val="003C339A"/>
    <w:rsid w:val="003C3403"/>
    <w:rsid w:val="003C3515"/>
    <w:rsid w:val="003C37AD"/>
    <w:rsid w:val="003C38E0"/>
    <w:rsid w:val="003C39CD"/>
    <w:rsid w:val="003C3A22"/>
    <w:rsid w:val="003C3C88"/>
    <w:rsid w:val="003C3CFD"/>
    <w:rsid w:val="003C3D71"/>
    <w:rsid w:val="003C3F11"/>
    <w:rsid w:val="003C4043"/>
    <w:rsid w:val="003C4059"/>
    <w:rsid w:val="003C418C"/>
    <w:rsid w:val="003C42D1"/>
    <w:rsid w:val="003C4484"/>
    <w:rsid w:val="003C45EA"/>
    <w:rsid w:val="003C45F0"/>
    <w:rsid w:val="003C4904"/>
    <w:rsid w:val="003C494A"/>
    <w:rsid w:val="003C4AF7"/>
    <w:rsid w:val="003C4B87"/>
    <w:rsid w:val="003C4E01"/>
    <w:rsid w:val="003C4E5F"/>
    <w:rsid w:val="003C5004"/>
    <w:rsid w:val="003C506E"/>
    <w:rsid w:val="003C5108"/>
    <w:rsid w:val="003C5159"/>
    <w:rsid w:val="003C5228"/>
    <w:rsid w:val="003C529A"/>
    <w:rsid w:val="003C52D1"/>
    <w:rsid w:val="003C5336"/>
    <w:rsid w:val="003C55C8"/>
    <w:rsid w:val="003C570C"/>
    <w:rsid w:val="003C59C1"/>
    <w:rsid w:val="003C5A43"/>
    <w:rsid w:val="003C5B51"/>
    <w:rsid w:val="003C6038"/>
    <w:rsid w:val="003C6137"/>
    <w:rsid w:val="003C634F"/>
    <w:rsid w:val="003C669B"/>
    <w:rsid w:val="003C673E"/>
    <w:rsid w:val="003C693E"/>
    <w:rsid w:val="003C69E7"/>
    <w:rsid w:val="003C6A92"/>
    <w:rsid w:val="003C6AE5"/>
    <w:rsid w:val="003C6B1B"/>
    <w:rsid w:val="003C6BFC"/>
    <w:rsid w:val="003C6C3D"/>
    <w:rsid w:val="003C6EC7"/>
    <w:rsid w:val="003C6EE8"/>
    <w:rsid w:val="003C6FA6"/>
    <w:rsid w:val="003C70F0"/>
    <w:rsid w:val="003C754F"/>
    <w:rsid w:val="003C75F6"/>
    <w:rsid w:val="003C77C8"/>
    <w:rsid w:val="003C79C5"/>
    <w:rsid w:val="003C79DC"/>
    <w:rsid w:val="003C7BD9"/>
    <w:rsid w:val="003C7CC2"/>
    <w:rsid w:val="003C7DA9"/>
    <w:rsid w:val="003C7ED7"/>
    <w:rsid w:val="003D00DD"/>
    <w:rsid w:val="003D0160"/>
    <w:rsid w:val="003D0208"/>
    <w:rsid w:val="003D020C"/>
    <w:rsid w:val="003D03EC"/>
    <w:rsid w:val="003D043B"/>
    <w:rsid w:val="003D058B"/>
    <w:rsid w:val="003D07DA"/>
    <w:rsid w:val="003D0A0C"/>
    <w:rsid w:val="003D0B4B"/>
    <w:rsid w:val="003D0C25"/>
    <w:rsid w:val="003D0CB6"/>
    <w:rsid w:val="003D0D40"/>
    <w:rsid w:val="003D0DBA"/>
    <w:rsid w:val="003D1089"/>
    <w:rsid w:val="003D10FB"/>
    <w:rsid w:val="003D1174"/>
    <w:rsid w:val="003D117B"/>
    <w:rsid w:val="003D1489"/>
    <w:rsid w:val="003D14B6"/>
    <w:rsid w:val="003D14DB"/>
    <w:rsid w:val="003D15D5"/>
    <w:rsid w:val="003D1711"/>
    <w:rsid w:val="003D17D6"/>
    <w:rsid w:val="003D19EF"/>
    <w:rsid w:val="003D1AD9"/>
    <w:rsid w:val="003D1E8C"/>
    <w:rsid w:val="003D1EA6"/>
    <w:rsid w:val="003D1FB4"/>
    <w:rsid w:val="003D2084"/>
    <w:rsid w:val="003D221E"/>
    <w:rsid w:val="003D22A8"/>
    <w:rsid w:val="003D2322"/>
    <w:rsid w:val="003D234F"/>
    <w:rsid w:val="003D23E1"/>
    <w:rsid w:val="003D2438"/>
    <w:rsid w:val="003D2872"/>
    <w:rsid w:val="003D28A3"/>
    <w:rsid w:val="003D2926"/>
    <w:rsid w:val="003D29EE"/>
    <w:rsid w:val="003D2BC6"/>
    <w:rsid w:val="003D2BF6"/>
    <w:rsid w:val="003D2CBA"/>
    <w:rsid w:val="003D2EAE"/>
    <w:rsid w:val="003D308E"/>
    <w:rsid w:val="003D3393"/>
    <w:rsid w:val="003D360C"/>
    <w:rsid w:val="003D3672"/>
    <w:rsid w:val="003D37C0"/>
    <w:rsid w:val="003D3ABE"/>
    <w:rsid w:val="003D3B4F"/>
    <w:rsid w:val="003D42EA"/>
    <w:rsid w:val="003D44C9"/>
    <w:rsid w:val="003D45E9"/>
    <w:rsid w:val="003D45F8"/>
    <w:rsid w:val="003D4636"/>
    <w:rsid w:val="003D485D"/>
    <w:rsid w:val="003D49F0"/>
    <w:rsid w:val="003D4B06"/>
    <w:rsid w:val="003D4B6D"/>
    <w:rsid w:val="003D4C54"/>
    <w:rsid w:val="003D4D00"/>
    <w:rsid w:val="003D505B"/>
    <w:rsid w:val="003D5410"/>
    <w:rsid w:val="003D5504"/>
    <w:rsid w:val="003D5912"/>
    <w:rsid w:val="003D5928"/>
    <w:rsid w:val="003D5B2D"/>
    <w:rsid w:val="003D5D71"/>
    <w:rsid w:val="003D5DBE"/>
    <w:rsid w:val="003D5F91"/>
    <w:rsid w:val="003D6032"/>
    <w:rsid w:val="003D6109"/>
    <w:rsid w:val="003D6132"/>
    <w:rsid w:val="003D6152"/>
    <w:rsid w:val="003D62B8"/>
    <w:rsid w:val="003D639F"/>
    <w:rsid w:val="003D6630"/>
    <w:rsid w:val="003D69AA"/>
    <w:rsid w:val="003D6C1E"/>
    <w:rsid w:val="003D6E1D"/>
    <w:rsid w:val="003D6E9F"/>
    <w:rsid w:val="003D702B"/>
    <w:rsid w:val="003D712D"/>
    <w:rsid w:val="003D7197"/>
    <w:rsid w:val="003D7850"/>
    <w:rsid w:val="003D78F6"/>
    <w:rsid w:val="003D78FB"/>
    <w:rsid w:val="003D79FE"/>
    <w:rsid w:val="003D7B42"/>
    <w:rsid w:val="003D7CD7"/>
    <w:rsid w:val="003D7D2F"/>
    <w:rsid w:val="003D7D4B"/>
    <w:rsid w:val="003D7DE3"/>
    <w:rsid w:val="003D7DE6"/>
    <w:rsid w:val="003E0149"/>
    <w:rsid w:val="003E05A1"/>
    <w:rsid w:val="003E06D6"/>
    <w:rsid w:val="003E07CC"/>
    <w:rsid w:val="003E0937"/>
    <w:rsid w:val="003E0A5E"/>
    <w:rsid w:val="003E0B59"/>
    <w:rsid w:val="003E0C06"/>
    <w:rsid w:val="003E0D3D"/>
    <w:rsid w:val="003E0F6D"/>
    <w:rsid w:val="003E0FCA"/>
    <w:rsid w:val="003E104C"/>
    <w:rsid w:val="003E11DF"/>
    <w:rsid w:val="003E129F"/>
    <w:rsid w:val="003E138E"/>
    <w:rsid w:val="003E1398"/>
    <w:rsid w:val="003E13B6"/>
    <w:rsid w:val="003E16A6"/>
    <w:rsid w:val="003E16E0"/>
    <w:rsid w:val="003E1B6F"/>
    <w:rsid w:val="003E1C5F"/>
    <w:rsid w:val="003E1DA4"/>
    <w:rsid w:val="003E200E"/>
    <w:rsid w:val="003E20AB"/>
    <w:rsid w:val="003E2428"/>
    <w:rsid w:val="003E2461"/>
    <w:rsid w:val="003E2551"/>
    <w:rsid w:val="003E27A6"/>
    <w:rsid w:val="003E2868"/>
    <w:rsid w:val="003E293D"/>
    <w:rsid w:val="003E295F"/>
    <w:rsid w:val="003E2A36"/>
    <w:rsid w:val="003E2B99"/>
    <w:rsid w:val="003E2C99"/>
    <w:rsid w:val="003E2DE5"/>
    <w:rsid w:val="003E2E7C"/>
    <w:rsid w:val="003E2FC0"/>
    <w:rsid w:val="003E3112"/>
    <w:rsid w:val="003E31BB"/>
    <w:rsid w:val="003E31F1"/>
    <w:rsid w:val="003E3322"/>
    <w:rsid w:val="003E334A"/>
    <w:rsid w:val="003E34AE"/>
    <w:rsid w:val="003E3708"/>
    <w:rsid w:val="003E38FE"/>
    <w:rsid w:val="003E3B09"/>
    <w:rsid w:val="003E3BAC"/>
    <w:rsid w:val="003E41CD"/>
    <w:rsid w:val="003E41E1"/>
    <w:rsid w:val="003E43AC"/>
    <w:rsid w:val="003E4588"/>
    <w:rsid w:val="003E45BE"/>
    <w:rsid w:val="003E466A"/>
    <w:rsid w:val="003E4927"/>
    <w:rsid w:val="003E4ADE"/>
    <w:rsid w:val="003E4B0C"/>
    <w:rsid w:val="003E4F45"/>
    <w:rsid w:val="003E4F97"/>
    <w:rsid w:val="003E5111"/>
    <w:rsid w:val="003E534C"/>
    <w:rsid w:val="003E5360"/>
    <w:rsid w:val="003E546B"/>
    <w:rsid w:val="003E5948"/>
    <w:rsid w:val="003E5999"/>
    <w:rsid w:val="003E5A23"/>
    <w:rsid w:val="003E5B37"/>
    <w:rsid w:val="003E5D89"/>
    <w:rsid w:val="003E5FF7"/>
    <w:rsid w:val="003E61B3"/>
    <w:rsid w:val="003E61FE"/>
    <w:rsid w:val="003E6231"/>
    <w:rsid w:val="003E63EC"/>
    <w:rsid w:val="003E63FD"/>
    <w:rsid w:val="003E641A"/>
    <w:rsid w:val="003E6457"/>
    <w:rsid w:val="003E648C"/>
    <w:rsid w:val="003E64A4"/>
    <w:rsid w:val="003E64A5"/>
    <w:rsid w:val="003E6504"/>
    <w:rsid w:val="003E6603"/>
    <w:rsid w:val="003E6676"/>
    <w:rsid w:val="003E6734"/>
    <w:rsid w:val="003E6752"/>
    <w:rsid w:val="003E6AB8"/>
    <w:rsid w:val="003E6B74"/>
    <w:rsid w:val="003E6CBF"/>
    <w:rsid w:val="003E6D75"/>
    <w:rsid w:val="003E6DBE"/>
    <w:rsid w:val="003E6E78"/>
    <w:rsid w:val="003E6FF5"/>
    <w:rsid w:val="003E71C2"/>
    <w:rsid w:val="003E75A1"/>
    <w:rsid w:val="003E77EC"/>
    <w:rsid w:val="003E7874"/>
    <w:rsid w:val="003E79F0"/>
    <w:rsid w:val="003E7D0C"/>
    <w:rsid w:val="003E7E24"/>
    <w:rsid w:val="003E7E7E"/>
    <w:rsid w:val="003E7F4A"/>
    <w:rsid w:val="003E7FF4"/>
    <w:rsid w:val="003F0028"/>
    <w:rsid w:val="003F01D8"/>
    <w:rsid w:val="003F0259"/>
    <w:rsid w:val="003F03CE"/>
    <w:rsid w:val="003F0431"/>
    <w:rsid w:val="003F04FB"/>
    <w:rsid w:val="003F0620"/>
    <w:rsid w:val="003F066A"/>
    <w:rsid w:val="003F067D"/>
    <w:rsid w:val="003F0944"/>
    <w:rsid w:val="003F094A"/>
    <w:rsid w:val="003F09CB"/>
    <w:rsid w:val="003F0C85"/>
    <w:rsid w:val="003F0D82"/>
    <w:rsid w:val="003F0ED9"/>
    <w:rsid w:val="003F120D"/>
    <w:rsid w:val="003F127A"/>
    <w:rsid w:val="003F128A"/>
    <w:rsid w:val="003F1327"/>
    <w:rsid w:val="003F154C"/>
    <w:rsid w:val="003F158D"/>
    <w:rsid w:val="003F163A"/>
    <w:rsid w:val="003F167E"/>
    <w:rsid w:val="003F1769"/>
    <w:rsid w:val="003F17B6"/>
    <w:rsid w:val="003F19CF"/>
    <w:rsid w:val="003F1B04"/>
    <w:rsid w:val="003F1DB6"/>
    <w:rsid w:val="003F1F02"/>
    <w:rsid w:val="003F1F77"/>
    <w:rsid w:val="003F2268"/>
    <w:rsid w:val="003F239D"/>
    <w:rsid w:val="003F2435"/>
    <w:rsid w:val="003F2684"/>
    <w:rsid w:val="003F2760"/>
    <w:rsid w:val="003F29DC"/>
    <w:rsid w:val="003F29E3"/>
    <w:rsid w:val="003F2AA5"/>
    <w:rsid w:val="003F2AFC"/>
    <w:rsid w:val="003F2BAF"/>
    <w:rsid w:val="003F2C0D"/>
    <w:rsid w:val="003F2CC4"/>
    <w:rsid w:val="003F2D0A"/>
    <w:rsid w:val="003F2D4E"/>
    <w:rsid w:val="003F2F8E"/>
    <w:rsid w:val="003F3064"/>
    <w:rsid w:val="003F3135"/>
    <w:rsid w:val="003F3181"/>
    <w:rsid w:val="003F3219"/>
    <w:rsid w:val="003F32E5"/>
    <w:rsid w:val="003F3303"/>
    <w:rsid w:val="003F33E9"/>
    <w:rsid w:val="003F34A7"/>
    <w:rsid w:val="003F363D"/>
    <w:rsid w:val="003F37F7"/>
    <w:rsid w:val="003F3801"/>
    <w:rsid w:val="003F387D"/>
    <w:rsid w:val="003F38E4"/>
    <w:rsid w:val="003F3ACB"/>
    <w:rsid w:val="003F3C5E"/>
    <w:rsid w:val="003F3CD7"/>
    <w:rsid w:val="003F3CF2"/>
    <w:rsid w:val="003F3F98"/>
    <w:rsid w:val="003F3FD8"/>
    <w:rsid w:val="003F414D"/>
    <w:rsid w:val="003F4383"/>
    <w:rsid w:val="003F43E2"/>
    <w:rsid w:val="003F4466"/>
    <w:rsid w:val="003F4597"/>
    <w:rsid w:val="003F46EB"/>
    <w:rsid w:val="003F47C0"/>
    <w:rsid w:val="003F49CE"/>
    <w:rsid w:val="003F4A80"/>
    <w:rsid w:val="003F4C64"/>
    <w:rsid w:val="003F4DFC"/>
    <w:rsid w:val="003F4F21"/>
    <w:rsid w:val="003F5076"/>
    <w:rsid w:val="003F516E"/>
    <w:rsid w:val="003F5300"/>
    <w:rsid w:val="003F543B"/>
    <w:rsid w:val="003F545B"/>
    <w:rsid w:val="003F5639"/>
    <w:rsid w:val="003F56D4"/>
    <w:rsid w:val="003F56F6"/>
    <w:rsid w:val="003F58B3"/>
    <w:rsid w:val="003F5A2F"/>
    <w:rsid w:val="003F5A6F"/>
    <w:rsid w:val="003F5B55"/>
    <w:rsid w:val="003F5E15"/>
    <w:rsid w:val="003F5EA2"/>
    <w:rsid w:val="003F5F23"/>
    <w:rsid w:val="003F615E"/>
    <w:rsid w:val="003F621D"/>
    <w:rsid w:val="003F63C5"/>
    <w:rsid w:val="003F6464"/>
    <w:rsid w:val="003F6473"/>
    <w:rsid w:val="003F64D0"/>
    <w:rsid w:val="003F69DB"/>
    <w:rsid w:val="003F6A70"/>
    <w:rsid w:val="003F6BBA"/>
    <w:rsid w:val="003F6C91"/>
    <w:rsid w:val="003F6C92"/>
    <w:rsid w:val="003F6D1F"/>
    <w:rsid w:val="003F6ED2"/>
    <w:rsid w:val="003F6EFD"/>
    <w:rsid w:val="003F7072"/>
    <w:rsid w:val="003F7087"/>
    <w:rsid w:val="003F7141"/>
    <w:rsid w:val="003F742D"/>
    <w:rsid w:val="003F744B"/>
    <w:rsid w:val="003F7519"/>
    <w:rsid w:val="003F7527"/>
    <w:rsid w:val="003F77B4"/>
    <w:rsid w:val="003F79D8"/>
    <w:rsid w:val="003F7A1B"/>
    <w:rsid w:val="003F7C3A"/>
    <w:rsid w:val="003F7D5D"/>
    <w:rsid w:val="003F7D68"/>
    <w:rsid w:val="003F7E7B"/>
    <w:rsid w:val="003F7EE5"/>
    <w:rsid w:val="0040002E"/>
    <w:rsid w:val="00400078"/>
    <w:rsid w:val="004000AA"/>
    <w:rsid w:val="00400563"/>
    <w:rsid w:val="004005C4"/>
    <w:rsid w:val="004005E9"/>
    <w:rsid w:val="00400744"/>
    <w:rsid w:val="00400844"/>
    <w:rsid w:val="00400C31"/>
    <w:rsid w:val="00400CD6"/>
    <w:rsid w:val="00400D6F"/>
    <w:rsid w:val="00401839"/>
    <w:rsid w:val="00401892"/>
    <w:rsid w:val="00401A06"/>
    <w:rsid w:val="00401A33"/>
    <w:rsid w:val="00401B54"/>
    <w:rsid w:val="00401D00"/>
    <w:rsid w:val="00401D80"/>
    <w:rsid w:val="00401E61"/>
    <w:rsid w:val="00401FC7"/>
    <w:rsid w:val="00401FE2"/>
    <w:rsid w:val="00402107"/>
    <w:rsid w:val="004021B9"/>
    <w:rsid w:val="00402289"/>
    <w:rsid w:val="0040235B"/>
    <w:rsid w:val="0040256F"/>
    <w:rsid w:val="00402655"/>
    <w:rsid w:val="004026B9"/>
    <w:rsid w:val="0040276B"/>
    <w:rsid w:val="00402944"/>
    <w:rsid w:val="00402A0F"/>
    <w:rsid w:val="00402B1E"/>
    <w:rsid w:val="00402C13"/>
    <w:rsid w:val="00402E37"/>
    <w:rsid w:val="00402E42"/>
    <w:rsid w:val="00402E56"/>
    <w:rsid w:val="00402E92"/>
    <w:rsid w:val="00402EC1"/>
    <w:rsid w:val="00402EF4"/>
    <w:rsid w:val="00402FF6"/>
    <w:rsid w:val="004030AB"/>
    <w:rsid w:val="0040312F"/>
    <w:rsid w:val="00403181"/>
    <w:rsid w:val="00403341"/>
    <w:rsid w:val="004034CA"/>
    <w:rsid w:val="00403873"/>
    <w:rsid w:val="00403C21"/>
    <w:rsid w:val="00403C44"/>
    <w:rsid w:val="004040E6"/>
    <w:rsid w:val="0040442C"/>
    <w:rsid w:val="004048B4"/>
    <w:rsid w:val="00404D63"/>
    <w:rsid w:val="00404EFA"/>
    <w:rsid w:val="00404F51"/>
    <w:rsid w:val="004052E4"/>
    <w:rsid w:val="004055BA"/>
    <w:rsid w:val="00405722"/>
    <w:rsid w:val="0040594C"/>
    <w:rsid w:val="00405AB5"/>
    <w:rsid w:val="00405B26"/>
    <w:rsid w:val="00405CF6"/>
    <w:rsid w:val="00405DF8"/>
    <w:rsid w:val="00405E18"/>
    <w:rsid w:val="00405E3B"/>
    <w:rsid w:val="00405EA8"/>
    <w:rsid w:val="00406504"/>
    <w:rsid w:val="0040672C"/>
    <w:rsid w:val="004067DA"/>
    <w:rsid w:val="004068A7"/>
    <w:rsid w:val="004068DC"/>
    <w:rsid w:val="00406901"/>
    <w:rsid w:val="00406975"/>
    <w:rsid w:val="0040698A"/>
    <w:rsid w:val="00406A66"/>
    <w:rsid w:val="00406B25"/>
    <w:rsid w:val="00406BFF"/>
    <w:rsid w:val="00406C79"/>
    <w:rsid w:val="00406C82"/>
    <w:rsid w:val="00406F91"/>
    <w:rsid w:val="00406FEE"/>
    <w:rsid w:val="004071E5"/>
    <w:rsid w:val="0040734D"/>
    <w:rsid w:val="0040746D"/>
    <w:rsid w:val="00407474"/>
    <w:rsid w:val="004074AB"/>
    <w:rsid w:val="0040785D"/>
    <w:rsid w:val="0040786F"/>
    <w:rsid w:val="00407B38"/>
    <w:rsid w:val="00407CBC"/>
    <w:rsid w:val="00410159"/>
    <w:rsid w:val="0041036E"/>
    <w:rsid w:val="004103E0"/>
    <w:rsid w:val="0041075E"/>
    <w:rsid w:val="004107FC"/>
    <w:rsid w:val="00410944"/>
    <w:rsid w:val="00410ABA"/>
    <w:rsid w:val="00410D7D"/>
    <w:rsid w:val="00410F0A"/>
    <w:rsid w:val="00410F1D"/>
    <w:rsid w:val="00411062"/>
    <w:rsid w:val="004110E1"/>
    <w:rsid w:val="004110FF"/>
    <w:rsid w:val="0041126A"/>
    <w:rsid w:val="0041133F"/>
    <w:rsid w:val="004118BD"/>
    <w:rsid w:val="0041199A"/>
    <w:rsid w:val="004119B3"/>
    <w:rsid w:val="004119F6"/>
    <w:rsid w:val="00411A0C"/>
    <w:rsid w:val="00411EDE"/>
    <w:rsid w:val="00411F66"/>
    <w:rsid w:val="00411F8F"/>
    <w:rsid w:val="004120B5"/>
    <w:rsid w:val="0041250D"/>
    <w:rsid w:val="00412575"/>
    <w:rsid w:val="00412665"/>
    <w:rsid w:val="0041268E"/>
    <w:rsid w:val="004127A2"/>
    <w:rsid w:val="00412807"/>
    <w:rsid w:val="0041283E"/>
    <w:rsid w:val="00412935"/>
    <w:rsid w:val="00412A5D"/>
    <w:rsid w:val="00412D95"/>
    <w:rsid w:val="00412DB2"/>
    <w:rsid w:val="00413096"/>
    <w:rsid w:val="00413182"/>
    <w:rsid w:val="004132A0"/>
    <w:rsid w:val="0041344F"/>
    <w:rsid w:val="004134EC"/>
    <w:rsid w:val="004135D7"/>
    <w:rsid w:val="0041363C"/>
    <w:rsid w:val="0041378C"/>
    <w:rsid w:val="004137A7"/>
    <w:rsid w:val="004138AE"/>
    <w:rsid w:val="00413967"/>
    <w:rsid w:val="004139D1"/>
    <w:rsid w:val="00413A42"/>
    <w:rsid w:val="00413CC0"/>
    <w:rsid w:val="00413DAD"/>
    <w:rsid w:val="00413E9E"/>
    <w:rsid w:val="00413EC0"/>
    <w:rsid w:val="00414189"/>
    <w:rsid w:val="004141A8"/>
    <w:rsid w:val="0041436C"/>
    <w:rsid w:val="004143CA"/>
    <w:rsid w:val="004143FC"/>
    <w:rsid w:val="00414790"/>
    <w:rsid w:val="00414832"/>
    <w:rsid w:val="0041484F"/>
    <w:rsid w:val="00414867"/>
    <w:rsid w:val="00414A12"/>
    <w:rsid w:val="00414A8B"/>
    <w:rsid w:val="00414ACD"/>
    <w:rsid w:val="00414AD8"/>
    <w:rsid w:val="00414B9A"/>
    <w:rsid w:val="00414BA6"/>
    <w:rsid w:val="00414BB4"/>
    <w:rsid w:val="00414BCC"/>
    <w:rsid w:val="00414CFC"/>
    <w:rsid w:val="00414D5A"/>
    <w:rsid w:val="00414D76"/>
    <w:rsid w:val="00414DAD"/>
    <w:rsid w:val="00414E85"/>
    <w:rsid w:val="00414E94"/>
    <w:rsid w:val="00414EF0"/>
    <w:rsid w:val="00414F2E"/>
    <w:rsid w:val="00414F3B"/>
    <w:rsid w:val="00414FA1"/>
    <w:rsid w:val="00415360"/>
    <w:rsid w:val="004153A6"/>
    <w:rsid w:val="004154C1"/>
    <w:rsid w:val="004154D5"/>
    <w:rsid w:val="004156A6"/>
    <w:rsid w:val="00415880"/>
    <w:rsid w:val="004159DC"/>
    <w:rsid w:val="00415AA0"/>
    <w:rsid w:val="00415C9B"/>
    <w:rsid w:val="00415DAE"/>
    <w:rsid w:val="00415F24"/>
    <w:rsid w:val="00415F76"/>
    <w:rsid w:val="00415FDC"/>
    <w:rsid w:val="00416163"/>
    <w:rsid w:val="004161C9"/>
    <w:rsid w:val="00416219"/>
    <w:rsid w:val="004162CF"/>
    <w:rsid w:val="004162F6"/>
    <w:rsid w:val="00416405"/>
    <w:rsid w:val="0041640E"/>
    <w:rsid w:val="00416620"/>
    <w:rsid w:val="00416890"/>
    <w:rsid w:val="00416D98"/>
    <w:rsid w:val="00416F9E"/>
    <w:rsid w:val="00416FAF"/>
    <w:rsid w:val="00417373"/>
    <w:rsid w:val="0041761C"/>
    <w:rsid w:val="004176A2"/>
    <w:rsid w:val="0041773F"/>
    <w:rsid w:val="00417962"/>
    <w:rsid w:val="004179FA"/>
    <w:rsid w:val="00417B14"/>
    <w:rsid w:val="00417E1F"/>
    <w:rsid w:val="00417FBC"/>
    <w:rsid w:val="004201B7"/>
    <w:rsid w:val="00420388"/>
    <w:rsid w:val="0042048E"/>
    <w:rsid w:val="00420684"/>
    <w:rsid w:val="00420831"/>
    <w:rsid w:val="00420919"/>
    <w:rsid w:val="0042095E"/>
    <w:rsid w:val="004209B9"/>
    <w:rsid w:val="004209EB"/>
    <w:rsid w:val="00420C08"/>
    <w:rsid w:val="00420EA1"/>
    <w:rsid w:val="00420FEA"/>
    <w:rsid w:val="00421071"/>
    <w:rsid w:val="0042107D"/>
    <w:rsid w:val="004210ED"/>
    <w:rsid w:val="00421130"/>
    <w:rsid w:val="0042115A"/>
    <w:rsid w:val="0042121E"/>
    <w:rsid w:val="004213CE"/>
    <w:rsid w:val="0042144F"/>
    <w:rsid w:val="004214B4"/>
    <w:rsid w:val="004215E6"/>
    <w:rsid w:val="00421820"/>
    <w:rsid w:val="0042183B"/>
    <w:rsid w:val="004218FA"/>
    <w:rsid w:val="00421F83"/>
    <w:rsid w:val="00422099"/>
    <w:rsid w:val="00422288"/>
    <w:rsid w:val="004223DF"/>
    <w:rsid w:val="00422574"/>
    <w:rsid w:val="0042266D"/>
    <w:rsid w:val="004226A9"/>
    <w:rsid w:val="004228E1"/>
    <w:rsid w:val="004229B7"/>
    <w:rsid w:val="00422A68"/>
    <w:rsid w:val="00422F51"/>
    <w:rsid w:val="00423323"/>
    <w:rsid w:val="00423437"/>
    <w:rsid w:val="0042349D"/>
    <w:rsid w:val="004234DF"/>
    <w:rsid w:val="004235F3"/>
    <w:rsid w:val="0042372D"/>
    <w:rsid w:val="004237C8"/>
    <w:rsid w:val="004238BB"/>
    <w:rsid w:val="00423999"/>
    <w:rsid w:val="00423AB6"/>
    <w:rsid w:val="00423B74"/>
    <w:rsid w:val="00423C9F"/>
    <w:rsid w:val="00423D1D"/>
    <w:rsid w:val="00423D39"/>
    <w:rsid w:val="00423D50"/>
    <w:rsid w:val="00423F0C"/>
    <w:rsid w:val="004242A1"/>
    <w:rsid w:val="004242F7"/>
    <w:rsid w:val="004246CB"/>
    <w:rsid w:val="004249FF"/>
    <w:rsid w:val="00424A7F"/>
    <w:rsid w:val="00424AB6"/>
    <w:rsid w:val="00424B70"/>
    <w:rsid w:val="00424BA6"/>
    <w:rsid w:val="00424D7D"/>
    <w:rsid w:val="00425122"/>
    <w:rsid w:val="00425193"/>
    <w:rsid w:val="004251A9"/>
    <w:rsid w:val="004251BC"/>
    <w:rsid w:val="004251EA"/>
    <w:rsid w:val="004253F6"/>
    <w:rsid w:val="0042554A"/>
    <w:rsid w:val="00425592"/>
    <w:rsid w:val="004256ED"/>
    <w:rsid w:val="00425BCC"/>
    <w:rsid w:val="00425BDB"/>
    <w:rsid w:val="00425D6D"/>
    <w:rsid w:val="00425DD1"/>
    <w:rsid w:val="00425E4D"/>
    <w:rsid w:val="004265BC"/>
    <w:rsid w:val="00426BEB"/>
    <w:rsid w:val="00426D6B"/>
    <w:rsid w:val="00426D6C"/>
    <w:rsid w:val="00426E43"/>
    <w:rsid w:val="00426EFD"/>
    <w:rsid w:val="00426FB6"/>
    <w:rsid w:val="00426FD0"/>
    <w:rsid w:val="00427038"/>
    <w:rsid w:val="004271AD"/>
    <w:rsid w:val="00427287"/>
    <w:rsid w:val="0042745D"/>
    <w:rsid w:val="00427583"/>
    <w:rsid w:val="004275A9"/>
    <w:rsid w:val="004275EE"/>
    <w:rsid w:val="004276FB"/>
    <w:rsid w:val="0042771B"/>
    <w:rsid w:val="00427837"/>
    <w:rsid w:val="0042785B"/>
    <w:rsid w:val="00427AEF"/>
    <w:rsid w:val="00427DDD"/>
    <w:rsid w:val="00427E5A"/>
    <w:rsid w:val="00427EBE"/>
    <w:rsid w:val="00427EF5"/>
    <w:rsid w:val="00427F66"/>
    <w:rsid w:val="004300E5"/>
    <w:rsid w:val="004302D8"/>
    <w:rsid w:val="00430352"/>
    <w:rsid w:val="00430427"/>
    <w:rsid w:val="004305F4"/>
    <w:rsid w:val="00430602"/>
    <w:rsid w:val="00430654"/>
    <w:rsid w:val="00430751"/>
    <w:rsid w:val="0043084C"/>
    <w:rsid w:val="004308EA"/>
    <w:rsid w:val="00430A27"/>
    <w:rsid w:val="00430A3C"/>
    <w:rsid w:val="00430AA9"/>
    <w:rsid w:val="00430C98"/>
    <w:rsid w:val="00430E78"/>
    <w:rsid w:val="00431106"/>
    <w:rsid w:val="0043119B"/>
    <w:rsid w:val="0043127A"/>
    <w:rsid w:val="004313D0"/>
    <w:rsid w:val="00431597"/>
    <w:rsid w:val="00431668"/>
    <w:rsid w:val="00431C33"/>
    <w:rsid w:val="00431CAB"/>
    <w:rsid w:val="00431CD6"/>
    <w:rsid w:val="00431D36"/>
    <w:rsid w:val="00431DFF"/>
    <w:rsid w:val="00431E13"/>
    <w:rsid w:val="00431EFD"/>
    <w:rsid w:val="00431FDD"/>
    <w:rsid w:val="00431FE1"/>
    <w:rsid w:val="004320CE"/>
    <w:rsid w:val="00432229"/>
    <w:rsid w:val="0043274A"/>
    <w:rsid w:val="004328C4"/>
    <w:rsid w:val="004328CA"/>
    <w:rsid w:val="004329AE"/>
    <w:rsid w:val="00432B77"/>
    <w:rsid w:val="00432BA7"/>
    <w:rsid w:val="00432E74"/>
    <w:rsid w:val="00433186"/>
    <w:rsid w:val="004331F6"/>
    <w:rsid w:val="004333F6"/>
    <w:rsid w:val="00433407"/>
    <w:rsid w:val="0043352C"/>
    <w:rsid w:val="00433BE7"/>
    <w:rsid w:val="00433C2F"/>
    <w:rsid w:val="00433E00"/>
    <w:rsid w:val="00433E0B"/>
    <w:rsid w:val="00433E31"/>
    <w:rsid w:val="0043406A"/>
    <w:rsid w:val="004341BE"/>
    <w:rsid w:val="00434207"/>
    <w:rsid w:val="0043476A"/>
    <w:rsid w:val="004348BC"/>
    <w:rsid w:val="004348BF"/>
    <w:rsid w:val="00434941"/>
    <w:rsid w:val="00434A0D"/>
    <w:rsid w:val="00434B7F"/>
    <w:rsid w:val="004351E2"/>
    <w:rsid w:val="004352EC"/>
    <w:rsid w:val="0043533A"/>
    <w:rsid w:val="00435462"/>
    <w:rsid w:val="00435689"/>
    <w:rsid w:val="004356F5"/>
    <w:rsid w:val="0043580C"/>
    <w:rsid w:val="004358A9"/>
    <w:rsid w:val="00435A61"/>
    <w:rsid w:val="00435BF4"/>
    <w:rsid w:val="00435C06"/>
    <w:rsid w:val="00435C4E"/>
    <w:rsid w:val="00435CC7"/>
    <w:rsid w:val="00435DE6"/>
    <w:rsid w:val="00435FBE"/>
    <w:rsid w:val="00435FCA"/>
    <w:rsid w:val="0043645B"/>
    <w:rsid w:val="004366C3"/>
    <w:rsid w:val="004367B7"/>
    <w:rsid w:val="004367C5"/>
    <w:rsid w:val="00436860"/>
    <w:rsid w:val="00436885"/>
    <w:rsid w:val="0043690F"/>
    <w:rsid w:val="00436990"/>
    <w:rsid w:val="00436B8F"/>
    <w:rsid w:val="00436D5B"/>
    <w:rsid w:val="0043709F"/>
    <w:rsid w:val="00437360"/>
    <w:rsid w:val="004375DE"/>
    <w:rsid w:val="004376E1"/>
    <w:rsid w:val="004376F5"/>
    <w:rsid w:val="00437883"/>
    <w:rsid w:val="00437A6D"/>
    <w:rsid w:val="00437B69"/>
    <w:rsid w:val="00437BDF"/>
    <w:rsid w:val="00437BE9"/>
    <w:rsid w:val="00437CB0"/>
    <w:rsid w:val="00437CE5"/>
    <w:rsid w:val="00437ED9"/>
    <w:rsid w:val="00437F16"/>
    <w:rsid w:val="004401CE"/>
    <w:rsid w:val="00440280"/>
    <w:rsid w:val="004402AE"/>
    <w:rsid w:val="0044054B"/>
    <w:rsid w:val="00440564"/>
    <w:rsid w:val="00440617"/>
    <w:rsid w:val="0044078D"/>
    <w:rsid w:val="004408ED"/>
    <w:rsid w:val="00440A99"/>
    <w:rsid w:val="00440BC5"/>
    <w:rsid w:val="004410CA"/>
    <w:rsid w:val="0044115D"/>
    <w:rsid w:val="004413F4"/>
    <w:rsid w:val="0044154B"/>
    <w:rsid w:val="0044156B"/>
    <w:rsid w:val="0044159D"/>
    <w:rsid w:val="00441762"/>
    <w:rsid w:val="004417B7"/>
    <w:rsid w:val="00441843"/>
    <w:rsid w:val="004418DC"/>
    <w:rsid w:val="004418F2"/>
    <w:rsid w:val="00441A06"/>
    <w:rsid w:val="00441CC3"/>
    <w:rsid w:val="00441CF2"/>
    <w:rsid w:val="00441D12"/>
    <w:rsid w:val="00441DA8"/>
    <w:rsid w:val="00441F8A"/>
    <w:rsid w:val="00441FA0"/>
    <w:rsid w:val="00441FC0"/>
    <w:rsid w:val="004420C8"/>
    <w:rsid w:val="00442345"/>
    <w:rsid w:val="00442400"/>
    <w:rsid w:val="0044265D"/>
    <w:rsid w:val="00442674"/>
    <w:rsid w:val="004428BF"/>
    <w:rsid w:val="004429CC"/>
    <w:rsid w:val="00442B0F"/>
    <w:rsid w:val="00442BB4"/>
    <w:rsid w:val="00442C2B"/>
    <w:rsid w:val="00442F93"/>
    <w:rsid w:val="004439AF"/>
    <w:rsid w:val="00443A09"/>
    <w:rsid w:val="00443CA0"/>
    <w:rsid w:val="00443D41"/>
    <w:rsid w:val="00443DF2"/>
    <w:rsid w:val="00444035"/>
    <w:rsid w:val="00444208"/>
    <w:rsid w:val="004442C3"/>
    <w:rsid w:val="0044435E"/>
    <w:rsid w:val="0044436B"/>
    <w:rsid w:val="00444530"/>
    <w:rsid w:val="00444770"/>
    <w:rsid w:val="004447DD"/>
    <w:rsid w:val="00444904"/>
    <w:rsid w:val="00444A70"/>
    <w:rsid w:val="00444D3F"/>
    <w:rsid w:val="00444D80"/>
    <w:rsid w:val="00444DB4"/>
    <w:rsid w:val="00444DD2"/>
    <w:rsid w:val="00444F2C"/>
    <w:rsid w:val="00444F56"/>
    <w:rsid w:val="00445198"/>
    <w:rsid w:val="0044519A"/>
    <w:rsid w:val="004451E1"/>
    <w:rsid w:val="004455B1"/>
    <w:rsid w:val="00445664"/>
    <w:rsid w:val="0044588F"/>
    <w:rsid w:val="00445984"/>
    <w:rsid w:val="004459F3"/>
    <w:rsid w:val="00445A06"/>
    <w:rsid w:val="00445B20"/>
    <w:rsid w:val="00445B9A"/>
    <w:rsid w:val="00445BD8"/>
    <w:rsid w:val="00445C1E"/>
    <w:rsid w:val="00445CA9"/>
    <w:rsid w:val="00445D49"/>
    <w:rsid w:val="00445EAE"/>
    <w:rsid w:val="00445EC0"/>
    <w:rsid w:val="00445F8F"/>
    <w:rsid w:val="00446016"/>
    <w:rsid w:val="004460F2"/>
    <w:rsid w:val="0044612C"/>
    <w:rsid w:val="004463B0"/>
    <w:rsid w:val="004463C9"/>
    <w:rsid w:val="00446870"/>
    <w:rsid w:val="00446991"/>
    <w:rsid w:val="004469E9"/>
    <w:rsid w:val="00446DCC"/>
    <w:rsid w:val="00446DD7"/>
    <w:rsid w:val="00446E4C"/>
    <w:rsid w:val="0044711E"/>
    <w:rsid w:val="00447165"/>
    <w:rsid w:val="0044718F"/>
    <w:rsid w:val="004472ED"/>
    <w:rsid w:val="00447367"/>
    <w:rsid w:val="0044751C"/>
    <w:rsid w:val="004475A3"/>
    <w:rsid w:val="0044795D"/>
    <w:rsid w:val="00447AAE"/>
    <w:rsid w:val="00450114"/>
    <w:rsid w:val="00450175"/>
    <w:rsid w:val="00450287"/>
    <w:rsid w:val="00450335"/>
    <w:rsid w:val="00450586"/>
    <w:rsid w:val="004507BE"/>
    <w:rsid w:val="00450B15"/>
    <w:rsid w:val="00450B39"/>
    <w:rsid w:val="00450BC1"/>
    <w:rsid w:val="00450D12"/>
    <w:rsid w:val="00450D6A"/>
    <w:rsid w:val="00450F2B"/>
    <w:rsid w:val="004510F6"/>
    <w:rsid w:val="0045119C"/>
    <w:rsid w:val="00451409"/>
    <w:rsid w:val="004517C8"/>
    <w:rsid w:val="00451916"/>
    <w:rsid w:val="004519CC"/>
    <w:rsid w:val="00451BB5"/>
    <w:rsid w:val="00451C53"/>
    <w:rsid w:val="00451DE6"/>
    <w:rsid w:val="004520A1"/>
    <w:rsid w:val="004521F4"/>
    <w:rsid w:val="00452261"/>
    <w:rsid w:val="004522B2"/>
    <w:rsid w:val="0045235D"/>
    <w:rsid w:val="00452567"/>
    <w:rsid w:val="00452578"/>
    <w:rsid w:val="00452681"/>
    <w:rsid w:val="00452A2E"/>
    <w:rsid w:val="00452A40"/>
    <w:rsid w:val="00452AC4"/>
    <w:rsid w:val="00452C11"/>
    <w:rsid w:val="00452E8B"/>
    <w:rsid w:val="00452EDC"/>
    <w:rsid w:val="00452EEE"/>
    <w:rsid w:val="0045301C"/>
    <w:rsid w:val="0045331B"/>
    <w:rsid w:val="004535DB"/>
    <w:rsid w:val="004536FD"/>
    <w:rsid w:val="004538A9"/>
    <w:rsid w:val="0045390E"/>
    <w:rsid w:val="0045395F"/>
    <w:rsid w:val="004539DA"/>
    <w:rsid w:val="00453A2C"/>
    <w:rsid w:val="00453AF2"/>
    <w:rsid w:val="00453C54"/>
    <w:rsid w:val="00453F37"/>
    <w:rsid w:val="00453F99"/>
    <w:rsid w:val="0045418C"/>
    <w:rsid w:val="004541AD"/>
    <w:rsid w:val="0045469F"/>
    <w:rsid w:val="0045474F"/>
    <w:rsid w:val="004547B0"/>
    <w:rsid w:val="004548B0"/>
    <w:rsid w:val="00454937"/>
    <w:rsid w:val="00454949"/>
    <w:rsid w:val="00454A6C"/>
    <w:rsid w:val="00454BD5"/>
    <w:rsid w:val="0045515B"/>
    <w:rsid w:val="0045522F"/>
    <w:rsid w:val="0045527D"/>
    <w:rsid w:val="0045545C"/>
    <w:rsid w:val="00455520"/>
    <w:rsid w:val="0045556B"/>
    <w:rsid w:val="00455793"/>
    <w:rsid w:val="004558B4"/>
    <w:rsid w:val="00455C8F"/>
    <w:rsid w:val="00455CB8"/>
    <w:rsid w:val="00455E86"/>
    <w:rsid w:val="00456041"/>
    <w:rsid w:val="004560A3"/>
    <w:rsid w:val="004561C2"/>
    <w:rsid w:val="004566B2"/>
    <w:rsid w:val="0045671E"/>
    <w:rsid w:val="00456912"/>
    <w:rsid w:val="00456D0A"/>
    <w:rsid w:val="00456E53"/>
    <w:rsid w:val="00456E98"/>
    <w:rsid w:val="00456EAE"/>
    <w:rsid w:val="00456F61"/>
    <w:rsid w:val="00456F6C"/>
    <w:rsid w:val="00457080"/>
    <w:rsid w:val="0045709D"/>
    <w:rsid w:val="00457287"/>
    <w:rsid w:val="004573EE"/>
    <w:rsid w:val="004574E0"/>
    <w:rsid w:val="004575C1"/>
    <w:rsid w:val="004575EE"/>
    <w:rsid w:val="004577A0"/>
    <w:rsid w:val="0045796A"/>
    <w:rsid w:val="00457A4F"/>
    <w:rsid w:val="00457BA1"/>
    <w:rsid w:val="00457BA8"/>
    <w:rsid w:val="00457C8B"/>
    <w:rsid w:val="00457D05"/>
    <w:rsid w:val="00457EAA"/>
    <w:rsid w:val="00460012"/>
    <w:rsid w:val="00460026"/>
    <w:rsid w:val="00460102"/>
    <w:rsid w:val="00460237"/>
    <w:rsid w:val="00460260"/>
    <w:rsid w:val="004602B6"/>
    <w:rsid w:val="004602E9"/>
    <w:rsid w:val="004605B0"/>
    <w:rsid w:val="0046073D"/>
    <w:rsid w:val="00460773"/>
    <w:rsid w:val="004608D3"/>
    <w:rsid w:val="004608EB"/>
    <w:rsid w:val="00460BCE"/>
    <w:rsid w:val="00460C97"/>
    <w:rsid w:val="00460CAD"/>
    <w:rsid w:val="00460D6A"/>
    <w:rsid w:val="00460F08"/>
    <w:rsid w:val="00460F86"/>
    <w:rsid w:val="0046111D"/>
    <w:rsid w:val="0046112A"/>
    <w:rsid w:val="004613CD"/>
    <w:rsid w:val="004613DF"/>
    <w:rsid w:val="004613F4"/>
    <w:rsid w:val="00461589"/>
    <w:rsid w:val="00461668"/>
    <w:rsid w:val="004618BA"/>
    <w:rsid w:val="00461B25"/>
    <w:rsid w:val="00461B32"/>
    <w:rsid w:val="00461E17"/>
    <w:rsid w:val="00461E31"/>
    <w:rsid w:val="00462013"/>
    <w:rsid w:val="0046218F"/>
    <w:rsid w:val="004622B5"/>
    <w:rsid w:val="00462482"/>
    <w:rsid w:val="004624CE"/>
    <w:rsid w:val="00462570"/>
    <w:rsid w:val="00462632"/>
    <w:rsid w:val="00462647"/>
    <w:rsid w:val="004626B8"/>
    <w:rsid w:val="00462778"/>
    <w:rsid w:val="004629B4"/>
    <w:rsid w:val="00462BAA"/>
    <w:rsid w:val="00462C8A"/>
    <w:rsid w:val="00462D60"/>
    <w:rsid w:val="00463058"/>
    <w:rsid w:val="004630AB"/>
    <w:rsid w:val="00463164"/>
    <w:rsid w:val="0046323F"/>
    <w:rsid w:val="004633AA"/>
    <w:rsid w:val="004637C7"/>
    <w:rsid w:val="00463A16"/>
    <w:rsid w:val="00463ABA"/>
    <w:rsid w:val="00463AF1"/>
    <w:rsid w:val="00463D3E"/>
    <w:rsid w:val="00463E34"/>
    <w:rsid w:val="004642DC"/>
    <w:rsid w:val="004643C8"/>
    <w:rsid w:val="00464607"/>
    <w:rsid w:val="0046461D"/>
    <w:rsid w:val="004646C3"/>
    <w:rsid w:val="00464749"/>
    <w:rsid w:val="0046475E"/>
    <w:rsid w:val="00464872"/>
    <w:rsid w:val="004649F5"/>
    <w:rsid w:val="00464ACE"/>
    <w:rsid w:val="00464C7A"/>
    <w:rsid w:val="00464D9C"/>
    <w:rsid w:val="00464DE0"/>
    <w:rsid w:val="00464E1B"/>
    <w:rsid w:val="00464F4F"/>
    <w:rsid w:val="0046523F"/>
    <w:rsid w:val="0046533E"/>
    <w:rsid w:val="00465349"/>
    <w:rsid w:val="00465776"/>
    <w:rsid w:val="00465AAD"/>
    <w:rsid w:val="00465AE9"/>
    <w:rsid w:val="00465C4E"/>
    <w:rsid w:val="00465E60"/>
    <w:rsid w:val="00465E8A"/>
    <w:rsid w:val="00465EB7"/>
    <w:rsid w:val="00465F74"/>
    <w:rsid w:val="00466531"/>
    <w:rsid w:val="004665F7"/>
    <w:rsid w:val="00466693"/>
    <w:rsid w:val="004667E8"/>
    <w:rsid w:val="00466956"/>
    <w:rsid w:val="00466BE2"/>
    <w:rsid w:val="00466C04"/>
    <w:rsid w:val="00466C97"/>
    <w:rsid w:val="00466D2A"/>
    <w:rsid w:val="00466ED0"/>
    <w:rsid w:val="00466F06"/>
    <w:rsid w:val="00466F18"/>
    <w:rsid w:val="00466F1D"/>
    <w:rsid w:val="00466F46"/>
    <w:rsid w:val="00466F7B"/>
    <w:rsid w:val="00467096"/>
    <w:rsid w:val="0046709C"/>
    <w:rsid w:val="004670B3"/>
    <w:rsid w:val="00467156"/>
    <w:rsid w:val="0046728B"/>
    <w:rsid w:val="00467358"/>
    <w:rsid w:val="0046736F"/>
    <w:rsid w:val="0046749D"/>
    <w:rsid w:val="00467614"/>
    <w:rsid w:val="0046775B"/>
    <w:rsid w:val="004678D1"/>
    <w:rsid w:val="004678D2"/>
    <w:rsid w:val="00467E75"/>
    <w:rsid w:val="00467E8A"/>
    <w:rsid w:val="00467EDA"/>
    <w:rsid w:val="00467F5A"/>
    <w:rsid w:val="00467F9F"/>
    <w:rsid w:val="00470181"/>
    <w:rsid w:val="004701D3"/>
    <w:rsid w:val="00470349"/>
    <w:rsid w:val="00470370"/>
    <w:rsid w:val="004705ED"/>
    <w:rsid w:val="0047083E"/>
    <w:rsid w:val="00470884"/>
    <w:rsid w:val="00470954"/>
    <w:rsid w:val="004709B8"/>
    <w:rsid w:val="00470AF1"/>
    <w:rsid w:val="00470BB5"/>
    <w:rsid w:val="00470C53"/>
    <w:rsid w:val="00470EF6"/>
    <w:rsid w:val="0047102A"/>
    <w:rsid w:val="00471059"/>
    <w:rsid w:val="004711E6"/>
    <w:rsid w:val="004713C0"/>
    <w:rsid w:val="00471596"/>
    <w:rsid w:val="00471616"/>
    <w:rsid w:val="00471828"/>
    <w:rsid w:val="004718D3"/>
    <w:rsid w:val="004718E9"/>
    <w:rsid w:val="004719D8"/>
    <w:rsid w:val="00471C1E"/>
    <w:rsid w:val="00471C50"/>
    <w:rsid w:val="00471CFD"/>
    <w:rsid w:val="00471DA9"/>
    <w:rsid w:val="00471FBE"/>
    <w:rsid w:val="004720AF"/>
    <w:rsid w:val="0047212E"/>
    <w:rsid w:val="00472176"/>
    <w:rsid w:val="00472179"/>
    <w:rsid w:val="004721B5"/>
    <w:rsid w:val="0047224B"/>
    <w:rsid w:val="004722E7"/>
    <w:rsid w:val="0047237D"/>
    <w:rsid w:val="0047239B"/>
    <w:rsid w:val="004724C4"/>
    <w:rsid w:val="004725FF"/>
    <w:rsid w:val="00472649"/>
    <w:rsid w:val="004726C5"/>
    <w:rsid w:val="00472701"/>
    <w:rsid w:val="0047277E"/>
    <w:rsid w:val="004728D8"/>
    <w:rsid w:val="00472A35"/>
    <w:rsid w:val="00472AA2"/>
    <w:rsid w:val="00472B7F"/>
    <w:rsid w:val="00472D22"/>
    <w:rsid w:val="00472FEA"/>
    <w:rsid w:val="004730CF"/>
    <w:rsid w:val="0047321D"/>
    <w:rsid w:val="004732F8"/>
    <w:rsid w:val="00473334"/>
    <w:rsid w:val="004734D5"/>
    <w:rsid w:val="00473668"/>
    <w:rsid w:val="00473844"/>
    <w:rsid w:val="00473AE0"/>
    <w:rsid w:val="00473AFD"/>
    <w:rsid w:val="00473B1A"/>
    <w:rsid w:val="00473F14"/>
    <w:rsid w:val="00473F3B"/>
    <w:rsid w:val="00473F89"/>
    <w:rsid w:val="0047418D"/>
    <w:rsid w:val="00474219"/>
    <w:rsid w:val="00474346"/>
    <w:rsid w:val="00474526"/>
    <w:rsid w:val="00474715"/>
    <w:rsid w:val="00474791"/>
    <w:rsid w:val="004747F1"/>
    <w:rsid w:val="00474956"/>
    <w:rsid w:val="004749FB"/>
    <w:rsid w:val="00474B45"/>
    <w:rsid w:val="00474B76"/>
    <w:rsid w:val="00474D87"/>
    <w:rsid w:val="00475052"/>
    <w:rsid w:val="0047509E"/>
    <w:rsid w:val="004750EA"/>
    <w:rsid w:val="00475349"/>
    <w:rsid w:val="004753A3"/>
    <w:rsid w:val="00475418"/>
    <w:rsid w:val="00475735"/>
    <w:rsid w:val="004758C2"/>
    <w:rsid w:val="00475B73"/>
    <w:rsid w:val="00475CE3"/>
    <w:rsid w:val="00475CF4"/>
    <w:rsid w:val="00476106"/>
    <w:rsid w:val="0047614E"/>
    <w:rsid w:val="00476187"/>
    <w:rsid w:val="0047634F"/>
    <w:rsid w:val="00476803"/>
    <w:rsid w:val="00476919"/>
    <w:rsid w:val="00476958"/>
    <w:rsid w:val="00476A6C"/>
    <w:rsid w:val="00476D02"/>
    <w:rsid w:val="00476E13"/>
    <w:rsid w:val="004771D3"/>
    <w:rsid w:val="004772B8"/>
    <w:rsid w:val="004772D9"/>
    <w:rsid w:val="0047751B"/>
    <w:rsid w:val="0047766D"/>
    <w:rsid w:val="004776D9"/>
    <w:rsid w:val="00477918"/>
    <w:rsid w:val="00477942"/>
    <w:rsid w:val="004779C3"/>
    <w:rsid w:val="004779CD"/>
    <w:rsid w:val="00477A36"/>
    <w:rsid w:val="00477CC6"/>
    <w:rsid w:val="00477D8D"/>
    <w:rsid w:val="00477E57"/>
    <w:rsid w:val="00477F4D"/>
    <w:rsid w:val="00477FAF"/>
    <w:rsid w:val="00477FE2"/>
    <w:rsid w:val="00477FED"/>
    <w:rsid w:val="004801D4"/>
    <w:rsid w:val="0048027B"/>
    <w:rsid w:val="0048040E"/>
    <w:rsid w:val="004804C7"/>
    <w:rsid w:val="004805BB"/>
    <w:rsid w:val="004806DF"/>
    <w:rsid w:val="004806F5"/>
    <w:rsid w:val="0048072A"/>
    <w:rsid w:val="0048072F"/>
    <w:rsid w:val="00480A3B"/>
    <w:rsid w:val="00480BFA"/>
    <w:rsid w:val="00480F9A"/>
    <w:rsid w:val="00480FE1"/>
    <w:rsid w:val="004811D7"/>
    <w:rsid w:val="00481249"/>
    <w:rsid w:val="004813C4"/>
    <w:rsid w:val="004814B2"/>
    <w:rsid w:val="0048152B"/>
    <w:rsid w:val="00481542"/>
    <w:rsid w:val="004817D0"/>
    <w:rsid w:val="004818E5"/>
    <w:rsid w:val="00481A70"/>
    <w:rsid w:val="00481A7F"/>
    <w:rsid w:val="00481B16"/>
    <w:rsid w:val="00481D01"/>
    <w:rsid w:val="00481E15"/>
    <w:rsid w:val="00481F19"/>
    <w:rsid w:val="00481F1D"/>
    <w:rsid w:val="0048210A"/>
    <w:rsid w:val="0048218B"/>
    <w:rsid w:val="004823DD"/>
    <w:rsid w:val="004826D8"/>
    <w:rsid w:val="00482702"/>
    <w:rsid w:val="0048276C"/>
    <w:rsid w:val="00482828"/>
    <w:rsid w:val="004829D3"/>
    <w:rsid w:val="00482A6B"/>
    <w:rsid w:val="00482AA0"/>
    <w:rsid w:val="00482ACC"/>
    <w:rsid w:val="00482E0B"/>
    <w:rsid w:val="00482EDB"/>
    <w:rsid w:val="00482EF2"/>
    <w:rsid w:val="00482F05"/>
    <w:rsid w:val="00483278"/>
    <w:rsid w:val="0048353D"/>
    <w:rsid w:val="00483694"/>
    <w:rsid w:val="00483752"/>
    <w:rsid w:val="00483767"/>
    <w:rsid w:val="004837A8"/>
    <w:rsid w:val="00483A98"/>
    <w:rsid w:val="00483B26"/>
    <w:rsid w:val="00483C72"/>
    <w:rsid w:val="00483CBD"/>
    <w:rsid w:val="00483D41"/>
    <w:rsid w:val="00483F4E"/>
    <w:rsid w:val="00484197"/>
    <w:rsid w:val="004841EB"/>
    <w:rsid w:val="004842A2"/>
    <w:rsid w:val="004842A7"/>
    <w:rsid w:val="0048473F"/>
    <w:rsid w:val="004847AD"/>
    <w:rsid w:val="0048486A"/>
    <w:rsid w:val="00484893"/>
    <w:rsid w:val="00484B53"/>
    <w:rsid w:val="00484C8A"/>
    <w:rsid w:val="00484E85"/>
    <w:rsid w:val="00484F97"/>
    <w:rsid w:val="00485160"/>
    <w:rsid w:val="00485C3B"/>
    <w:rsid w:val="00485F31"/>
    <w:rsid w:val="0048610C"/>
    <w:rsid w:val="004863E2"/>
    <w:rsid w:val="004866B4"/>
    <w:rsid w:val="0048670E"/>
    <w:rsid w:val="00486923"/>
    <w:rsid w:val="00486AA3"/>
    <w:rsid w:val="00486B0E"/>
    <w:rsid w:val="00486D48"/>
    <w:rsid w:val="00486E89"/>
    <w:rsid w:val="00486F42"/>
    <w:rsid w:val="00486F53"/>
    <w:rsid w:val="00486FC1"/>
    <w:rsid w:val="0048701B"/>
    <w:rsid w:val="0048704A"/>
    <w:rsid w:val="004871EA"/>
    <w:rsid w:val="00487228"/>
    <w:rsid w:val="00487255"/>
    <w:rsid w:val="00487332"/>
    <w:rsid w:val="00487365"/>
    <w:rsid w:val="00487389"/>
    <w:rsid w:val="004873B2"/>
    <w:rsid w:val="0048764F"/>
    <w:rsid w:val="00487678"/>
    <w:rsid w:val="004877E5"/>
    <w:rsid w:val="004878E8"/>
    <w:rsid w:val="00487DD9"/>
    <w:rsid w:val="00487F3E"/>
    <w:rsid w:val="00487FD0"/>
    <w:rsid w:val="004900BE"/>
    <w:rsid w:val="00490146"/>
    <w:rsid w:val="0049028F"/>
    <w:rsid w:val="00490991"/>
    <w:rsid w:val="00490AA6"/>
    <w:rsid w:val="00490C33"/>
    <w:rsid w:val="00490E27"/>
    <w:rsid w:val="00490E2F"/>
    <w:rsid w:val="00490E42"/>
    <w:rsid w:val="00490F7E"/>
    <w:rsid w:val="00491130"/>
    <w:rsid w:val="00491267"/>
    <w:rsid w:val="004913E5"/>
    <w:rsid w:val="0049148B"/>
    <w:rsid w:val="004915D5"/>
    <w:rsid w:val="004915F8"/>
    <w:rsid w:val="00491A4A"/>
    <w:rsid w:val="00491ADE"/>
    <w:rsid w:val="00491B49"/>
    <w:rsid w:val="00491D07"/>
    <w:rsid w:val="00491D73"/>
    <w:rsid w:val="00491FAC"/>
    <w:rsid w:val="004921CA"/>
    <w:rsid w:val="0049236E"/>
    <w:rsid w:val="004923FB"/>
    <w:rsid w:val="00492419"/>
    <w:rsid w:val="00492557"/>
    <w:rsid w:val="00492649"/>
    <w:rsid w:val="004927F0"/>
    <w:rsid w:val="00492AE6"/>
    <w:rsid w:val="00492D8A"/>
    <w:rsid w:val="00492E2B"/>
    <w:rsid w:val="00492FDE"/>
    <w:rsid w:val="0049302B"/>
    <w:rsid w:val="0049307B"/>
    <w:rsid w:val="00493098"/>
    <w:rsid w:val="004931F4"/>
    <w:rsid w:val="00493211"/>
    <w:rsid w:val="00493288"/>
    <w:rsid w:val="00493310"/>
    <w:rsid w:val="00493518"/>
    <w:rsid w:val="00493624"/>
    <w:rsid w:val="004936E7"/>
    <w:rsid w:val="00493A03"/>
    <w:rsid w:val="00493B25"/>
    <w:rsid w:val="00493FEB"/>
    <w:rsid w:val="0049401C"/>
    <w:rsid w:val="00494082"/>
    <w:rsid w:val="004940B8"/>
    <w:rsid w:val="0049413E"/>
    <w:rsid w:val="004941D0"/>
    <w:rsid w:val="00494422"/>
    <w:rsid w:val="004945E1"/>
    <w:rsid w:val="00494BFE"/>
    <w:rsid w:val="00494CB1"/>
    <w:rsid w:val="00494E5A"/>
    <w:rsid w:val="00494F8B"/>
    <w:rsid w:val="00494FF3"/>
    <w:rsid w:val="004950DE"/>
    <w:rsid w:val="004952B2"/>
    <w:rsid w:val="00495699"/>
    <w:rsid w:val="0049576F"/>
    <w:rsid w:val="00495785"/>
    <w:rsid w:val="0049578F"/>
    <w:rsid w:val="00495850"/>
    <w:rsid w:val="004958A6"/>
    <w:rsid w:val="00495976"/>
    <w:rsid w:val="004959D4"/>
    <w:rsid w:val="00495D6D"/>
    <w:rsid w:val="00495FCD"/>
    <w:rsid w:val="0049604A"/>
    <w:rsid w:val="00496313"/>
    <w:rsid w:val="0049635D"/>
    <w:rsid w:val="00496377"/>
    <w:rsid w:val="00496547"/>
    <w:rsid w:val="0049665B"/>
    <w:rsid w:val="00496671"/>
    <w:rsid w:val="00496872"/>
    <w:rsid w:val="0049692E"/>
    <w:rsid w:val="00496941"/>
    <w:rsid w:val="00496958"/>
    <w:rsid w:val="0049697A"/>
    <w:rsid w:val="004969CE"/>
    <w:rsid w:val="00496BDA"/>
    <w:rsid w:val="004970D2"/>
    <w:rsid w:val="004972ED"/>
    <w:rsid w:val="0049741A"/>
    <w:rsid w:val="004974A8"/>
    <w:rsid w:val="004974EF"/>
    <w:rsid w:val="0049759D"/>
    <w:rsid w:val="00497649"/>
    <w:rsid w:val="00497654"/>
    <w:rsid w:val="0049765F"/>
    <w:rsid w:val="0049772B"/>
    <w:rsid w:val="0049776D"/>
    <w:rsid w:val="004977BF"/>
    <w:rsid w:val="00497AB7"/>
    <w:rsid w:val="00497DF3"/>
    <w:rsid w:val="00497E15"/>
    <w:rsid w:val="00497F68"/>
    <w:rsid w:val="004A01CB"/>
    <w:rsid w:val="004A027D"/>
    <w:rsid w:val="004A041E"/>
    <w:rsid w:val="004A04A9"/>
    <w:rsid w:val="004A04DA"/>
    <w:rsid w:val="004A061C"/>
    <w:rsid w:val="004A0679"/>
    <w:rsid w:val="004A089F"/>
    <w:rsid w:val="004A0F44"/>
    <w:rsid w:val="004A1148"/>
    <w:rsid w:val="004A1250"/>
    <w:rsid w:val="004A133A"/>
    <w:rsid w:val="004A13FD"/>
    <w:rsid w:val="004A14A0"/>
    <w:rsid w:val="004A150D"/>
    <w:rsid w:val="004A1629"/>
    <w:rsid w:val="004A16E5"/>
    <w:rsid w:val="004A17D0"/>
    <w:rsid w:val="004A197E"/>
    <w:rsid w:val="004A1BAA"/>
    <w:rsid w:val="004A1C5F"/>
    <w:rsid w:val="004A1C83"/>
    <w:rsid w:val="004A1C84"/>
    <w:rsid w:val="004A1ECA"/>
    <w:rsid w:val="004A1ED2"/>
    <w:rsid w:val="004A1FA3"/>
    <w:rsid w:val="004A2111"/>
    <w:rsid w:val="004A21BD"/>
    <w:rsid w:val="004A21DF"/>
    <w:rsid w:val="004A22BE"/>
    <w:rsid w:val="004A2352"/>
    <w:rsid w:val="004A2673"/>
    <w:rsid w:val="004A294A"/>
    <w:rsid w:val="004A2C5B"/>
    <w:rsid w:val="004A2CA4"/>
    <w:rsid w:val="004A2CEF"/>
    <w:rsid w:val="004A2D8D"/>
    <w:rsid w:val="004A2EBC"/>
    <w:rsid w:val="004A2F32"/>
    <w:rsid w:val="004A2FB7"/>
    <w:rsid w:val="004A305C"/>
    <w:rsid w:val="004A3108"/>
    <w:rsid w:val="004A322D"/>
    <w:rsid w:val="004A34C3"/>
    <w:rsid w:val="004A34F2"/>
    <w:rsid w:val="004A3609"/>
    <w:rsid w:val="004A369D"/>
    <w:rsid w:val="004A378A"/>
    <w:rsid w:val="004A3807"/>
    <w:rsid w:val="004A3809"/>
    <w:rsid w:val="004A384A"/>
    <w:rsid w:val="004A39B2"/>
    <w:rsid w:val="004A3B2E"/>
    <w:rsid w:val="004A3E5D"/>
    <w:rsid w:val="004A3EBE"/>
    <w:rsid w:val="004A3FF5"/>
    <w:rsid w:val="004A40FD"/>
    <w:rsid w:val="004A435B"/>
    <w:rsid w:val="004A438C"/>
    <w:rsid w:val="004A43DB"/>
    <w:rsid w:val="004A463E"/>
    <w:rsid w:val="004A4673"/>
    <w:rsid w:val="004A46E6"/>
    <w:rsid w:val="004A4C34"/>
    <w:rsid w:val="004A4C73"/>
    <w:rsid w:val="004A4C90"/>
    <w:rsid w:val="004A4E75"/>
    <w:rsid w:val="004A50F5"/>
    <w:rsid w:val="004A5363"/>
    <w:rsid w:val="004A556F"/>
    <w:rsid w:val="004A56BD"/>
    <w:rsid w:val="004A56CD"/>
    <w:rsid w:val="004A5708"/>
    <w:rsid w:val="004A5790"/>
    <w:rsid w:val="004A59AA"/>
    <w:rsid w:val="004A5B30"/>
    <w:rsid w:val="004A63AD"/>
    <w:rsid w:val="004A6569"/>
    <w:rsid w:val="004A675D"/>
    <w:rsid w:val="004A6824"/>
    <w:rsid w:val="004A69B0"/>
    <w:rsid w:val="004A6B44"/>
    <w:rsid w:val="004A6CF4"/>
    <w:rsid w:val="004A6D40"/>
    <w:rsid w:val="004A6EBB"/>
    <w:rsid w:val="004A6EE7"/>
    <w:rsid w:val="004A6FD1"/>
    <w:rsid w:val="004A7278"/>
    <w:rsid w:val="004A7311"/>
    <w:rsid w:val="004A736A"/>
    <w:rsid w:val="004A746A"/>
    <w:rsid w:val="004A75EC"/>
    <w:rsid w:val="004A7671"/>
    <w:rsid w:val="004A7A03"/>
    <w:rsid w:val="004A7B35"/>
    <w:rsid w:val="004A7C24"/>
    <w:rsid w:val="004A7E8B"/>
    <w:rsid w:val="004B008A"/>
    <w:rsid w:val="004B021D"/>
    <w:rsid w:val="004B0300"/>
    <w:rsid w:val="004B0411"/>
    <w:rsid w:val="004B0A58"/>
    <w:rsid w:val="004B0B50"/>
    <w:rsid w:val="004B0C1B"/>
    <w:rsid w:val="004B0E59"/>
    <w:rsid w:val="004B12CD"/>
    <w:rsid w:val="004B13FE"/>
    <w:rsid w:val="004B16B0"/>
    <w:rsid w:val="004B190F"/>
    <w:rsid w:val="004B1A5B"/>
    <w:rsid w:val="004B1A9D"/>
    <w:rsid w:val="004B1ABB"/>
    <w:rsid w:val="004B1F10"/>
    <w:rsid w:val="004B1FE6"/>
    <w:rsid w:val="004B22C5"/>
    <w:rsid w:val="004B235E"/>
    <w:rsid w:val="004B23F9"/>
    <w:rsid w:val="004B2409"/>
    <w:rsid w:val="004B2835"/>
    <w:rsid w:val="004B284F"/>
    <w:rsid w:val="004B292F"/>
    <w:rsid w:val="004B296B"/>
    <w:rsid w:val="004B2A1D"/>
    <w:rsid w:val="004B2BFB"/>
    <w:rsid w:val="004B2C45"/>
    <w:rsid w:val="004B2CC7"/>
    <w:rsid w:val="004B2CE7"/>
    <w:rsid w:val="004B2E2C"/>
    <w:rsid w:val="004B2F55"/>
    <w:rsid w:val="004B2F89"/>
    <w:rsid w:val="004B2FD3"/>
    <w:rsid w:val="004B3124"/>
    <w:rsid w:val="004B31D0"/>
    <w:rsid w:val="004B3461"/>
    <w:rsid w:val="004B3469"/>
    <w:rsid w:val="004B35E1"/>
    <w:rsid w:val="004B37ED"/>
    <w:rsid w:val="004B3B29"/>
    <w:rsid w:val="004B3BA4"/>
    <w:rsid w:val="004B3C3C"/>
    <w:rsid w:val="004B3D98"/>
    <w:rsid w:val="004B4069"/>
    <w:rsid w:val="004B4288"/>
    <w:rsid w:val="004B42A8"/>
    <w:rsid w:val="004B44C4"/>
    <w:rsid w:val="004B45B5"/>
    <w:rsid w:val="004B470A"/>
    <w:rsid w:val="004B484C"/>
    <w:rsid w:val="004B486F"/>
    <w:rsid w:val="004B4AF3"/>
    <w:rsid w:val="004B4B1A"/>
    <w:rsid w:val="004B4BC2"/>
    <w:rsid w:val="004B4C42"/>
    <w:rsid w:val="004B4D09"/>
    <w:rsid w:val="004B4D23"/>
    <w:rsid w:val="004B4E4A"/>
    <w:rsid w:val="004B50A3"/>
    <w:rsid w:val="004B51D2"/>
    <w:rsid w:val="004B5209"/>
    <w:rsid w:val="004B53C8"/>
    <w:rsid w:val="004B5495"/>
    <w:rsid w:val="004B58EC"/>
    <w:rsid w:val="004B5A2B"/>
    <w:rsid w:val="004B5D7B"/>
    <w:rsid w:val="004B5D95"/>
    <w:rsid w:val="004B5E9D"/>
    <w:rsid w:val="004B5F0D"/>
    <w:rsid w:val="004B6208"/>
    <w:rsid w:val="004B6405"/>
    <w:rsid w:val="004B64E1"/>
    <w:rsid w:val="004B65CB"/>
    <w:rsid w:val="004B67AC"/>
    <w:rsid w:val="004B6826"/>
    <w:rsid w:val="004B69F2"/>
    <w:rsid w:val="004B6ABB"/>
    <w:rsid w:val="004B6E4A"/>
    <w:rsid w:val="004B707E"/>
    <w:rsid w:val="004B71C6"/>
    <w:rsid w:val="004B7654"/>
    <w:rsid w:val="004B76C8"/>
    <w:rsid w:val="004B7816"/>
    <w:rsid w:val="004B7874"/>
    <w:rsid w:val="004B7A48"/>
    <w:rsid w:val="004B7C37"/>
    <w:rsid w:val="004B7C46"/>
    <w:rsid w:val="004B7CBD"/>
    <w:rsid w:val="004B7E07"/>
    <w:rsid w:val="004B7E70"/>
    <w:rsid w:val="004B7EBC"/>
    <w:rsid w:val="004C002F"/>
    <w:rsid w:val="004C015A"/>
    <w:rsid w:val="004C01CF"/>
    <w:rsid w:val="004C029D"/>
    <w:rsid w:val="004C036D"/>
    <w:rsid w:val="004C0477"/>
    <w:rsid w:val="004C066C"/>
    <w:rsid w:val="004C08EE"/>
    <w:rsid w:val="004C0A9B"/>
    <w:rsid w:val="004C0C8F"/>
    <w:rsid w:val="004C0D04"/>
    <w:rsid w:val="004C0EAA"/>
    <w:rsid w:val="004C0EE2"/>
    <w:rsid w:val="004C13F9"/>
    <w:rsid w:val="004C1829"/>
    <w:rsid w:val="004C19AA"/>
    <w:rsid w:val="004C1A60"/>
    <w:rsid w:val="004C1AA6"/>
    <w:rsid w:val="004C1ADA"/>
    <w:rsid w:val="004C1B2D"/>
    <w:rsid w:val="004C1C07"/>
    <w:rsid w:val="004C1C37"/>
    <w:rsid w:val="004C1C99"/>
    <w:rsid w:val="004C1E0A"/>
    <w:rsid w:val="004C1E4E"/>
    <w:rsid w:val="004C1E78"/>
    <w:rsid w:val="004C1F64"/>
    <w:rsid w:val="004C235E"/>
    <w:rsid w:val="004C24EA"/>
    <w:rsid w:val="004C2533"/>
    <w:rsid w:val="004C313D"/>
    <w:rsid w:val="004C31F3"/>
    <w:rsid w:val="004C3270"/>
    <w:rsid w:val="004C32EB"/>
    <w:rsid w:val="004C3382"/>
    <w:rsid w:val="004C34F2"/>
    <w:rsid w:val="004C3551"/>
    <w:rsid w:val="004C36A6"/>
    <w:rsid w:val="004C3738"/>
    <w:rsid w:val="004C3778"/>
    <w:rsid w:val="004C38C3"/>
    <w:rsid w:val="004C3964"/>
    <w:rsid w:val="004C3A1C"/>
    <w:rsid w:val="004C3DCD"/>
    <w:rsid w:val="004C3EDC"/>
    <w:rsid w:val="004C3FD7"/>
    <w:rsid w:val="004C40CC"/>
    <w:rsid w:val="004C40E2"/>
    <w:rsid w:val="004C414D"/>
    <w:rsid w:val="004C41E9"/>
    <w:rsid w:val="004C44AC"/>
    <w:rsid w:val="004C45E6"/>
    <w:rsid w:val="004C46DD"/>
    <w:rsid w:val="004C470E"/>
    <w:rsid w:val="004C4712"/>
    <w:rsid w:val="004C4D88"/>
    <w:rsid w:val="004C4EA2"/>
    <w:rsid w:val="004C4F81"/>
    <w:rsid w:val="004C5040"/>
    <w:rsid w:val="004C509B"/>
    <w:rsid w:val="004C511C"/>
    <w:rsid w:val="004C5239"/>
    <w:rsid w:val="004C544D"/>
    <w:rsid w:val="004C55A1"/>
    <w:rsid w:val="004C5789"/>
    <w:rsid w:val="004C57EF"/>
    <w:rsid w:val="004C58D8"/>
    <w:rsid w:val="004C59E1"/>
    <w:rsid w:val="004C5A14"/>
    <w:rsid w:val="004C5AC7"/>
    <w:rsid w:val="004C5FC9"/>
    <w:rsid w:val="004C6119"/>
    <w:rsid w:val="004C6243"/>
    <w:rsid w:val="004C62B3"/>
    <w:rsid w:val="004C6435"/>
    <w:rsid w:val="004C64B8"/>
    <w:rsid w:val="004C6518"/>
    <w:rsid w:val="004C67CC"/>
    <w:rsid w:val="004C69A8"/>
    <w:rsid w:val="004C69F7"/>
    <w:rsid w:val="004C6B33"/>
    <w:rsid w:val="004C6CB1"/>
    <w:rsid w:val="004C6D16"/>
    <w:rsid w:val="004C6D1C"/>
    <w:rsid w:val="004C6D93"/>
    <w:rsid w:val="004C6DBD"/>
    <w:rsid w:val="004C6EBA"/>
    <w:rsid w:val="004C70B3"/>
    <w:rsid w:val="004C70D2"/>
    <w:rsid w:val="004C713A"/>
    <w:rsid w:val="004C71C0"/>
    <w:rsid w:val="004C726F"/>
    <w:rsid w:val="004C740C"/>
    <w:rsid w:val="004C7416"/>
    <w:rsid w:val="004C769C"/>
    <w:rsid w:val="004C76CF"/>
    <w:rsid w:val="004C7714"/>
    <w:rsid w:val="004D01A3"/>
    <w:rsid w:val="004D0411"/>
    <w:rsid w:val="004D0424"/>
    <w:rsid w:val="004D0436"/>
    <w:rsid w:val="004D04FC"/>
    <w:rsid w:val="004D0675"/>
    <w:rsid w:val="004D0735"/>
    <w:rsid w:val="004D07A9"/>
    <w:rsid w:val="004D0883"/>
    <w:rsid w:val="004D0AF5"/>
    <w:rsid w:val="004D0B4A"/>
    <w:rsid w:val="004D0D4F"/>
    <w:rsid w:val="004D0EB9"/>
    <w:rsid w:val="004D108F"/>
    <w:rsid w:val="004D10F7"/>
    <w:rsid w:val="004D1110"/>
    <w:rsid w:val="004D149D"/>
    <w:rsid w:val="004D14D3"/>
    <w:rsid w:val="004D14F8"/>
    <w:rsid w:val="004D1593"/>
    <w:rsid w:val="004D18B9"/>
    <w:rsid w:val="004D19CD"/>
    <w:rsid w:val="004D1A38"/>
    <w:rsid w:val="004D1A7C"/>
    <w:rsid w:val="004D1ACA"/>
    <w:rsid w:val="004D1C20"/>
    <w:rsid w:val="004D1D4B"/>
    <w:rsid w:val="004D1D7A"/>
    <w:rsid w:val="004D1DB0"/>
    <w:rsid w:val="004D1FA9"/>
    <w:rsid w:val="004D228C"/>
    <w:rsid w:val="004D237A"/>
    <w:rsid w:val="004D23F8"/>
    <w:rsid w:val="004D24B7"/>
    <w:rsid w:val="004D24BE"/>
    <w:rsid w:val="004D282B"/>
    <w:rsid w:val="004D2862"/>
    <w:rsid w:val="004D28D6"/>
    <w:rsid w:val="004D29D1"/>
    <w:rsid w:val="004D2A33"/>
    <w:rsid w:val="004D2B0F"/>
    <w:rsid w:val="004D2B1E"/>
    <w:rsid w:val="004D2FBE"/>
    <w:rsid w:val="004D3015"/>
    <w:rsid w:val="004D3037"/>
    <w:rsid w:val="004D32B1"/>
    <w:rsid w:val="004D3337"/>
    <w:rsid w:val="004D3351"/>
    <w:rsid w:val="004D343E"/>
    <w:rsid w:val="004D3459"/>
    <w:rsid w:val="004D3730"/>
    <w:rsid w:val="004D37CC"/>
    <w:rsid w:val="004D3827"/>
    <w:rsid w:val="004D3CA0"/>
    <w:rsid w:val="004D3D23"/>
    <w:rsid w:val="004D4077"/>
    <w:rsid w:val="004D4207"/>
    <w:rsid w:val="004D424B"/>
    <w:rsid w:val="004D4478"/>
    <w:rsid w:val="004D44F1"/>
    <w:rsid w:val="004D45BC"/>
    <w:rsid w:val="004D45BE"/>
    <w:rsid w:val="004D4974"/>
    <w:rsid w:val="004D4B1A"/>
    <w:rsid w:val="004D4BFD"/>
    <w:rsid w:val="004D4C7D"/>
    <w:rsid w:val="004D4EA4"/>
    <w:rsid w:val="004D4F21"/>
    <w:rsid w:val="004D51FE"/>
    <w:rsid w:val="004D562E"/>
    <w:rsid w:val="004D56F9"/>
    <w:rsid w:val="004D581D"/>
    <w:rsid w:val="004D5845"/>
    <w:rsid w:val="004D59A6"/>
    <w:rsid w:val="004D5ABB"/>
    <w:rsid w:val="004D5E48"/>
    <w:rsid w:val="004D5E5B"/>
    <w:rsid w:val="004D5FC7"/>
    <w:rsid w:val="004D5FDF"/>
    <w:rsid w:val="004D60B5"/>
    <w:rsid w:val="004D60F2"/>
    <w:rsid w:val="004D62C0"/>
    <w:rsid w:val="004D62F3"/>
    <w:rsid w:val="004D6300"/>
    <w:rsid w:val="004D63D3"/>
    <w:rsid w:val="004D6440"/>
    <w:rsid w:val="004D644C"/>
    <w:rsid w:val="004D677E"/>
    <w:rsid w:val="004D6787"/>
    <w:rsid w:val="004D67B2"/>
    <w:rsid w:val="004D686C"/>
    <w:rsid w:val="004D6A49"/>
    <w:rsid w:val="004D6EFF"/>
    <w:rsid w:val="004D70B3"/>
    <w:rsid w:val="004D722C"/>
    <w:rsid w:val="004D7631"/>
    <w:rsid w:val="004D76B4"/>
    <w:rsid w:val="004D784D"/>
    <w:rsid w:val="004D78AE"/>
    <w:rsid w:val="004D7D67"/>
    <w:rsid w:val="004D7DA4"/>
    <w:rsid w:val="004D7DF5"/>
    <w:rsid w:val="004D7E3F"/>
    <w:rsid w:val="004D7E48"/>
    <w:rsid w:val="004D7FB9"/>
    <w:rsid w:val="004D7FE6"/>
    <w:rsid w:val="004E0011"/>
    <w:rsid w:val="004E0077"/>
    <w:rsid w:val="004E0140"/>
    <w:rsid w:val="004E0231"/>
    <w:rsid w:val="004E0261"/>
    <w:rsid w:val="004E04BE"/>
    <w:rsid w:val="004E05B4"/>
    <w:rsid w:val="004E05FB"/>
    <w:rsid w:val="004E0813"/>
    <w:rsid w:val="004E0848"/>
    <w:rsid w:val="004E086D"/>
    <w:rsid w:val="004E0887"/>
    <w:rsid w:val="004E0896"/>
    <w:rsid w:val="004E0909"/>
    <w:rsid w:val="004E09AF"/>
    <w:rsid w:val="004E0C30"/>
    <w:rsid w:val="004E0D06"/>
    <w:rsid w:val="004E0D70"/>
    <w:rsid w:val="004E0FBE"/>
    <w:rsid w:val="004E0FF1"/>
    <w:rsid w:val="004E1077"/>
    <w:rsid w:val="004E1106"/>
    <w:rsid w:val="004E1144"/>
    <w:rsid w:val="004E16A3"/>
    <w:rsid w:val="004E187A"/>
    <w:rsid w:val="004E1C6E"/>
    <w:rsid w:val="004E208A"/>
    <w:rsid w:val="004E213E"/>
    <w:rsid w:val="004E2306"/>
    <w:rsid w:val="004E232D"/>
    <w:rsid w:val="004E235E"/>
    <w:rsid w:val="004E252A"/>
    <w:rsid w:val="004E280A"/>
    <w:rsid w:val="004E2A0D"/>
    <w:rsid w:val="004E2AEF"/>
    <w:rsid w:val="004E2BDF"/>
    <w:rsid w:val="004E2C32"/>
    <w:rsid w:val="004E2C69"/>
    <w:rsid w:val="004E2CDF"/>
    <w:rsid w:val="004E2E92"/>
    <w:rsid w:val="004E2EC5"/>
    <w:rsid w:val="004E2F71"/>
    <w:rsid w:val="004E31A0"/>
    <w:rsid w:val="004E3273"/>
    <w:rsid w:val="004E3477"/>
    <w:rsid w:val="004E364D"/>
    <w:rsid w:val="004E3753"/>
    <w:rsid w:val="004E3755"/>
    <w:rsid w:val="004E37EF"/>
    <w:rsid w:val="004E3999"/>
    <w:rsid w:val="004E3CC7"/>
    <w:rsid w:val="004E3E20"/>
    <w:rsid w:val="004E3F8C"/>
    <w:rsid w:val="004E4045"/>
    <w:rsid w:val="004E40F6"/>
    <w:rsid w:val="004E4110"/>
    <w:rsid w:val="004E4320"/>
    <w:rsid w:val="004E451E"/>
    <w:rsid w:val="004E4525"/>
    <w:rsid w:val="004E4588"/>
    <w:rsid w:val="004E4845"/>
    <w:rsid w:val="004E4A11"/>
    <w:rsid w:val="004E4AEF"/>
    <w:rsid w:val="004E4B57"/>
    <w:rsid w:val="004E4E0B"/>
    <w:rsid w:val="004E4E98"/>
    <w:rsid w:val="004E50A1"/>
    <w:rsid w:val="004E51F2"/>
    <w:rsid w:val="004E536C"/>
    <w:rsid w:val="004E543F"/>
    <w:rsid w:val="004E544A"/>
    <w:rsid w:val="004E54E2"/>
    <w:rsid w:val="004E5744"/>
    <w:rsid w:val="004E5851"/>
    <w:rsid w:val="004E5905"/>
    <w:rsid w:val="004E5A35"/>
    <w:rsid w:val="004E5A9D"/>
    <w:rsid w:val="004E5C29"/>
    <w:rsid w:val="004E5C96"/>
    <w:rsid w:val="004E5D15"/>
    <w:rsid w:val="004E5DD6"/>
    <w:rsid w:val="004E5E52"/>
    <w:rsid w:val="004E5E5C"/>
    <w:rsid w:val="004E5FA4"/>
    <w:rsid w:val="004E6072"/>
    <w:rsid w:val="004E60BE"/>
    <w:rsid w:val="004E6422"/>
    <w:rsid w:val="004E648F"/>
    <w:rsid w:val="004E661C"/>
    <w:rsid w:val="004E6648"/>
    <w:rsid w:val="004E6674"/>
    <w:rsid w:val="004E68C8"/>
    <w:rsid w:val="004E6C49"/>
    <w:rsid w:val="004E7086"/>
    <w:rsid w:val="004E71A9"/>
    <w:rsid w:val="004E72B1"/>
    <w:rsid w:val="004E7364"/>
    <w:rsid w:val="004E7448"/>
    <w:rsid w:val="004E74CF"/>
    <w:rsid w:val="004E7727"/>
    <w:rsid w:val="004E79C2"/>
    <w:rsid w:val="004E7A3C"/>
    <w:rsid w:val="004E7A5B"/>
    <w:rsid w:val="004E7AE2"/>
    <w:rsid w:val="004E7B7C"/>
    <w:rsid w:val="004E7C82"/>
    <w:rsid w:val="004E7CFE"/>
    <w:rsid w:val="004E7D07"/>
    <w:rsid w:val="004E7FDB"/>
    <w:rsid w:val="004F0014"/>
    <w:rsid w:val="004F0088"/>
    <w:rsid w:val="004F01B7"/>
    <w:rsid w:val="004F01D2"/>
    <w:rsid w:val="004F01FA"/>
    <w:rsid w:val="004F0271"/>
    <w:rsid w:val="004F047C"/>
    <w:rsid w:val="004F065E"/>
    <w:rsid w:val="004F0752"/>
    <w:rsid w:val="004F0889"/>
    <w:rsid w:val="004F093F"/>
    <w:rsid w:val="004F0B10"/>
    <w:rsid w:val="004F0D62"/>
    <w:rsid w:val="004F0EDE"/>
    <w:rsid w:val="004F0FE2"/>
    <w:rsid w:val="004F1133"/>
    <w:rsid w:val="004F143F"/>
    <w:rsid w:val="004F14D4"/>
    <w:rsid w:val="004F15D6"/>
    <w:rsid w:val="004F1797"/>
    <w:rsid w:val="004F199C"/>
    <w:rsid w:val="004F1ACA"/>
    <w:rsid w:val="004F1BD0"/>
    <w:rsid w:val="004F1E02"/>
    <w:rsid w:val="004F1E71"/>
    <w:rsid w:val="004F20C9"/>
    <w:rsid w:val="004F220D"/>
    <w:rsid w:val="004F2280"/>
    <w:rsid w:val="004F22DE"/>
    <w:rsid w:val="004F24CA"/>
    <w:rsid w:val="004F259D"/>
    <w:rsid w:val="004F25F4"/>
    <w:rsid w:val="004F2763"/>
    <w:rsid w:val="004F2872"/>
    <w:rsid w:val="004F2889"/>
    <w:rsid w:val="004F2ABF"/>
    <w:rsid w:val="004F2CAE"/>
    <w:rsid w:val="004F2E4B"/>
    <w:rsid w:val="004F2F05"/>
    <w:rsid w:val="004F3085"/>
    <w:rsid w:val="004F30A5"/>
    <w:rsid w:val="004F3301"/>
    <w:rsid w:val="004F3363"/>
    <w:rsid w:val="004F33EC"/>
    <w:rsid w:val="004F3501"/>
    <w:rsid w:val="004F35D3"/>
    <w:rsid w:val="004F367D"/>
    <w:rsid w:val="004F36DF"/>
    <w:rsid w:val="004F36FA"/>
    <w:rsid w:val="004F38FD"/>
    <w:rsid w:val="004F3A99"/>
    <w:rsid w:val="004F3BA2"/>
    <w:rsid w:val="004F3C7A"/>
    <w:rsid w:val="004F3D39"/>
    <w:rsid w:val="004F3DEE"/>
    <w:rsid w:val="004F3F99"/>
    <w:rsid w:val="004F3FFB"/>
    <w:rsid w:val="004F43C4"/>
    <w:rsid w:val="004F44CF"/>
    <w:rsid w:val="004F44E0"/>
    <w:rsid w:val="004F452C"/>
    <w:rsid w:val="004F4599"/>
    <w:rsid w:val="004F45ED"/>
    <w:rsid w:val="004F4A4A"/>
    <w:rsid w:val="004F4A55"/>
    <w:rsid w:val="004F4CFD"/>
    <w:rsid w:val="004F4E97"/>
    <w:rsid w:val="004F4F44"/>
    <w:rsid w:val="004F4F9A"/>
    <w:rsid w:val="004F5111"/>
    <w:rsid w:val="004F5292"/>
    <w:rsid w:val="004F52A4"/>
    <w:rsid w:val="004F52BB"/>
    <w:rsid w:val="004F592B"/>
    <w:rsid w:val="004F5ADB"/>
    <w:rsid w:val="004F5B56"/>
    <w:rsid w:val="004F5C1E"/>
    <w:rsid w:val="004F5C79"/>
    <w:rsid w:val="004F5F78"/>
    <w:rsid w:val="004F6099"/>
    <w:rsid w:val="004F61CA"/>
    <w:rsid w:val="004F61FE"/>
    <w:rsid w:val="004F621E"/>
    <w:rsid w:val="004F628A"/>
    <w:rsid w:val="004F6326"/>
    <w:rsid w:val="004F63A5"/>
    <w:rsid w:val="004F65A9"/>
    <w:rsid w:val="004F6759"/>
    <w:rsid w:val="004F6968"/>
    <w:rsid w:val="004F69F5"/>
    <w:rsid w:val="004F6AEC"/>
    <w:rsid w:val="004F6B68"/>
    <w:rsid w:val="004F6BF0"/>
    <w:rsid w:val="004F7269"/>
    <w:rsid w:val="004F72B8"/>
    <w:rsid w:val="004F7367"/>
    <w:rsid w:val="004F7427"/>
    <w:rsid w:val="004F753A"/>
    <w:rsid w:val="004F7592"/>
    <w:rsid w:val="004F7856"/>
    <w:rsid w:val="004F78C3"/>
    <w:rsid w:val="004F793D"/>
    <w:rsid w:val="004F79ED"/>
    <w:rsid w:val="004F7A92"/>
    <w:rsid w:val="004F7AE3"/>
    <w:rsid w:val="004F7E8E"/>
    <w:rsid w:val="004F7FB7"/>
    <w:rsid w:val="00500143"/>
    <w:rsid w:val="005001F0"/>
    <w:rsid w:val="005005F2"/>
    <w:rsid w:val="00500624"/>
    <w:rsid w:val="0050081A"/>
    <w:rsid w:val="00500837"/>
    <w:rsid w:val="005009DE"/>
    <w:rsid w:val="00500CC6"/>
    <w:rsid w:val="00500DE5"/>
    <w:rsid w:val="0050100C"/>
    <w:rsid w:val="005010D8"/>
    <w:rsid w:val="0050152E"/>
    <w:rsid w:val="00501566"/>
    <w:rsid w:val="005015D1"/>
    <w:rsid w:val="00501773"/>
    <w:rsid w:val="00501BCD"/>
    <w:rsid w:val="00501C07"/>
    <w:rsid w:val="00501D37"/>
    <w:rsid w:val="00501D93"/>
    <w:rsid w:val="00501D9A"/>
    <w:rsid w:val="00501F4D"/>
    <w:rsid w:val="00502036"/>
    <w:rsid w:val="0050205A"/>
    <w:rsid w:val="00502102"/>
    <w:rsid w:val="00502197"/>
    <w:rsid w:val="00502294"/>
    <w:rsid w:val="0050254C"/>
    <w:rsid w:val="0050262E"/>
    <w:rsid w:val="00502888"/>
    <w:rsid w:val="0050293C"/>
    <w:rsid w:val="00502B94"/>
    <w:rsid w:val="00502E7F"/>
    <w:rsid w:val="00502E8C"/>
    <w:rsid w:val="00502FB5"/>
    <w:rsid w:val="005030D4"/>
    <w:rsid w:val="005032DC"/>
    <w:rsid w:val="005035E0"/>
    <w:rsid w:val="005039D2"/>
    <w:rsid w:val="00503A09"/>
    <w:rsid w:val="00503AA9"/>
    <w:rsid w:val="00503AE2"/>
    <w:rsid w:val="00503C3E"/>
    <w:rsid w:val="00503C48"/>
    <w:rsid w:val="00503D93"/>
    <w:rsid w:val="00503E7F"/>
    <w:rsid w:val="005040B9"/>
    <w:rsid w:val="005040C5"/>
    <w:rsid w:val="005040DE"/>
    <w:rsid w:val="0050433B"/>
    <w:rsid w:val="00504582"/>
    <w:rsid w:val="005046E6"/>
    <w:rsid w:val="00504900"/>
    <w:rsid w:val="00504920"/>
    <w:rsid w:val="00504BC9"/>
    <w:rsid w:val="00504DFE"/>
    <w:rsid w:val="00504E53"/>
    <w:rsid w:val="00504FCF"/>
    <w:rsid w:val="00505155"/>
    <w:rsid w:val="0050530E"/>
    <w:rsid w:val="0050550B"/>
    <w:rsid w:val="00505526"/>
    <w:rsid w:val="0050574C"/>
    <w:rsid w:val="005059BC"/>
    <w:rsid w:val="00505C61"/>
    <w:rsid w:val="00505D75"/>
    <w:rsid w:val="00505D7E"/>
    <w:rsid w:val="00506068"/>
    <w:rsid w:val="00506419"/>
    <w:rsid w:val="005065E0"/>
    <w:rsid w:val="00506615"/>
    <w:rsid w:val="005067E9"/>
    <w:rsid w:val="0050687F"/>
    <w:rsid w:val="0050698E"/>
    <w:rsid w:val="00506A07"/>
    <w:rsid w:val="00506B55"/>
    <w:rsid w:val="00506B83"/>
    <w:rsid w:val="00506C30"/>
    <w:rsid w:val="00506E2D"/>
    <w:rsid w:val="00506EBE"/>
    <w:rsid w:val="00506F90"/>
    <w:rsid w:val="00506F92"/>
    <w:rsid w:val="00506F95"/>
    <w:rsid w:val="00507252"/>
    <w:rsid w:val="0050732B"/>
    <w:rsid w:val="0050739B"/>
    <w:rsid w:val="005076E8"/>
    <w:rsid w:val="005077D2"/>
    <w:rsid w:val="0050786A"/>
    <w:rsid w:val="005079D8"/>
    <w:rsid w:val="00507A22"/>
    <w:rsid w:val="00507A39"/>
    <w:rsid w:val="00507B73"/>
    <w:rsid w:val="00507BF4"/>
    <w:rsid w:val="00507D13"/>
    <w:rsid w:val="00507D97"/>
    <w:rsid w:val="00507EEE"/>
    <w:rsid w:val="0051003E"/>
    <w:rsid w:val="00510174"/>
    <w:rsid w:val="005101F5"/>
    <w:rsid w:val="00510224"/>
    <w:rsid w:val="0051029D"/>
    <w:rsid w:val="00510451"/>
    <w:rsid w:val="00510528"/>
    <w:rsid w:val="005106AA"/>
    <w:rsid w:val="005106E9"/>
    <w:rsid w:val="0051097F"/>
    <w:rsid w:val="00510AEF"/>
    <w:rsid w:val="00510BF8"/>
    <w:rsid w:val="00510C80"/>
    <w:rsid w:val="00510DD3"/>
    <w:rsid w:val="00510F35"/>
    <w:rsid w:val="00511013"/>
    <w:rsid w:val="00511076"/>
    <w:rsid w:val="0051125A"/>
    <w:rsid w:val="0051140A"/>
    <w:rsid w:val="00511417"/>
    <w:rsid w:val="00511480"/>
    <w:rsid w:val="005114EB"/>
    <w:rsid w:val="00511719"/>
    <w:rsid w:val="005117C8"/>
    <w:rsid w:val="005117D4"/>
    <w:rsid w:val="00511B72"/>
    <w:rsid w:val="00511BBB"/>
    <w:rsid w:val="00511CA9"/>
    <w:rsid w:val="00511DAB"/>
    <w:rsid w:val="00511F2D"/>
    <w:rsid w:val="00511FD0"/>
    <w:rsid w:val="00512004"/>
    <w:rsid w:val="00512029"/>
    <w:rsid w:val="0051222D"/>
    <w:rsid w:val="00512257"/>
    <w:rsid w:val="005123A6"/>
    <w:rsid w:val="005123E1"/>
    <w:rsid w:val="0051240B"/>
    <w:rsid w:val="00512471"/>
    <w:rsid w:val="00512580"/>
    <w:rsid w:val="005129C8"/>
    <w:rsid w:val="00512A4D"/>
    <w:rsid w:val="00512E5B"/>
    <w:rsid w:val="00512EAA"/>
    <w:rsid w:val="00512FA6"/>
    <w:rsid w:val="00512FD5"/>
    <w:rsid w:val="00513112"/>
    <w:rsid w:val="0051315B"/>
    <w:rsid w:val="005135F6"/>
    <w:rsid w:val="00513670"/>
    <w:rsid w:val="00513877"/>
    <w:rsid w:val="0051398C"/>
    <w:rsid w:val="005139D1"/>
    <w:rsid w:val="00513C97"/>
    <w:rsid w:val="00513E3D"/>
    <w:rsid w:val="00514051"/>
    <w:rsid w:val="005143B5"/>
    <w:rsid w:val="005144EC"/>
    <w:rsid w:val="005145D2"/>
    <w:rsid w:val="0051473D"/>
    <w:rsid w:val="005147E1"/>
    <w:rsid w:val="005148CE"/>
    <w:rsid w:val="005149CF"/>
    <w:rsid w:val="00514AA4"/>
    <w:rsid w:val="00514B36"/>
    <w:rsid w:val="00514E8F"/>
    <w:rsid w:val="00514E93"/>
    <w:rsid w:val="00514F98"/>
    <w:rsid w:val="00514FA7"/>
    <w:rsid w:val="00514FFC"/>
    <w:rsid w:val="00515189"/>
    <w:rsid w:val="005151CB"/>
    <w:rsid w:val="005154AF"/>
    <w:rsid w:val="0051577A"/>
    <w:rsid w:val="0051579B"/>
    <w:rsid w:val="00515849"/>
    <w:rsid w:val="005158CC"/>
    <w:rsid w:val="00515AE4"/>
    <w:rsid w:val="00515B02"/>
    <w:rsid w:val="00515CAE"/>
    <w:rsid w:val="00516015"/>
    <w:rsid w:val="005160CF"/>
    <w:rsid w:val="005160D7"/>
    <w:rsid w:val="005161ED"/>
    <w:rsid w:val="00516230"/>
    <w:rsid w:val="0051626F"/>
    <w:rsid w:val="00516325"/>
    <w:rsid w:val="00516339"/>
    <w:rsid w:val="00516415"/>
    <w:rsid w:val="0051645C"/>
    <w:rsid w:val="005167DC"/>
    <w:rsid w:val="00516946"/>
    <w:rsid w:val="00516A83"/>
    <w:rsid w:val="00516EDE"/>
    <w:rsid w:val="00517090"/>
    <w:rsid w:val="0051740A"/>
    <w:rsid w:val="0051749D"/>
    <w:rsid w:val="00517627"/>
    <w:rsid w:val="0051781E"/>
    <w:rsid w:val="00517971"/>
    <w:rsid w:val="00517993"/>
    <w:rsid w:val="00517D85"/>
    <w:rsid w:val="00517DF5"/>
    <w:rsid w:val="00517E8C"/>
    <w:rsid w:val="00517E95"/>
    <w:rsid w:val="00517FD2"/>
    <w:rsid w:val="005201CD"/>
    <w:rsid w:val="00520660"/>
    <w:rsid w:val="0052095F"/>
    <w:rsid w:val="00520AC6"/>
    <w:rsid w:val="00520B5F"/>
    <w:rsid w:val="00520C0C"/>
    <w:rsid w:val="00520C3F"/>
    <w:rsid w:val="0052123F"/>
    <w:rsid w:val="00521341"/>
    <w:rsid w:val="005214AB"/>
    <w:rsid w:val="00521650"/>
    <w:rsid w:val="0052185A"/>
    <w:rsid w:val="005218CE"/>
    <w:rsid w:val="005219F8"/>
    <w:rsid w:val="00521C9A"/>
    <w:rsid w:val="00522023"/>
    <w:rsid w:val="005220D2"/>
    <w:rsid w:val="005223F0"/>
    <w:rsid w:val="00522400"/>
    <w:rsid w:val="00522410"/>
    <w:rsid w:val="00522582"/>
    <w:rsid w:val="00522623"/>
    <w:rsid w:val="005226D5"/>
    <w:rsid w:val="0052271D"/>
    <w:rsid w:val="005227CE"/>
    <w:rsid w:val="0052282E"/>
    <w:rsid w:val="00522AB7"/>
    <w:rsid w:val="00522F7B"/>
    <w:rsid w:val="0052304D"/>
    <w:rsid w:val="005230CC"/>
    <w:rsid w:val="0052318A"/>
    <w:rsid w:val="00523234"/>
    <w:rsid w:val="00523251"/>
    <w:rsid w:val="005233BD"/>
    <w:rsid w:val="00523460"/>
    <w:rsid w:val="005235D4"/>
    <w:rsid w:val="0052373C"/>
    <w:rsid w:val="0052373D"/>
    <w:rsid w:val="00523757"/>
    <w:rsid w:val="005237BB"/>
    <w:rsid w:val="005239C2"/>
    <w:rsid w:val="00523DF2"/>
    <w:rsid w:val="00523EA9"/>
    <w:rsid w:val="00523F7A"/>
    <w:rsid w:val="00523F99"/>
    <w:rsid w:val="005243A8"/>
    <w:rsid w:val="005243DF"/>
    <w:rsid w:val="00524592"/>
    <w:rsid w:val="005245BE"/>
    <w:rsid w:val="00524782"/>
    <w:rsid w:val="00524A66"/>
    <w:rsid w:val="00524D13"/>
    <w:rsid w:val="00524D5E"/>
    <w:rsid w:val="005251DF"/>
    <w:rsid w:val="0052524C"/>
    <w:rsid w:val="005253D6"/>
    <w:rsid w:val="0052540C"/>
    <w:rsid w:val="00525476"/>
    <w:rsid w:val="00525564"/>
    <w:rsid w:val="00525821"/>
    <w:rsid w:val="005258C0"/>
    <w:rsid w:val="00525911"/>
    <w:rsid w:val="00525B02"/>
    <w:rsid w:val="00525B52"/>
    <w:rsid w:val="00525C39"/>
    <w:rsid w:val="00525CA9"/>
    <w:rsid w:val="00525CCE"/>
    <w:rsid w:val="00525DB8"/>
    <w:rsid w:val="00525F2C"/>
    <w:rsid w:val="00526012"/>
    <w:rsid w:val="00526089"/>
    <w:rsid w:val="0052608E"/>
    <w:rsid w:val="0052617B"/>
    <w:rsid w:val="005261FF"/>
    <w:rsid w:val="00526220"/>
    <w:rsid w:val="0052627B"/>
    <w:rsid w:val="005263AB"/>
    <w:rsid w:val="005264DA"/>
    <w:rsid w:val="0052679C"/>
    <w:rsid w:val="005268FA"/>
    <w:rsid w:val="005269CB"/>
    <w:rsid w:val="00526A47"/>
    <w:rsid w:val="00526A86"/>
    <w:rsid w:val="00526B22"/>
    <w:rsid w:val="00526DD2"/>
    <w:rsid w:val="005270AA"/>
    <w:rsid w:val="0052710F"/>
    <w:rsid w:val="0052728C"/>
    <w:rsid w:val="005272EA"/>
    <w:rsid w:val="0052749E"/>
    <w:rsid w:val="00527552"/>
    <w:rsid w:val="0052758B"/>
    <w:rsid w:val="00527733"/>
    <w:rsid w:val="0052779F"/>
    <w:rsid w:val="00527885"/>
    <w:rsid w:val="005279A6"/>
    <w:rsid w:val="00527D73"/>
    <w:rsid w:val="00527DFC"/>
    <w:rsid w:val="00527E3F"/>
    <w:rsid w:val="00527E53"/>
    <w:rsid w:val="00527FBB"/>
    <w:rsid w:val="00530074"/>
    <w:rsid w:val="0053013A"/>
    <w:rsid w:val="00530163"/>
    <w:rsid w:val="005303BB"/>
    <w:rsid w:val="005303F8"/>
    <w:rsid w:val="0053042A"/>
    <w:rsid w:val="005304BF"/>
    <w:rsid w:val="005305A9"/>
    <w:rsid w:val="00530624"/>
    <w:rsid w:val="005307E7"/>
    <w:rsid w:val="00530878"/>
    <w:rsid w:val="005308F8"/>
    <w:rsid w:val="00530933"/>
    <w:rsid w:val="00530B97"/>
    <w:rsid w:val="00530CC2"/>
    <w:rsid w:val="00530F01"/>
    <w:rsid w:val="0053127F"/>
    <w:rsid w:val="005313EC"/>
    <w:rsid w:val="00531560"/>
    <w:rsid w:val="00531716"/>
    <w:rsid w:val="005317D0"/>
    <w:rsid w:val="00531878"/>
    <w:rsid w:val="00531956"/>
    <w:rsid w:val="00531974"/>
    <w:rsid w:val="00531A1F"/>
    <w:rsid w:val="00531A76"/>
    <w:rsid w:val="0053237C"/>
    <w:rsid w:val="005323E9"/>
    <w:rsid w:val="005326AC"/>
    <w:rsid w:val="005326C6"/>
    <w:rsid w:val="005326E9"/>
    <w:rsid w:val="00532707"/>
    <w:rsid w:val="00532B07"/>
    <w:rsid w:val="00532B16"/>
    <w:rsid w:val="00532BDB"/>
    <w:rsid w:val="00532FA9"/>
    <w:rsid w:val="0053304F"/>
    <w:rsid w:val="005331D6"/>
    <w:rsid w:val="00533369"/>
    <w:rsid w:val="00533563"/>
    <w:rsid w:val="005335E0"/>
    <w:rsid w:val="005336C5"/>
    <w:rsid w:val="00533799"/>
    <w:rsid w:val="005337A7"/>
    <w:rsid w:val="0053383B"/>
    <w:rsid w:val="0053394B"/>
    <w:rsid w:val="00533A40"/>
    <w:rsid w:val="00533A66"/>
    <w:rsid w:val="00533C6B"/>
    <w:rsid w:val="00533DF3"/>
    <w:rsid w:val="00533E24"/>
    <w:rsid w:val="00533E6A"/>
    <w:rsid w:val="005340F3"/>
    <w:rsid w:val="00534115"/>
    <w:rsid w:val="005341EA"/>
    <w:rsid w:val="005342F5"/>
    <w:rsid w:val="005342FB"/>
    <w:rsid w:val="0053430B"/>
    <w:rsid w:val="0053439B"/>
    <w:rsid w:val="0053452B"/>
    <w:rsid w:val="005345B4"/>
    <w:rsid w:val="00534630"/>
    <w:rsid w:val="00534A4B"/>
    <w:rsid w:val="00534C09"/>
    <w:rsid w:val="00534EFC"/>
    <w:rsid w:val="0053532B"/>
    <w:rsid w:val="0053535B"/>
    <w:rsid w:val="0053546D"/>
    <w:rsid w:val="00535489"/>
    <w:rsid w:val="005355CB"/>
    <w:rsid w:val="00535653"/>
    <w:rsid w:val="00535762"/>
    <w:rsid w:val="00535957"/>
    <w:rsid w:val="005359E9"/>
    <w:rsid w:val="00535AC2"/>
    <w:rsid w:val="00535B31"/>
    <w:rsid w:val="005366A8"/>
    <w:rsid w:val="005366CF"/>
    <w:rsid w:val="0053678F"/>
    <w:rsid w:val="0053684A"/>
    <w:rsid w:val="00536B1C"/>
    <w:rsid w:val="00536B5C"/>
    <w:rsid w:val="00536BB8"/>
    <w:rsid w:val="00536C2B"/>
    <w:rsid w:val="00536E6A"/>
    <w:rsid w:val="00537023"/>
    <w:rsid w:val="00537131"/>
    <w:rsid w:val="00537200"/>
    <w:rsid w:val="00537411"/>
    <w:rsid w:val="005374BA"/>
    <w:rsid w:val="00537612"/>
    <w:rsid w:val="005376E7"/>
    <w:rsid w:val="005377AA"/>
    <w:rsid w:val="00537862"/>
    <w:rsid w:val="0053792D"/>
    <w:rsid w:val="00537A86"/>
    <w:rsid w:val="00537BAE"/>
    <w:rsid w:val="00537CFF"/>
    <w:rsid w:val="00537D44"/>
    <w:rsid w:val="00537E49"/>
    <w:rsid w:val="00537E51"/>
    <w:rsid w:val="00537FE0"/>
    <w:rsid w:val="0054003D"/>
    <w:rsid w:val="005400F1"/>
    <w:rsid w:val="0054014A"/>
    <w:rsid w:val="00540172"/>
    <w:rsid w:val="005402E2"/>
    <w:rsid w:val="00540375"/>
    <w:rsid w:val="00540659"/>
    <w:rsid w:val="0054066B"/>
    <w:rsid w:val="0054082A"/>
    <w:rsid w:val="0054083E"/>
    <w:rsid w:val="0054087C"/>
    <w:rsid w:val="0054090E"/>
    <w:rsid w:val="00540C91"/>
    <w:rsid w:val="00540EDF"/>
    <w:rsid w:val="00540F3B"/>
    <w:rsid w:val="005411C5"/>
    <w:rsid w:val="00541202"/>
    <w:rsid w:val="0054136B"/>
    <w:rsid w:val="00541891"/>
    <w:rsid w:val="005419DE"/>
    <w:rsid w:val="00541A12"/>
    <w:rsid w:val="00541A18"/>
    <w:rsid w:val="00541A84"/>
    <w:rsid w:val="00541B72"/>
    <w:rsid w:val="00541CF1"/>
    <w:rsid w:val="00541E88"/>
    <w:rsid w:val="00541F0B"/>
    <w:rsid w:val="00541F40"/>
    <w:rsid w:val="00541F5E"/>
    <w:rsid w:val="00541FF8"/>
    <w:rsid w:val="0054224D"/>
    <w:rsid w:val="00542334"/>
    <w:rsid w:val="005423CD"/>
    <w:rsid w:val="00542408"/>
    <w:rsid w:val="00542451"/>
    <w:rsid w:val="0054262C"/>
    <w:rsid w:val="005426C1"/>
    <w:rsid w:val="00542781"/>
    <w:rsid w:val="005427F6"/>
    <w:rsid w:val="0054285F"/>
    <w:rsid w:val="00542884"/>
    <w:rsid w:val="0054288C"/>
    <w:rsid w:val="00542AC1"/>
    <w:rsid w:val="00542C70"/>
    <w:rsid w:val="00542CD0"/>
    <w:rsid w:val="00543212"/>
    <w:rsid w:val="0054335C"/>
    <w:rsid w:val="00543365"/>
    <w:rsid w:val="0054353B"/>
    <w:rsid w:val="0054367B"/>
    <w:rsid w:val="005436E8"/>
    <w:rsid w:val="005437B2"/>
    <w:rsid w:val="00543809"/>
    <w:rsid w:val="00543966"/>
    <w:rsid w:val="00543972"/>
    <w:rsid w:val="00543C53"/>
    <w:rsid w:val="00543F00"/>
    <w:rsid w:val="005442ED"/>
    <w:rsid w:val="0054432D"/>
    <w:rsid w:val="00544A53"/>
    <w:rsid w:val="00544AE0"/>
    <w:rsid w:val="00544B1D"/>
    <w:rsid w:val="00544CAA"/>
    <w:rsid w:val="00544CB1"/>
    <w:rsid w:val="00544D91"/>
    <w:rsid w:val="00544E21"/>
    <w:rsid w:val="00544F2D"/>
    <w:rsid w:val="00544F93"/>
    <w:rsid w:val="0054515B"/>
    <w:rsid w:val="0054528B"/>
    <w:rsid w:val="005456AA"/>
    <w:rsid w:val="005456C4"/>
    <w:rsid w:val="005457BF"/>
    <w:rsid w:val="00545ACB"/>
    <w:rsid w:val="00545B8E"/>
    <w:rsid w:val="00545B9B"/>
    <w:rsid w:val="00545C0D"/>
    <w:rsid w:val="00545DA7"/>
    <w:rsid w:val="00545E1B"/>
    <w:rsid w:val="00545EC5"/>
    <w:rsid w:val="00545FCB"/>
    <w:rsid w:val="00546022"/>
    <w:rsid w:val="00546034"/>
    <w:rsid w:val="005460D9"/>
    <w:rsid w:val="00546109"/>
    <w:rsid w:val="0054618F"/>
    <w:rsid w:val="00546275"/>
    <w:rsid w:val="005462EC"/>
    <w:rsid w:val="00546316"/>
    <w:rsid w:val="00546389"/>
    <w:rsid w:val="00546472"/>
    <w:rsid w:val="00546646"/>
    <w:rsid w:val="00546692"/>
    <w:rsid w:val="005466ED"/>
    <w:rsid w:val="0054671B"/>
    <w:rsid w:val="0054684F"/>
    <w:rsid w:val="00546914"/>
    <w:rsid w:val="00546DEC"/>
    <w:rsid w:val="00546ECA"/>
    <w:rsid w:val="00546F59"/>
    <w:rsid w:val="00546F84"/>
    <w:rsid w:val="005470C2"/>
    <w:rsid w:val="005471BF"/>
    <w:rsid w:val="00547357"/>
    <w:rsid w:val="0054742A"/>
    <w:rsid w:val="00547430"/>
    <w:rsid w:val="00547465"/>
    <w:rsid w:val="0054771C"/>
    <w:rsid w:val="0054789D"/>
    <w:rsid w:val="00547BF3"/>
    <w:rsid w:val="00547D43"/>
    <w:rsid w:val="0055003D"/>
    <w:rsid w:val="0055031D"/>
    <w:rsid w:val="00550345"/>
    <w:rsid w:val="00550533"/>
    <w:rsid w:val="00550661"/>
    <w:rsid w:val="005507F9"/>
    <w:rsid w:val="0055095F"/>
    <w:rsid w:val="005509ED"/>
    <w:rsid w:val="00550B25"/>
    <w:rsid w:val="00550B41"/>
    <w:rsid w:val="00550BF2"/>
    <w:rsid w:val="00550C29"/>
    <w:rsid w:val="00550DDE"/>
    <w:rsid w:val="00550E03"/>
    <w:rsid w:val="00550FCF"/>
    <w:rsid w:val="00551190"/>
    <w:rsid w:val="005515B1"/>
    <w:rsid w:val="005515D4"/>
    <w:rsid w:val="00551669"/>
    <w:rsid w:val="005517F2"/>
    <w:rsid w:val="00551B76"/>
    <w:rsid w:val="00551BC3"/>
    <w:rsid w:val="00551BF9"/>
    <w:rsid w:val="00551C50"/>
    <w:rsid w:val="00551C8E"/>
    <w:rsid w:val="00551CD1"/>
    <w:rsid w:val="00552031"/>
    <w:rsid w:val="0055211D"/>
    <w:rsid w:val="005522A3"/>
    <w:rsid w:val="0055243A"/>
    <w:rsid w:val="005524AB"/>
    <w:rsid w:val="005524EB"/>
    <w:rsid w:val="00552526"/>
    <w:rsid w:val="0055252E"/>
    <w:rsid w:val="005525E1"/>
    <w:rsid w:val="005526DB"/>
    <w:rsid w:val="00552823"/>
    <w:rsid w:val="005529C2"/>
    <w:rsid w:val="00552A8C"/>
    <w:rsid w:val="00552CEB"/>
    <w:rsid w:val="00552D8C"/>
    <w:rsid w:val="00552D98"/>
    <w:rsid w:val="00552ED1"/>
    <w:rsid w:val="00553614"/>
    <w:rsid w:val="0055370E"/>
    <w:rsid w:val="00553B8A"/>
    <w:rsid w:val="00553C68"/>
    <w:rsid w:val="005541AC"/>
    <w:rsid w:val="005543E7"/>
    <w:rsid w:val="0055441F"/>
    <w:rsid w:val="005545E5"/>
    <w:rsid w:val="0055477E"/>
    <w:rsid w:val="00554922"/>
    <w:rsid w:val="005549BA"/>
    <w:rsid w:val="00554A2B"/>
    <w:rsid w:val="00554C08"/>
    <w:rsid w:val="00554CDB"/>
    <w:rsid w:val="00554DE0"/>
    <w:rsid w:val="00554E7A"/>
    <w:rsid w:val="00555273"/>
    <w:rsid w:val="005553AD"/>
    <w:rsid w:val="005553B8"/>
    <w:rsid w:val="00555595"/>
    <w:rsid w:val="005555C3"/>
    <w:rsid w:val="00555665"/>
    <w:rsid w:val="00555754"/>
    <w:rsid w:val="005557F1"/>
    <w:rsid w:val="005558A9"/>
    <w:rsid w:val="00555941"/>
    <w:rsid w:val="0055594B"/>
    <w:rsid w:val="00555AAD"/>
    <w:rsid w:val="00555B65"/>
    <w:rsid w:val="00555D1D"/>
    <w:rsid w:val="0055612C"/>
    <w:rsid w:val="005561B1"/>
    <w:rsid w:val="0055664B"/>
    <w:rsid w:val="00556653"/>
    <w:rsid w:val="005566C3"/>
    <w:rsid w:val="0055673F"/>
    <w:rsid w:val="005567C8"/>
    <w:rsid w:val="00556986"/>
    <w:rsid w:val="00556B03"/>
    <w:rsid w:val="00556E77"/>
    <w:rsid w:val="00556ECA"/>
    <w:rsid w:val="00556F68"/>
    <w:rsid w:val="00556FBF"/>
    <w:rsid w:val="00556FD9"/>
    <w:rsid w:val="0055707C"/>
    <w:rsid w:val="005573C8"/>
    <w:rsid w:val="005576D1"/>
    <w:rsid w:val="005579D2"/>
    <w:rsid w:val="005579D8"/>
    <w:rsid w:val="00557A53"/>
    <w:rsid w:val="00557B1A"/>
    <w:rsid w:val="00557E95"/>
    <w:rsid w:val="00557F24"/>
    <w:rsid w:val="00557F52"/>
    <w:rsid w:val="005601AC"/>
    <w:rsid w:val="005601E3"/>
    <w:rsid w:val="0056024E"/>
    <w:rsid w:val="005602B2"/>
    <w:rsid w:val="005606B0"/>
    <w:rsid w:val="0056072F"/>
    <w:rsid w:val="0056088B"/>
    <w:rsid w:val="00560A02"/>
    <w:rsid w:val="00560A34"/>
    <w:rsid w:val="00560C85"/>
    <w:rsid w:val="00560E4A"/>
    <w:rsid w:val="0056110C"/>
    <w:rsid w:val="00561167"/>
    <w:rsid w:val="005611BD"/>
    <w:rsid w:val="00561328"/>
    <w:rsid w:val="0056138E"/>
    <w:rsid w:val="005614A7"/>
    <w:rsid w:val="005616AA"/>
    <w:rsid w:val="00561747"/>
    <w:rsid w:val="005617C1"/>
    <w:rsid w:val="005618D4"/>
    <w:rsid w:val="00561A55"/>
    <w:rsid w:val="00561A8D"/>
    <w:rsid w:val="00561DAF"/>
    <w:rsid w:val="00561DE2"/>
    <w:rsid w:val="00561F8B"/>
    <w:rsid w:val="005620B2"/>
    <w:rsid w:val="005620CB"/>
    <w:rsid w:val="0056254F"/>
    <w:rsid w:val="0056258B"/>
    <w:rsid w:val="00562658"/>
    <w:rsid w:val="0056273A"/>
    <w:rsid w:val="0056284D"/>
    <w:rsid w:val="0056285A"/>
    <w:rsid w:val="00562AEC"/>
    <w:rsid w:val="00562BB5"/>
    <w:rsid w:val="00562D4E"/>
    <w:rsid w:val="00562F1D"/>
    <w:rsid w:val="0056310C"/>
    <w:rsid w:val="00563386"/>
    <w:rsid w:val="005633AF"/>
    <w:rsid w:val="0056353C"/>
    <w:rsid w:val="00563676"/>
    <w:rsid w:val="00563765"/>
    <w:rsid w:val="0056396C"/>
    <w:rsid w:val="00563986"/>
    <w:rsid w:val="00563D6F"/>
    <w:rsid w:val="005640DE"/>
    <w:rsid w:val="005640F5"/>
    <w:rsid w:val="00564163"/>
    <w:rsid w:val="00564323"/>
    <w:rsid w:val="005643F9"/>
    <w:rsid w:val="005644FA"/>
    <w:rsid w:val="00564615"/>
    <w:rsid w:val="00564727"/>
    <w:rsid w:val="0056487E"/>
    <w:rsid w:val="00564A33"/>
    <w:rsid w:val="00564A73"/>
    <w:rsid w:val="00564CB6"/>
    <w:rsid w:val="00564D10"/>
    <w:rsid w:val="00564FB2"/>
    <w:rsid w:val="00565110"/>
    <w:rsid w:val="005653B4"/>
    <w:rsid w:val="0056563B"/>
    <w:rsid w:val="00565655"/>
    <w:rsid w:val="00565864"/>
    <w:rsid w:val="00565889"/>
    <w:rsid w:val="00565FE6"/>
    <w:rsid w:val="0056606A"/>
    <w:rsid w:val="0056607A"/>
    <w:rsid w:val="00566382"/>
    <w:rsid w:val="00566422"/>
    <w:rsid w:val="005665DF"/>
    <w:rsid w:val="00566601"/>
    <w:rsid w:val="00566733"/>
    <w:rsid w:val="0056691B"/>
    <w:rsid w:val="005669D5"/>
    <w:rsid w:val="00566B66"/>
    <w:rsid w:val="00566D1B"/>
    <w:rsid w:val="00566D2D"/>
    <w:rsid w:val="00566D6D"/>
    <w:rsid w:val="00566DF4"/>
    <w:rsid w:val="00566E2D"/>
    <w:rsid w:val="00566E82"/>
    <w:rsid w:val="005671EA"/>
    <w:rsid w:val="005674C1"/>
    <w:rsid w:val="00567508"/>
    <w:rsid w:val="00567ADC"/>
    <w:rsid w:val="00567BA3"/>
    <w:rsid w:val="00567BCF"/>
    <w:rsid w:val="00567BD8"/>
    <w:rsid w:val="00567C28"/>
    <w:rsid w:val="0057012B"/>
    <w:rsid w:val="0057035F"/>
    <w:rsid w:val="0057049D"/>
    <w:rsid w:val="005704F4"/>
    <w:rsid w:val="0057067D"/>
    <w:rsid w:val="00570859"/>
    <w:rsid w:val="00570A1B"/>
    <w:rsid w:val="00570DBD"/>
    <w:rsid w:val="00570DDA"/>
    <w:rsid w:val="00570EAB"/>
    <w:rsid w:val="005710C1"/>
    <w:rsid w:val="005712F8"/>
    <w:rsid w:val="005713D9"/>
    <w:rsid w:val="005714B1"/>
    <w:rsid w:val="005717C0"/>
    <w:rsid w:val="00571A31"/>
    <w:rsid w:val="00571B0F"/>
    <w:rsid w:val="00571E7D"/>
    <w:rsid w:val="00571E90"/>
    <w:rsid w:val="00571F23"/>
    <w:rsid w:val="0057209C"/>
    <w:rsid w:val="005720BA"/>
    <w:rsid w:val="005724E5"/>
    <w:rsid w:val="005726A3"/>
    <w:rsid w:val="005726A8"/>
    <w:rsid w:val="005727DF"/>
    <w:rsid w:val="005728C4"/>
    <w:rsid w:val="00572944"/>
    <w:rsid w:val="00572A24"/>
    <w:rsid w:val="00572AA3"/>
    <w:rsid w:val="00572AF2"/>
    <w:rsid w:val="00572CEF"/>
    <w:rsid w:val="00573190"/>
    <w:rsid w:val="005733C9"/>
    <w:rsid w:val="0057343C"/>
    <w:rsid w:val="00573527"/>
    <w:rsid w:val="00573578"/>
    <w:rsid w:val="005736E0"/>
    <w:rsid w:val="0057386B"/>
    <w:rsid w:val="005738B1"/>
    <w:rsid w:val="00573BBD"/>
    <w:rsid w:val="00573C1E"/>
    <w:rsid w:val="00573CA9"/>
    <w:rsid w:val="00573CEA"/>
    <w:rsid w:val="00573D67"/>
    <w:rsid w:val="00573D72"/>
    <w:rsid w:val="00573DE2"/>
    <w:rsid w:val="00573EA6"/>
    <w:rsid w:val="00573F87"/>
    <w:rsid w:val="00573FA9"/>
    <w:rsid w:val="00573FEC"/>
    <w:rsid w:val="00574007"/>
    <w:rsid w:val="00574531"/>
    <w:rsid w:val="0057465B"/>
    <w:rsid w:val="005749A6"/>
    <w:rsid w:val="00574C3C"/>
    <w:rsid w:val="00574C8C"/>
    <w:rsid w:val="00574CDE"/>
    <w:rsid w:val="00574D24"/>
    <w:rsid w:val="00574E15"/>
    <w:rsid w:val="00574E22"/>
    <w:rsid w:val="00574E54"/>
    <w:rsid w:val="00574F0E"/>
    <w:rsid w:val="0057509B"/>
    <w:rsid w:val="0057515E"/>
    <w:rsid w:val="0057532B"/>
    <w:rsid w:val="005754CE"/>
    <w:rsid w:val="00575558"/>
    <w:rsid w:val="00575672"/>
    <w:rsid w:val="00575674"/>
    <w:rsid w:val="00575687"/>
    <w:rsid w:val="00575D2A"/>
    <w:rsid w:val="00575DF0"/>
    <w:rsid w:val="005761DC"/>
    <w:rsid w:val="005764F5"/>
    <w:rsid w:val="00576590"/>
    <w:rsid w:val="0057661B"/>
    <w:rsid w:val="005766EC"/>
    <w:rsid w:val="0057674C"/>
    <w:rsid w:val="005767D9"/>
    <w:rsid w:val="0057689C"/>
    <w:rsid w:val="00576970"/>
    <w:rsid w:val="00576B54"/>
    <w:rsid w:val="00576B5E"/>
    <w:rsid w:val="00576B6D"/>
    <w:rsid w:val="00576D16"/>
    <w:rsid w:val="00576EE5"/>
    <w:rsid w:val="005770AA"/>
    <w:rsid w:val="005770CA"/>
    <w:rsid w:val="00577146"/>
    <w:rsid w:val="00577256"/>
    <w:rsid w:val="005773A0"/>
    <w:rsid w:val="0057744B"/>
    <w:rsid w:val="005774B2"/>
    <w:rsid w:val="00577705"/>
    <w:rsid w:val="00577867"/>
    <w:rsid w:val="005778A5"/>
    <w:rsid w:val="005778EB"/>
    <w:rsid w:val="0057797F"/>
    <w:rsid w:val="00577A83"/>
    <w:rsid w:val="00577A92"/>
    <w:rsid w:val="00577A98"/>
    <w:rsid w:val="00577D2A"/>
    <w:rsid w:val="00577E07"/>
    <w:rsid w:val="00577FC1"/>
    <w:rsid w:val="005800F8"/>
    <w:rsid w:val="00580187"/>
    <w:rsid w:val="005801AA"/>
    <w:rsid w:val="0058032A"/>
    <w:rsid w:val="00580443"/>
    <w:rsid w:val="005804A2"/>
    <w:rsid w:val="00580883"/>
    <w:rsid w:val="00580984"/>
    <w:rsid w:val="00580A07"/>
    <w:rsid w:val="00580B29"/>
    <w:rsid w:val="00580B7E"/>
    <w:rsid w:val="00580B95"/>
    <w:rsid w:val="00580DE9"/>
    <w:rsid w:val="00580E35"/>
    <w:rsid w:val="00580F94"/>
    <w:rsid w:val="0058106B"/>
    <w:rsid w:val="00581106"/>
    <w:rsid w:val="0058117F"/>
    <w:rsid w:val="00581356"/>
    <w:rsid w:val="0058143F"/>
    <w:rsid w:val="00581445"/>
    <w:rsid w:val="005814FE"/>
    <w:rsid w:val="0058156A"/>
    <w:rsid w:val="005816FF"/>
    <w:rsid w:val="0058186D"/>
    <w:rsid w:val="00581CC1"/>
    <w:rsid w:val="00581E0B"/>
    <w:rsid w:val="00581FDD"/>
    <w:rsid w:val="00582002"/>
    <w:rsid w:val="00582114"/>
    <w:rsid w:val="005821C2"/>
    <w:rsid w:val="005821FB"/>
    <w:rsid w:val="00582362"/>
    <w:rsid w:val="00582466"/>
    <w:rsid w:val="005825C8"/>
    <w:rsid w:val="0058269D"/>
    <w:rsid w:val="005826C0"/>
    <w:rsid w:val="005826F6"/>
    <w:rsid w:val="0058299E"/>
    <w:rsid w:val="00582AC3"/>
    <w:rsid w:val="00582DAE"/>
    <w:rsid w:val="00582DE8"/>
    <w:rsid w:val="00582FC5"/>
    <w:rsid w:val="00583093"/>
    <w:rsid w:val="0058312E"/>
    <w:rsid w:val="0058314B"/>
    <w:rsid w:val="0058321E"/>
    <w:rsid w:val="0058332D"/>
    <w:rsid w:val="0058352C"/>
    <w:rsid w:val="005835A9"/>
    <w:rsid w:val="005835E1"/>
    <w:rsid w:val="0058372E"/>
    <w:rsid w:val="005837DE"/>
    <w:rsid w:val="00583840"/>
    <w:rsid w:val="005838BE"/>
    <w:rsid w:val="00583969"/>
    <w:rsid w:val="00583B16"/>
    <w:rsid w:val="00583C25"/>
    <w:rsid w:val="00583C58"/>
    <w:rsid w:val="00583F5F"/>
    <w:rsid w:val="00584050"/>
    <w:rsid w:val="005843E1"/>
    <w:rsid w:val="00584472"/>
    <w:rsid w:val="0058448F"/>
    <w:rsid w:val="0058456B"/>
    <w:rsid w:val="005846B0"/>
    <w:rsid w:val="005848BF"/>
    <w:rsid w:val="00584A37"/>
    <w:rsid w:val="00584CF3"/>
    <w:rsid w:val="00584FFA"/>
    <w:rsid w:val="0058501F"/>
    <w:rsid w:val="0058508D"/>
    <w:rsid w:val="0058520E"/>
    <w:rsid w:val="00585525"/>
    <w:rsid w:val="00585538"/>
    <w:rsid w:val="0058570E"/>
    <w:rsid w:val="00585AC0"/>
    <w:rsid w:val="00585BC3"/>
    <w:rsid w:val="00585C90"/>
    <w:rsid w:val="00585D11"/>
    <w:rsid w:val="00585FBC"/>
    <w:rsid w:val="005860CF"/>
    <w:rsid w:val="005861E2"/>
    <w:rsid w:val="0058641B"/>
    <w:rsid w:val="005864CA"/>
    <w:rsid w:val="005864EB"/>
    <w:rsid w:val="005865DF"/>
    <w:rsid w:val="00586723"/>
    <w:rsid w:val="005868CF"/>
    <w:rsid w:val="00586C98"/>
    <w:rsid w:val="00586D72"/>
    <w:rsid w:val="00586DC9"/>
    <w:rsid w:val="00586EF7"/>
    <w:rsid w:val="00586F58"/>
    <w:rsid w:val="00586FDB"/>
    <w:rsid w:val="005870C5"/>
    <w:rsid w:val="005870DD"/>
    <w:rsid w:val="00587320"/>
    <w:rsid w:val="005877AD"/>
    <w:rsid w:val="005879B6"/>
    <w:rsid w:val="00587B60"/>
    <w:rsid w:val="00587C67"/>
    <w:rsid w:val="00587C9E"/>
    <w:rsid w:val="00587D97"/>
    <w:rsid w:val="00587FD7"/>
    <w:rsid w:val="00590002"/>
    <w:rsid w:val="005900DE"/>
    <w:rsid w:val="0059035B"/>
    <w:rsid w:val="005903AB"/>
    <w:rsid w:val="00590443"/>
    <w:rsid w:val="00590450"/>
    <w:rsid w:val="00590665"/>
    <w:rsid w:val="00590733"/>
    <w:rsid w:val="005909DC"/>
    <w:rsid w:val="00590B51"/>
    <w:rsid w:val="00590E36"/>
    <w:rsid w:val="00590F71"/>
    <w:rsid w:val="00591193"/>
    <w:rsid w:val="00591207"/>
    <w:rsid w:val="0059124B"/>
    <w:rsid w:val="005918DD"/>
    <w:rsid w:val="00591CC0"/>
    <w:rsid w:val="00591EE4"/>
    <w:rsid w:val="0059208C"/>
    <w:rsid w:val="00592338"/>
    <w:rsid w:val="00592468"/>
    <w:rsid w:val="005924BF"/>
    <w:rsid w:val="00592518"/>
    <w:rsid w:val="00592632"/>
    <w:rsid w:val="00592694"/>
    <w:rsid w:val="005926F4"/>
    <w:rsid w:val="005927F6"/>
    <w:rsid w:val="005928A1"/>
    <w:rsid w:val="00592A70"/>
    <w:rsid w:val="00592C12"/>
    <w:rsid w:val="00592CDB"/>
    <w:rsid w:val="00592E5A"/>
    <w:rsid w:val="00592E88"/>
    <w:rsid w:val="00592F5E"/>
    <w:rsid w:val="00592F8E"/>
    <w:rsid w:val="005933B5"/>
    <w:rsid w:val="00593540"/>
    <w:rsid w:val="005935BE"/>
    <w:rsid w:val="00593827"/>
    <w:rsid w:val="00593A14"/>
    <w:rsid w:val="00593B3B"/>
    <w:rsid w:val="00593CA3"/>
    <w:rsid w:val="00593D61"/>
    <w:rsid w:val="00593DCE"/>
    <w:rsid w:val="00593E13"/>
    <w:rsid w:val="00593F47"/>
    <w:rsid w:val="005940AE"/>
    <w:rsid w:val="00594107"/>
    <w:rsid w:val="005942BD"/>
    <w:rsid w:val="005942F8"/>
    <w:rsid w:val="0059459A"/>
    <w:rsid w:val="00594787"/>
    <w:rsid w:val="005947B3"/>
    <w:rsid w:val="00594A39"/>
    <w:rsid w:val="00594A84"/>
    <w:rsid w:val="00594B84"/>
    <w:rsid w:val="00594E88"/>
    <w:rsid w:val="00594FE7"/>
    <w:rsid w:val="00595192"/>
    <w:rsid w:val="00595308"/>
    <w:rsid w:val="0059566B"/>
    <w:rsid w:val="005956CF"/>
    <w:rsid w:val="005959B4"/>
    <w:rsid w:val="005959D5"/>
    <w:rsid w:val="00595A7C"/>
    <w:rsid w:val="00595D7A"/>
    <w:rsid w:val="00595F55"/>
    <w:rsid w:val="00595F76"/>
    <w:rsid w:val="005961A5"/>
    <w:rsid w:val="005961D5"/>
    <w:rsid w:val="0059630E"/>
    <w:rsid w:val="005963BB"/>
    <w:rsid w:val="005963F7"/>
    <w:rsid w:val="0059644D"/>
    <w:rsid w:val="0059654B"/>
    <w:rsid w:val="005965EF"/>
    <w:rsid w:val="005966FA"/>
    <w:rsid w:val="00596AB8"/>
    <w:rsid w:val="00596CF9"/>
    <w:rsid w:val="00596D9B"/>
    <w:rsid w:val="00596DF4"/>
    <w:rsid w:val="00596F47"/>
    <w:rsid w:val="00597435"/>
    <w:rsid w:val="005974CA"/>
    <w:rsid w:val="00597515"/>
    <w:rsid w:val="00597526"/>
    <w:rsid w:val="00597710"/>
    <w:rsid w:val="005977B4"/>
    <w:rsid w:val="005977E6"/>
    <w:rsid w:val="0059785D"/>
    <w:rsid w:val="00597888"/>
    <w:rsid w:val="005978AC"/>
    <w:rsid w:val="00597A30"/>
    <w:rsid w:val="00597E34"/>
    <w:rsid w:val="00597ED0"/>
    <w:rsid w:val="005A003D"/>
    <w:rsid w:val="005A004D"/>
    <w:rsid w:val="005A02D8"/>
    <w:rsid w:val="005A05BC"/>
    <w:rsid w:val="005A06FA"/>
    <w:rsid w:val="005A0825"/>
    <w:rsid w:val="005A0B5A"/>
    <w:rsid w:val="005A0CBF"/>
    <w:rsid w:val="005A0F71"/>
    <w:rsid w:val="005A0FCA"/>
    <w:rsid w:val="005A1120"/>
    <w:rsid w:val="005A12E0"/>
    <w:rsid w:val="005A15A7"/>
    <w:rsid w:val="005A1622"/>
    <w:rsid w:val="005A1628"/>
    <w:rsid w:val="005A162F"/>
    <w:rsid w:val="005A1713"/>
    <w:rsid w:val="005A1744"/>
    <w:rsid w:val="005A17B8"/>
    <w:rsid w:val="005A1A87"/>
    <w:rsid w:val="005A1B1E"/>
    <w:rsid w:val="005A1C35"/>
    <w:rsid w:val="005A1D5B"/>
    <w:rsid w:val="005A1F9C"/>
    <w:rsid w:val="005A21DA"/>
    <w:rsid w:val="005A220E"/>
    <w:rsid w:val="005A22BB"/>
    <w:rsid w:val="005A239F"/>
    <w:rsid w:val="005A2658"/>
    <w:rsid w:val="005A27F0"/>
    <w:rsid w:val="005A27FC"/>
    <w:rsid w:val="005A2982"/>
    <w:rsid w:val="005A2A01"/>
    <w:rsid w:val="005A2AB0"/>
    <w:rsid w:val="005A2BAC"/>
    <w:rsid w:val="005A2BF4"/>
    <w:rsid w:val="005A2CAE"/>
    <w:rsid w:val="005A2FFA"/>
    <w:rsid w:val="005A3060"/>
    <w:rsid w:val="005A312B"/>
    <w:rsid w:val="005A33BA"/>
    <w:rsid w:val="005A33E4"/>
    <w:rsid w:val="005A3424"/>
    <w:rsid w:val="005A34F5"/>
    <w:rsid w:val="005A3533"/>
    <w:rsid w:val="005A3640"/>
    <w:rsid w:val="005A3661"/>
    <w:rsid w:val="005A380B"/>
    <w:rsid w:val="005A38C6"/>
    <w:rsid w:val="005A3C75"/>
    <w:rsid w:val="005A3CCC"/>
    <w:rsid w:val="005A3CFE"/>
    <w:rsid w:val="005A3D5F"/>
    <w:rsid w:val="005A3E67"/>
    <w:rsid w:val="005A3EB3"/>
    <w:rsid w:val="005A40C1"/>
    <w:rsid w:val="005A4461"/>
    <w:rsid w:val="005A452B"/>
    <w:rsid w:val="005A4627"/>
    <w:rsid w:val="005A4749"/>
    <w:rsid w:val="005A4754"/>
    <w:rsid w:val="005A4919"/>
    <w:rsid w:val="005A4980"/>
    <w:rsid w:val="005A4A05"/>
    <w:rsid w:val="005A50B1"/>
    <w:rsid w:val="005A524B"/>
    <w:rsid w:val="005A53AF"/>
    <w:rsid w:val="005A540B"/>
    <w:rsid w:val="005A55BC"/>
    <w:rsid w:val="005A57DA"/>
    <w:rsid w:val="005A581C"/>
    <w:rsid w:val="005A584B"/>
    <w:rsid w:val="005A5926"/>
    <w:rsid w:val="005A5A2C"/>
    <w:rsid w:val="005A5ABC"/>
    <w:rsid w:val="005A5C19"/>
    <w:rsid w:val="005A5E10"/>
    <w:rsid w:val="005A5E92"/>
    <w:rsid w:val="005A5F1D"/>
    <w:rsid w:val="005A606D"/>
    <w:rsid w:val="005A6124"/>
    <w:rsid w:val="005A656F"/>
    <w:rsid w:val="005A6611"/>
    <w:rsid w:val="005A669D"/>
    <w:rsid w:val="005A692B"/>
    <w:rsid w:val="005A69C3"/>
    <w:rsid w:val="005A6A87"/>
    <w:rsid w:val="005A6C7F"/>
    <w:rsid w:val="005A6C93"/>
    <w:rsid w:val="005A6CB0"/>
    <w:rsid w:val="005A6E54"/>
    <w:rsid w:val="005A6F0C"/>
    <w:rsid w:val="005A708E"/>
    <w:rsid w:val="005A715A"/>
    <w:rsid w:val="005A716F"/>
    <w:rsid w:val="005A719F"/>
    <w:rsid w:val="005A7406"/>
    <w:rsid w:val="005A7555"/>
    <w:rsid w:val="005A7669"/>
    <w:rsid w:val="005A77B0"/>
    <w:rsid w:val="005A7994"/>
    <w:rsid w:val="005A79F5"/>
    <w:rsid w:val="005A7BC0"/>
    <w:rsid w:val="005A7DBD"/>
    <w:rsid w:val="005A7F14"/>
    <w:rsid w:val="005B00E7"/>
    <w:rsid w:val="005B0151"/>
    <w:rsid w:val="005B0364"/>
    <w:rsid w:val="005B051F"/>
    <w:rsid w:val="005B0534"/>
    <w:rsid w:val="005B0688"/>
    <w:rsid w:val="005B068C"/>
    <w:rsid w:val="005B0739"/>
    <w:rsid w:val="005B073C"/>
    <w:rsid w:val="005B0AC0"/>
    <w:rsid w:val="005B0BD9"/>
    <w:rsid w:val="005B0C0C"/>
    <w:rsid w:val="005B0CDD"/>
    <w:rsid w:val="005B0F8A"/>
    <w:rsid w:val="005B1064"/>
    <w:rsid w:val="005B11FD"/>
    <w:rsid w:val="005B122D"/>
    <w:rsid w:val="005B1404"/>
    <w:rsid w:val="005B14D6"/>
    <w:rsid w:val="005B165D"/>
    <w:rsid w:val="005B18D8"/>
    <w:rsid w:val="005B195B"/>
    <w:rsid w:val="005B1995"/>
    <w:rsid w:val="005B1BCB"/>
    <w:rsid w:val="005B1BEE"/>
    <w:rsid w:val="005B1D64"/>
    <w:rsid w:val="005B1E1C"/>
    <w:rsid w:val="005B1E31"/>
    <w:rsid w:val="005B2008"/>
    <w:rsid w:val="005B204A"/>
    <w:rsid w:val="005B2175"/>
    <w:rsid w:val="005B21E9"/>
    <w:rsid w:val="005B21F2"/>
    <w:rsid w:val="005B2208"/>
    <w:rsid w:val="005B2397"/>
    <w:rsid w:val="005B2835"/>
    <w:rsid w:val="005B2853"/>
    <w:rsid w:val="005B28D7"/>
    <w:rsid w:val="005B2945"/>
    <w:rsid w:val="005B2A0E"/>
    <w:rsid w:val="005B2C04"/>
    <w:rsid w:val="005B2D87"/>
    <w:rsid w:val="005B309F"/>
    <w:rsid w:val="005B32B6"/>
    <w:rsid w:val="005B333C"/>
    <w:rsid w:val="005B339F"/>
    <w:rsid w:val="005B33A5"/>
    <w:rsid w:val="005B370F"/>
    <w:rsid w:val="005B3854"/>
    <w:rsid w:val="005B38B3"/>
    <w:rsid w:val="005B38CA"/>
    <w:rsid w:val="005B3A3D"/>
    <w:rsid w:val="005B3BC5"/>
    <w:rsid w:val="005B3BD6"/>
    <w:rsid w:val="005B3DC0"/>
    <w:rsid w:val="005B3E18"/>
    <w:rsid w:val="005B3E37"/>
    <w:rsid w:val="005B3EFD"/>
    <w:rsid w:val="005B3F86"/>
    <w:rsid w:val="005B3FB3"/>
    <w:rsid w:val="005B41B5"/>
    <w:rsid w:val="005B41BF"/>
    <w:rsid w:val="005B4416"/>
    <w:rsid w:val="005B4603"/>
    <w:rsid w:val="005B4742"/>
    <w:rsid w:val="005B47A4"/>
    <w:rsid w:val="005B47AA"/>
    <w:rsid w:val="005B4891"/>
    <w:rsid w:val="005B4A1C"/>
    <w:rsid w:val="005B4C18"/>
    <w:rsid w:val="005B4C20"/>
    <w:rsid w:val="005B4D6A"/>
    <w:rsid w:val="005B4F46"/>
    <w:rsid w:val="005B5225"/>
    <w:rsid w:val="005B52B3"/>
    <w:rsid w:val="005B5393"/>
    <w:rsid w:val="005B5396"/>
    <w:rsid w:val="005B562A"/>
    <w:rsid w:val="005B5649"/>
    <w:rsid w:val="005B5A53"/>
    <w:rsid w:val="005B5BBD"/>
    <w:rsid w:val="005B5CCB"/>
    <w:rsid w:val="005B5CDA"/>
    <w:rsid w:val="005B5DED"/>
    <w:rsid w:val="005B5E0C"/>
    <w:rsid w:val="005B60B4"/>
    <w:rsid w:val="005B628F"/>
    <w:rsid w:val="005B64CC"/>
    <w:rsid w:val="005B64FC"/>
    <w:rsid w:val="005B654D"/>
    <w:rsid w:val="005B66AB"/>
    <w:rsid w:val="005B6708"/>
    <w:rsid w:val="005B6958"/>
    <w:rsid w:val="005B69AB"/>
    <w:rsid w:val="005B6BC6"/>
    <w:rsid w:val="005B6C5A"/>
    <w:rsid w:val="005B6EC8"/>
    <w:rsid w:val="005B6F7E"/>
    <w:rsid w:val="005B7170"/>
    <w:rsid w:val="005B7374"/>
    <w:rsid w:val="005B77F0"/>
    <w:rsid w:val="005B787B"/>
    <w:rsid w:val="005B78C4"/>
    <w:rsid w:val="005B7A0B"/>
    <w:rsid w:val="005B7BE1"/>
    <w:rsid w:val="005B7D0C"/>
    <w:rsid w:val="005B7E4D"/>
    <w:rsid w:val="005B7EC5"/>
    <w:rsid w:val="005C0036"/>
    <w:rsid w:val="005C00AA"/>
    <w:rsid w:val="005C0232"/>
    <w:rsid w:val="005C0800"/>
    <w:rsid w:val="005C0842"/>
    <w:rsid w:val="005C0945"/>
    <w:rsid w:val="005C09D1"/>
    <w:rsid w:val="005C0B49"/>
    <w:rsid w:val="005C0C93"/>
    <w:rsid w:val="005C0CBD"/>
    <w:rsid w:val="005C1010"/>
    <w:rsid w:val="005C10C3"/>
    <w:rsid w:val="005C14E3"/>
    <w:rsid w:val="005C16BF"/>
    <w:rsid w:val="005C16DB"/>
    <w:rsid w:val="005C176B"/>
    <w:rsid w:val="005C1839"/>
    <w:rsid w:val="005C185C"/>
    <w:rsid w:val="005C18FF"/>
    <w:rsid w:val="005C1A6B"/>
    <w:rsid w:val="005C1D2B"/>
    <w:rsid w:val="005C1D97"/>
    <w:rsid w:val="005C1F21"/>
    <w:rsid w:val="005C259C"/>
    <w:rsid w:val="005C25BF"/>
    <w:rsid w:val="005C2716"/>
    <w:rsid w:val="005C2819"/>
    <w:rsid w:val="005C291F"/>
    <w:rsid w:val="005C2C54"/>
    <w:rsid w:val="005C2D19"/>
    <w:rsid w:val="005C3147"/>
    <w:rsid w:val="005C35F6"/>
    <w:rsid w:val="005C3650"/>
    <w:rsid w:val="005C3785"/>
    <w:rsid w:val="005C38DE"/>
    <w:rsid w:val="005C397A"/>
    <w:rsid w:val="005C39DF"/>
    <w:rsid w:val="005C3AD6"/>
    <w:rsid w:val="005C3B25"/>
    <w:rsid w:val="005C3C6D"/>
    <w:rsid w:val="005C3D12"/>
    <w:rsid w:val="005C3FAE"/>
    <w:rsid w:val="005C416B"/>
    <w:rsid w:val="005C41CA"/>
    <w:rsid w:val="005C41EA"/>
    <w:rsid w:val="005C44C7"/>
    <w:rsid w:val="005C471B"/>
    <w:rsid w:val="005C477C"/>
    <w:rsid w:val="005C49D0"/>
    <w:rsid w:val="005C4CCF"/>
    <w:rsid w:val="005C4D52"/>
    <w:rsid w:val="005C4DA9"/>
    <w:rsid w:val="005C4E03"/>
    <w:rsid w:val="005C4E11"/>
    <w:rsid w:val="005C4E74"/>
    <w:rsid w:val="005C4E7D"/>
    <w:rsid w:val="005C5182"/>
    <w:rsid w:val="005C51C5"/>
    <w:rsid w:val="005C5374"/>
    <w:rsid w:val="005C54B5"/>
    <w:rsid w:val="005C54FF"/>
    <w:rsid w:val="005C5858"/>
    <w:rsid w:val="005C5879"/>
    <w:rsid w:val="005C5895"/>
    <w:rsid w:val="005C5ACE"/>
    <w:rsid w:val="005C5DC0"/>
    <w:rsid w:val="005C5FB8"/>
    <w:rsid w:val="005C60A9"/>
    <w:rsid w:val="005C6110"/>
    <w:rsid w:val="005C6539"/>
    <w:rsid w:val="005C663E"/>
    <w:rsid w:val="005C6715"/>
    <w:rsid w:val="005C67EB"/>
    <w:rsid w:val="005C68E9"/>
    <w:rsid w:val="005C69EC"/>
    <w:rsid w:val="005C6A24"/>
    <w:rsid w:val="005C6A65"/>
    <w:rsid w:val="005C6BF8"/>
    <w:rsid w:val="005C6C10"/>
    <w:rsid w:val="005C6CBD"/>
    <w:rsid w:val="005C6CDF"/>
    <w:rsid w:val="005C6DAA"/>
    <w:rsid w:val="005C6E56"/>
    <w:rsid w:val="005C6F4A"/>
    <w:rsid w:val="005C6F4B"/>
    <w:rsid w:val="005C7552"/>
    <w:rsid w:val="005C75C6"/>
    <w:rsid w:val="005C762B"/>
    <w:rsid w:val="005C7796"/>
    <w:rsid w:val="005C7831"/>
    <w:rsid w:val="005C7838"/>
    <w:rsid w:val="005C7950"/>
    <w:rsid w:val="005C7953"/>
    <w:rsid w:val="005C79E7"/>
    <w:rsid w:val="005C7BCD"/>
    <w:rsid w:val="005C7BDF"/>
    <w:rsid w:val="005C7E28"/>
    <w:rsid w:val="005D0357"/>
    <w:rsid w:val="005D05E4"/>
    <w:rsid w:val="005D0622"/>
    <w:rsid w:val="005D0B18"/>
    <w:rsid w:val="005D0B22"/>
    <w:rsid w:val="005D0B7D"/>
    <w:rsid w:val="005D0D1A"/>
    <w:rsid w:val="005D0E38"/>
    <w:rsid w:val="005D0F2E"/>
    <w:rsid w:val="005D1000"/>
    <w:rsid w:val="005D101A"/>
    <w:rsid w:val="005D1052"/>
    <w:rsid w:val="005D108D"/>
    <w:rsid w:val="005D10D1"/>
    <w:rsid w:val="005D13A0"/>
    <w:rsid w:val="005D18AC"/>
    <w:rsid w:val="005D19B2"/>
    <w:rsid w:val="005D19C1"/>
    <w:rsid w:val="005D1A06"/>
    <w:rsid w:val="005D1A9B"/>
    <w:rsid w:val="005D1F9D"/>
    <w:rsid w:val="005D1FC2"/>
    <w:rsid w:val="005D1FC6"/>
    <w:rsid w:val="005D217A"/>
    <w:rsid w:val="005D21ED"/>
    <w:rsid w:val="005D24AC"/>
    <w:rsid w:val="005D26B8"/>
    <w:rsid w:val="005D2851"/>
    <w:rsid w:val="005D2893"/>
    <w:rsid w:val="005D2DC9"/>
    <w:rsid w:val="005D3067"/>
    <w:rsid w:val="005D32BF"/>
    <w:rsid w:val="005D34FC"/>
    <w:rsid w:val="005D356B"/>
    <w:rsid w:val="005D36AD"/>
    <w:rsid w:val="005D36C0"/>
    <w:rsid w:val="005D389A"/>
    <w:rsid w:val="005D3A38"/>
    <w:rsid w:val="005D3B53"/>
    <w:rsid w:val="005D3BDF"/>
    <w:rsid w:val="005D3EF6"/>
    <w:rsid w:val="005D3F99"/>
    <w:rsid w:val="005D3FFF"/>
    <w:rsid w:val="005D4133"/>
    <w:rsid w:val="005D42C2"/>
    <w:rsid w:val="005D45BF"/>
    <w:rsid w:val="005D46E9"/>
    <w:rsid w:val="005D4752"/>
    <w:rsid w:val="005D479D"/>
    <w:rsid w:val="005D4994"/>
    <w:rsid w:val="005D4AC6"/>
    <w:rsid w:val="005D4ADA"/>
    <w:rsid w:val="005D4B78"/>
    <w:rsid w:val="005D50AF"/>
    <w:rsid w:val="005D50F4"/>
    <w:rsid w:val="005D51EA"/>
    <w:rsid w:val="005D55CA"/>
    <w:rsid w:val="005D56A6"/>
    <w:rsid w:val="005D588C"/>
    <w:rsid w:val="005D5A42"/>
    <w:rsid w:val="005D5A5E"/>
    <w:rsid w:val="005D5EEC"/>
    <w:rsid w:val="005D6477"/>
    <w:rsid w:val="005D64D0"/>
    <w:rsid w:val="005D65C0"/>
    <w:rsid w:val="005D661D"/>
    <w:rsid w:val="005D689B"/>
    <w:rsid w:val="005D6A9A"/>
    <w:rsid w:val="005D6BCB"/>
    <w:rsid w:val="005D6C41"/>
    <w:rsid w:val="005D6D0D"/>
    <w:rsid w:val="005D6DBE"/>
    <w:rsid w:val="005D6DBF"/>
    <w:rsid w:val="005D6DFC"/>
    <w:rsid w:val="005D6E4C"/>
    <w:rsid w:val="005D6F38"/>
    <w:rsid w:val="005D6F62"/>
    <w:rsid w:val="005D6FA1"/>
    <w:rsid w:val="005D7028"/>
    <w:rsid w:val="005D7069"/>
    <w:rsid w:val="005D72E0"/>
    <w:rsid w:val="005D7489"/>
    <w:rsid w:val="005D771B"/>
    <w:rsid w:val="005D772C"/>
    <w:rsid w:val="005D7AF2"/>
    <w:rsid w:val="005D7BC4"/>
    <w:rsid w:val="005D7D57"/>
    <w:rsid w:val="005D7D95"/>
    <w:rsid w:val="005D7D9B"/>
    <w:rsid w:val="005D7FD4"/>
    <w:rsid w:val="005E0027"/>
    <w:rsid w:val="005E0198"/>
    <w:rsid w:val="005E0667"/>
    <w:rsid w:val="005E0719"/>
    <w:rsid w:val="005E0854"/>
    <w:rsid w:val="005E08AE"/>
    <w:rsid w:val="005E0B74"/>
    <w:rsid w:val="005E0C76"/>
    <w:rsid w:val="005E0F5D"/>
    <w:rsid w:val="005E146D"/>
    <w:rsid w:val="005E1791"/>
    <w:rsid w:val="005E1829"/>
    <w:rsid w:val="005E1900"/>
    <w:rsid w:val="005E195A"/>
    <w:rsid w:val="005E19B1"/>
    <w:rsid w:val="005E1B85"/>
    <w:rsid w:val="005E1C60"/>
    <w:rsid w:val="005E1D54"/>
    <w:rsid w:val="005E20CA"/>
    <w:rsid w:val="005E2193"/>
    <w:rsid w:val="005E23F8"/>
    <w:rsid w:val="005E245F"/>
    <w:rsid w:val="005E281B"/>
    <w:rsid w:val="005E288B"/>
    <w:rsid w:val="005E29F5"/>
    <w:rsid w:val="005E2AC9"/>
    <w:rsid w:val="005E2AE8"/>
    <w:rsid w:val="005E2BAE"/>
    <w:rsid w:val="005E2E51"/>
    <w:rsid w:val="005E2FB4"/>
    <w:rsid w:val="005E2FDA"/>
    <w:rsid w:val="005E31A8"/>
    <w:rsid w:val="005E3446"/>
    <w:rsid w:val="005E3460"/>
    <w:rsid w:val="005E3607"/>
    <w:rsid w:val="005E3657"/>
    <w:rsid w:val="005E37AD"/>
    <w:rsid w:val="005E37EE"/>
    <w:rsid w:val="005E38EB"/>
    <w:rsid w:val="005E3941"/>
    <w:rsid w:val="005E399D"/>
    <w:rsid w:val="005E3B09"/>
    <w:rsid w:val="005E3BE7"/>
    <w:rsid w:val="005E3CE8"/>
    <w:rsid w:val="005E3E7B"/>
    <w:rsid w:val="005E3F2C"/>
    <w:rsid w:val="005E3F3B"/>
    <w:rsid w:val="005E4055"/>
    <w:rsid w:val="005E4132"/>
    <w:rsid w:val="005E446F"/>
    <w:rsid w:val="005E44AE"/>
    <w:rsid w:val="005E47CA"/>
    <w:rsid w:val="005E48C5"/>
    <w:rsid w:val="005E4937"/>
    <w:rsid w:val="005E4947"/>
    <w:rsid w:val="005E4BD8"/>
    <w:rsid w:val="005E4C8F"/>
    <w:rsid w:val="005E4CEC"/>
    <w:rsid w:val="005E4D76"/>
    <w:rsid w:val="005E5126"/>
    <w:rsid w:val="005E52CE"/>
    <w:rsid w:val="005E54AE"/>
    <w:rsid w:val="005E555E"/>
    <w:rsid w:val="005E5600"/>
    <w:rsid w:val="005E5663"/>
    <w:rsid w:val="005E570E"/>
    <w:rsid w:val="005E57FC"/>
    <w:rsid w:val="005E5A78"/>
    <w:rsid w:val="005E5A8A"/>
    <w:rsid w:val="005E5D8B"/>
    <w:rsid w:val="005E5DDC"/>
    <w:rsid w:val="005E612D"/>
    <w:rsid w:val="005E6156"/>
    <w:rsid w:val="005E61DF"/>
    <w:rsid w:val="005E63C9"/>
    <w:rsid w:val="005E6498"/>
    <w:rsid w:val="005E678B"/>
    <w:rsid w:val="005E67AE"/>
    <w:rsid w:val="005E6806"/>
    <w:rsid w:val="005E6867"/>
    <w:rsid w:val="005E687C"/>
    <w:rsid w:val="005E6B88"/>
    <w:rsid w:val="005E6DF1"/>
    <w:rsid w:val="005E6E34"/>
    <w:rsid w:val="005E700F"/>
    <w:rsid w:val="005E71DB"/>
    <w:rsid w:val="005E7267"/>
    <w:rsid w:val="005E7300"/>
    <w:rsid w:val="005E730E"/>
    <w:rsid w:val="005E7439"/>
    <w:rsid w:val="005E7759"/>
    <w:rsid w:val="005E78BC"/>
    <w:rsid w:val="005E79F6"/>
    <w:rsid w:val="005E7A0F"/>
    <w:rsid w:val="005E7B19"/>
    <w:rsid w:val="005E7D0C"/>
    <w:rsid w:val="005E7F39"/>
    <w:rsid w:val="005F0145"/>
    <w:rsid w:val="005F01C9"/>
    <w:rsid w:val="005F044F"/>
    <w:rsid w:val="005F0561"/>
    <w:rsid w:val="005F0691"/>
    <w:rsid w:val="005F07A4"/>
    <w:rsid w:val="005F07C9"/>
    <w:rsid w:val="005F0905"/>
    <w:rsid w:val="005F0A99"/>
    <w:rsid w:val="005F0BFF"/>
    <w:rsid w:val="005F0DB7"/>
    <w:rsid w:val="005F0F59"/>
    <w:rsid w:val="005F0F5F"/>
    <w:rsid w:val="005F101E"/>
    <w:rsid w:val="005F114D"/>
    <w:rsid w:val="005F1212"/>
    <w:rsid w:val="005F133C"/>
    <w:rsid w:val="005F134C"/>
    <w:rsid w:val="005F16CC"/>
    <w:rsid w:val="005F1741"/>
    <w:rsid w:val="005F17D8"/>
    <w:rsid w:val="005F17FB"/>
    <w:rsid w:val="005F1950"/>
    <w:rsid w:val="005F19C4"/>
    <w:rsid w:val="005F1A95"/>
    <w:rsid w:val="005F1A9B"/>
    <w:rsid w:val="005F1AA9"/>
    <w:rsid w:val="005F1D43"/>
    <w:rsid w:val="005F1E90"/>
    <w:rsid w:val="005F1EC5"/>
    <w:rsid w:val="005F1FAF"/>
    <w:rsid w:val="005F240C"/>
    <w:rsid w:val="005F2431"/>
    <w:rsid w:val="005F24C3"/>
    <w:rsid w:val="005F24E0"/>
    <w:rsid w:val="005F26AA"/>
    <w:rsid w:val="005F2764"/>
    <w:rsid w:val="005F2837"/>
    <w:rsid w:val="005F2CBF"/>
    <w:rsid w:val="005F2D22"/>
    <w:rsid w:val="005F2D30"/>
    <w:rsid w:val="005F2D82"/>
    <w:rsid w:val="005F2DB2"/>
    <w:rsid w:val="005F2F80"/>
    <w:rsid w:val="005F305C"/>
    <w:rsid w:val="005F319B"/>
    <w:rsid w:val="005F31F0"/>
    <w:rsid w:val="005F324D"/>
    <w:rsid w:val="005F3358"/>
    <w:rsid w:val="005F3553"/>
    <w:rsid w:val="005F373B"/>
    <w:rsid w:val="005F396A"/>
    <w:rsid w:val="005F3C9D"/>
    <w:rsid w:val="005F3E0A"/>
    <w:rsid w:val="005F3E2F"/>
    <w:rsid w:val="005F3FBF"/>
    <w:rsid w:val="005F40D9"/>
    <w:rsid w:val="005F4104"/>
    <w:rsid w:val="005F4159"/>
    <w:rsid w:val="005F4194"/>
    <w:rsid w:val="005F41AB"/>
    <w:rsid w:val="005F4294"/>
    <w:rsid w:val="005F45FD"/>
    <w:rsid w:val="005F4664"/>
    <w:rsid w:val="005F4880"/>
    <w:rsid w:val="005F48D0"/>
    <w:rsid w:val="005F4907"/>
    <w:rsid w:val="005F4C48"/>
    <w:rsid w:val="005F4C84"/>
    <w:rsid w:val="005F4CDA"/>
    <w:rsid w:val="005F5044"/>
    <w:rsid w:val="005F5147"/>
    <w:rsid w:val="005F51CE"/>
    <w:rsid w:val="005F529E"/>
    <w:rsid w:val="005F52C7"/>
    <w:rsid w:val="005F53C3"/>
    <w:rsid w:val="005F5593"/>
    <w:rsid w:val="005F55FC"/>
    <w:rsid w:val="005F5671"/>
    <w:rsid w:val="005F57DC"/>
    <w:rsid w:val="005F57FA"/>
    <w:rsid w:val="005F584F"/>
    <w:rsid w:val="005F5980"/>
    <w:rsid w:val="005F5B9A"/>
    <w:rsid w:val="005F5E3C"/>
    <w:rsid w:val="005F5E44"/>
    <w:rsid w:val="005F5EFB"/>
    <w:rsid w:val="005F5FFB"/>
    <w:rsid w:val="005F60DE"/>
    <w:rsid w:val="005F60E5"/>
    <w:rsid w:val="005F6106"/>
    <w:rsid w:val="005F630F"/>
    <w:rsid w:val="005F63E5"/>
    <w:rsid w:val="005F6664"/>
    <w:rsid w:val="005F66E7"/>
    <w:rsid w:val="005F66E9"/>
    <w:rsid w:val="005F66EC"/>
    <w:rsid w:val="005F672C"/>
    <w:rsid w:val="005F6937"/>
    <w:rsid w:val="005F6A1E"/>
    <w:rsid w:val="005F6A53"/>
    <w:rsid w:val="005F6EA9"/>
    <w:rsid w:val="005F7113"/>
    <w:rsid w:val="005F726B"/>
    <w:rsid w:val="005F72E5"/>
    <w:rsid w:val="005F744A"/>
    <w:rsid w:val="005F756D"/>
    <w:rsid w:val="005F770B"/>
    <w:rsid w:val="005F78C7"/>
    <w:rsid w:val="005F7A3A"/>
    <w:rsid w:val="005F7B69"/>
    <w:rsid w:val="005F7B95"/>
    <w:rsid w:val="005F7CCD"/>
    <w:rsid w:val="005F7DC4"/>
    <w:rsid w:val="005F7DCF"/>
    <w:rsid w:val="005F7E4E"/>
    <w:rsid w:val="005F7F2C"/>
    <w:rsid w:val="005F7F51"/>
    <w:rsid w:val="0060018C"/>
    <w:rsid w:val="006002B0"/>
    <w:rsid w:val="0060034F"/>
    <w:rsid w:val="00600414"/>
    <w:rsid w:val="006006BC"/>
    <w:rsid w:val="0060085C"/>
    <w:rsid w:val="00600A66"/>
    <w:rsid w:val="00600AE6"/>
    <w:rsid w:val="00600BBE"/>
    <w:rsid w:val="00600DC7"/>
    <w:rsid w:val="00600E6D"/>
    <w:rsid w:val="00600E8F"/>
    <w:rsid w:val="00600F1E"/>
    <w:rsid w:val="0060102B"/>
    <w:rsid w:val="00601448"/>
    <w:rsid w:val="0060145B"/>
    <w:rsid w:val="006015CC"/>
    <w:rsid w:val="006015F1"/>
    <w:rsid w:val="006017D6"/>
    <w:rsid w:val="00601A1E"/>
    <w:rsid w:val="00601AD2"/>
    <w:rsid w:val="00601C03"/>
    <w:rsid w:val="00601C42"/>
    <w:rsid w:val="0060221A"/>
    <w:rsid w:val="00602427"/>
    <w:rsid w:val="00602486"/>
    <w:rsid w:val="006025BE"/>
    <w:rsid w:val="006025EE"/>
    <w:rsid w:val="0060261A"/>
    <w:rsid w:val="006027D3"/>
    <w:rsid w:val="006028FC"/>
    <w:rsid w:val="00602914"/>
    <w:rsid w:val="00602B4B"/>
    <w:rsid w:val="00602B4E"/>
    <w:rsid w:val="00602B7A"/>
    <w:rsid w:val="00602BFD"/>
    <w:rsid w:val="00602CB5"/>
    <w:rsid w:val="0060311B"/>
    <w:rsid w:val="006032B6"/>
    <w:rsid w:val="006032E4"/>
    <w:rsid w:val="006033CD"/>
    <w:rsid w:val="006033DD"/>
    <w:rsid w:val="006034B1"/>
    <w:rsid w:val="0060361E"/>
    <w:rsid w:val="006038BE"/>
    <w:rsid w:val="006038F7"/>
    <w:rsid w:val="0060390D"/>
    <w:rsid w:val="00603932"/>
    <w:rsid w:val="00603BC9"/>
    <w:rsid w:val="00604377"/>
    <w:rsid w:val="0060441A"/>
    <w:rsid w:val="0060443E"/>
    <w:rsid w:val="0060465E"/>
    <w:rsid w:val="0060493E"/>
    <w:rsid w:val="00604A2E"/>
    <w:rsid w:val="00604A69"/>
    <w:rsid w:val="00604BE2"/>
    <w:rsid w:val="00604BEF"/>
    <w:rsid w:val="00604C5A"/>
    <w:rsid w:val="00604CEE"/>
    <w:rsid w:val="0060525E"/>
    <w:rsid w:val="00605346"/>
    <w:rsid w:val="006054AD"/>
    <w:rsid w:val="00605653"/>
    <w:rsid w:val="006057D6"/>
    <w:rsid w:val="006058B5"/>
    <w:rsid w:val="00605B07"/>
    <w:rsid w:val="00605B0A"/>
    <w:rsid w:val="00605D3C"/>
    <w:rsid w:val="00605D44"/>
    <w:rsid w:val="00606152"/>
    <w:rsid w:val="00606197"/>
    <w:rsid w:val="006061D6"/>
    <w:rsid w:val="0060625B"/>
    <w:rsid w:val="006062AF"/>
    <w:rsid w:val="006064E4"/>
    <w:rsid w:val="0060659B"/>
    <w:rsid w:val="006065DE"/>
    <w:rsid w:val="0060661D"/>
    <w:rsid w:val="006066A5"/>
    <w:rsid w:val="006066BB"/>
    <w:rsid w:val="006068DA"/>
    <w:rsid w:val="0060694D"/>
    <w:rsid w:val="006069A3"/>
    <w:rsid w:val="00606B02"/>
    <w:rsid w:val="00606B12"/>
    <w:rsid w:val="00606B38"/>
    <w:rsid w:val="00606C21"/>
    <w:rsid w:val="00606C91"/>
    <w:rsid w:val="00606D28"/>
    <w:rsid w:val="00606D6E"/>
    <w:rsid w:val="00606DB6"/>
    <w:rsid w:val="00606DC3"/>
    <w:rsid w:val="00606DDE"/>
    <w:rsid w:val="00606EA2"/>
    <w:rsid w:val="00606F2E"/>
    <w:rsid w:val="006070F7"/>
    <w:rsid w:val="00607323"/>
    <w:rsid w:val="00607349"/>
    <w:rsid w:val="006073FC"/>
    <w:rsid w:val="006075E7"/>
    <w:rsid w:val="00607765"/>
    <w:rsid w:val="006077FA"/>
    <w:rsid w:val="00607812"/>
    <w:rsid w:val="00607B74"/>
    <w:rsid w:val="00607D4B"/>
    <w:rsid w:val="00607E0D"/>
    <w:rsid w:val="006101D0"/>
    <w:rsid w:val="0061035B"/>
    <w:rsid w:val="0061084B"/>
    <w:rsid w:val="0061098B"/>
    <w:rsid w:val="00610A11"/>
    <w:rsid w:val="00610C1F"/>
    <w:rsid w:val="00610CFE"/>
    <w:rsid w:val="00610DD3"/>
    <w:rsid w:val="00610F0F"/>
    <w:rsid w:val="00610FF0"/>
    <w:rsid w:val="006112D0"/>
    <w:rsid w:val="00611451"/>
    <w:rsid w:val="00611488"/>
    <w:rsid w:val="006115DE"/>
    <w:rsid w:val="00611753"/>
    <w:rsid w:val="006117E0"/>
    <w:rsid w:val="006118E4"/>
    <w:rsid w:val="0061193E"/>
    <w:rsid w:val="00611A2C"/>
    <w:rsid w:val="00611BA2"/>
    <w:rsid w:val="00611BE9"/>
    <w:rsid w:val="00611E1E"/>
    <w:rsid w:val="00611EAB"/>
    <w:rsid w:val="0061217B"/>
    <w:rsid w:val="006122D7"/>
    <w:rsid w:val="006123CD"/>
    <w:rsid w:val="00612625"/>
    <w:rsid w:val="00612681"/>
    <w:rsid w:val="006126AA"/>
    <w:rsid w:val="0061286D"/>
    <w:rsid w:val="00612977"/>
    <w:rsid w:val="00612A65"/>
    <w:rsid w:val="00612B4C"/>
    <w:rsid w:val="00612E37"/>
    <w:rsid w:val="00612E4C"/>
    <w:rsid w:val="006130A2"/>
    <w:rsid w:val="006130AA"/>
    <w:rsid w:val="006130C4"/>
    <w:rsid w:val="0061335D"/>
    <w:rsid w:val="006135BF"/>
    <w:rsid w:val="006135E7"/>
    <w:rsid w:val="0061366B"/>
    <w:rsid w:val="00613A8E"/>
    <w:rsid w:val="00613B17"/>
    <w:rsid w:val="00613D5A"/>
    <w:rsid w:val="00613F00"/>
    <w:rsid w:val="00613F50"/>
    <w:rsid w:val="00613F98"/>
    <w:rsid w:val="00613FBE"/>
    <w:rsid w:val="00613FDE"/>
    <w:rsid w:val="00614076"/>
    <w:rsid w:val="006141C2"/>
    <w:rsid w:val="00614207"/>
    <w:rsid w:val="006142A5"/>
    <w:rsid w:val="00614477"/>
    <w:rsid w:val="0061448F"/>
    <w:rsid w:val="006144FF"/>
    <w:rsid w:val="00614536"/>
    <w:rsid w:val="0061464B"/>
    <w:rsid w:val="006146CD"/>
    <w:rsid w:val="006146CF"/>
    <w:rsid w:val="0061476F"/>
    <w:rsid w:val="00614801"/>
    <w:rsid w:val="0061480F"/>
    <w:rsid w:val="006148FD"/>
    <w:rsid w:val="00614AE9"/>
    <w:rsid w:val="00614BAB"/>
    <w:rsid w:val="00614D4E"/>
    <w:rsid w:val="00614D80"/>
    <w:rsid w:val="00614F93"/>
    <w:rsid w:val="0061510F"/>
    <w:rsid w:val="006151B8"/>
    <w:rsid w:val="0061541E"/>
    <w:rsid w:val="0061552F"/>
    <w:rsid w:val="00615791"/>
    <w:rsid w:val="006157AC"/>
    <w:rsid w:val="00615BA3"/>
    <w:rsid w:val="00615CA5"/>
    <w:rsid w:val="00615CC0"/>
    <w:rsid w:val="00615CF4"/>
    <w:rsid w:val="00615D2E"/>
    <w:rsid w:val="00615D44"/>
    <w:rsid w:val="00615D71"/>
    <w:rsid w:val="00616149"/>
    <w:rsid w:val="00616399"/>
    <w:rsid w:val="006164D8"/>
    <w:rsid w:val="0061669E"/>
    <w:rsid w:val="0061673F"/>
    <w:rsid w:val="00616760"/>
    <w:rsid w:val="00616926"/>
    <w:rsid w:val="00616D90"/>
    <w:rsid w:val="006170EC"/>
    <w:rsid w:val="0061715F"/>
    <w:rsid w:val="00617350"/>
    <w:rsid w:val="006173D2"/>
    <w:rsid w:val="006175FB"/>
    <w:rsid w:val="0061761E"/>
    <w:rsid w:val="006179A5"/>
    <w:rsid w:val="00617B9D"/>
    <w:rsid w:val="00617E7D"/>
    <w:rsid w:val="006201B0"/>
    <w:rsid w:val="006201F3"/>
    <w:rsid w:val="00620200"/>
    <w:rsid w:val="006202E4"/>
    <w:rsid w:val="006203DA"/>
    <w:rsid w:val="006204F8"/>
    <w:rsid w:val="006206AC"/>
    <w:rsid w:val="006208A8"/>
    <w:rsid w:val="006208BE"/>
    <w:rsid w:val="00620A2B"/>
    <w:rsid w:val="00620A8E"/>
    <w:rsid w:val="00620AA7"/>
    <w:rsid w:val="00620B76"/>
    <w:rsid w:val="00620EA7"/>
    <w:rsid w:val="00620EE1"/>
    <w:rsid w:val="00620F93"/>
    <w:rsid w:val="00621715"/>
    <w:rsid w:val="006217B7"/>
    <w:rsid w:val="00621866"/>
    <w:rsid w:val="00621B1C"/>
    <w:rsid w:val="00621D8C"/>
    <w:rsid w:val="00621DB3"/>
    <w:rsid w:val="00621DDB"/>
    <w:rsid w:val="00621E1E"/>
    <w:rsid w:val="00621F42"/>
    <w:rsid w:val="006220E8"/>
    <w:rsid w:val="006222F8"/>
    <w:rsid w:val="006224BC"/>
    <w:rsid w:val="006224D3"/>
    <w:rsid w:val="0062279D"/>
    <w:rsid w:val="00622A92"/>
    <w:rsid w:val="00622BD4"/>
    <w:rsid w:val="00622CA6"/>
    <w:rsid w:val="00623012"/>
    <w:rsid w:val="00623031"/>
    <w:rsid w:val="0062313A"/>
    <w:rsid w:val="00623291"/>
    <w:rsid w:val="00623309"/>
    <w:rsid w:val="006233CA"/>
    <w:rsid w:val="00623490"/>
    <w:rsid w:val="006234BC"/>
    <w:rsid w:val="006235BB"/>
    <w:rsid w:val="00623670"/>
    <w:rsid w:val="006237D1"/>
    <w:rsid w:val="00623813"/>
    <w:rsid w:val="00623907"/>
    <w:rsid w:val="0062394C"/>
    <w:rsid w:val="00623B10"/>
    <w:rsid w:val="00623BFD"/>
    <w:rsid w:val="00623C11"/>
    <w:rsid w:val="00623C27"/>
    <w:rsid w:val="00623CBC"/>
    <w:rsid w:val="00623F59"/>
    <w:rsid w:val="00624224"/>
    <w:rsid w:val="0062422D"/>
    <w:rsid w:val="00624262"/>
    <w:rsid w:val="00624372"/>
    <w:rsid w:val="00624601"/>
    <w:rsid w:val="00624907"/>
    <w:rsid w:val="006249B9"/>
    <w:rsid w:val="00624A0A"/>
    <w:rsid w:val="00624A1F"/>
    <w:rsid w:val="00624A8E"/>
    <w:rsid w:val="00624B01"/>
    <w:rsid w:val="00624B7C"/>
    <w:rsid w:val="00624BC1"/>
    <w:rsid w:val="00624D92"/>
    <w:rsid w:val="00624DDE"/>
    <w:rsid w:val="00624E2A"/>
    <w:rsid w:val="00624EB9"/>
    <w:rsid w:val="00625001"/>
    <w:rsid w:val="0062506C"/>
    <w:rsid w:val="0062515B"/>
    <w:rsid w:val="00625436"/>
    <w:rsid w:val="0062559A"/>
    <w:rsid w:val="006256B8"/>
    <w:rsid w:val="00625A1E"/>
    <w:rsid w:val="00625AA3"/>
    <w:rsid w:val="00625AB0"/>
    <w:rsid w:val="00625B7B"/>
    <w:rsid w:val="00625B8F"/>
    <w:rsid w:val="00625E13"/>
    <w:rsid w:val="00625ECE"/>
    <w:rsid w:val="00625F2D"/>
    <w:rsid w:val="00625FEA"/>
    <w:rsid w:val="00626070"/>
    <w:rsid w:val="006260F5"/>
    <w:rsid w:val="00626349"/>
    <w:rsid w:val="006263C7"/>
    <w:rsid w:val="00626639"/>
    <w:rsid w:val="00626712"/>
    <w:rsid w:val="00626716"/>
    <w:rsid w:val="00626726"/>
    <w:rsid w:val="006268E6"/>
    <w:rsid w:val="00626B50"/>
    <w:rsid w:val="00626CC8"/>
    <w:rsid w:val="006272DD"/>
    <w:rsid w:val="00627496"/>
    <w:rsid w:val="006274D6"/>
    <w:rsid w:val="0062750C"/>
    <w:rsid w:val="0062753A"/>
    <w:rsid w:val="0062776C"/>
    <w:rsid w:val="006278ED"/>
    <w:rsid w:val="00627AB7"/>
    <w:rsid w:val="00627D24"/>
    <w:rsid w:val="00627D83"/>
    <w:rsid w:val="00627DBD"/>
    <w:rsid w:val="00627ECF"/>
    <w:rsid w:val="00627F4C"/>
    <w:rsid w:val="00630039"/>
    <w:rsid w:val="00630055"/>
    <w:rsid w:val="0063007B"/>
    <w:rsid w:val="006301F6"/>
    <w:rsid w:val="00630257"/>
    <w:rsid w:val="006302D9"/>
    <w:rsid w:val="00630372"/>
    <w:rsid w:val="00630824"/>
    <w:rsid w:val="0063083D"/>
    <w:rsid w:val="006308F7"/>
    <w:rsid w:val="00630967"/>
    <w:rsid w:val="00630ACE"/>
    <w:rsid w:val="00630B7B"/>
    <w:rsid w:val="00630C69"/>
    <w:rsid w:val="00630D32"/>
    <w:rsid w:val="00630E67"/>
    <w:rsid w:val="0063104F"/>
    <w:rsid w:val="0063114C"/>
    <w:rsid w:val="006311B7"/>
    <w:rsid w:val="006311C4"/>
    <w:rsid w:val="0063178C"/>
    <w:rsid w:val="00631960"/>
    <w:rsid w:val="00631DA2"/>
    <w:rsid w:val="00631DD1"/>
    <w:rsid w:val="00631F6D"/>
    <w:rsid w:val="0063212B"/>
    <w:rsid w:val="006323B7"/>
    <w:rsid w:val="006323C6"/>
    <w:rsid w:val="00632822"/>
    <w:rsid w:val="00632999"/>
    <w:rsid w:val="00632C11"/>
    <w:rsid w:val="00632D00"/>
    <w:rsid w:val="00632DDB"/>
    <w:rsid w:val="00632E76"/>
    <w:rsid w:val="00632FFA"/>
    <w:rsid w:val="00633361"/>
    <w:rsid w:val="0063342D"/>
    <w:rsid w:val="00633577"/>
    <w:rsid w:val="00633750"/>
    <w:rsid w:val="0063378C"/>
    <w:rsid w:val="006337C0"/>
    <w:rsid w:val="00633A50"/>
    <w:rsid w:val="00633B60"/>
    <w:rsid w:val="00633B73"/>
    <w:rsid w:val="00633C1C"/>
    <w:rsid w:val="00633D07"/>
    <w:rsid w:val="00633D0C"/>
    <w:rsid w:val="00633EA9"/>
    <w:rsid w:val="00633EB1"/>
    <w:rsid w:val="00633FE5"/>
    <w:rsid w:val="00633FF2"/>
    <w:rsid w:val="006341D4"/>
    <w:rsid w:val="0063420F"/>
    <w:rsid w:val="00634262"/>
    <w:rsid w:val="00634289"/>
    <w:rsid w:val="0063474A"/>
    <w:rsid w:val="0063479F"/>
    <w:rsid w:val="00634929"/>
    <w:rsid w:val="00634A1D"/>
    <w:rsid w:val="00634A23"/>
    <w:rsid w:val="00634A6A"/>
    <w:rsid w:val="00634FD9"/>
    <w:rsid w:val="006350F1"/>
    <w:rsid w:val="00635106"/>
    <w:rsid w:val="006352A2"/>
    <w:rsid w:val="006353A4"/>
    <w:rsid w:val="00635412"/>
    <w:rsid w:val="006355EE"/>
    <w:rsid w:val="00635602"/>
    <w:rsid w:val="00635620"/>
    <w:rsid w:val="006358CC"/>
    <w:rsid w:val="00635AAD"/>
    <w:rsid w:val="00635BA7"/>
    <w:rsid w:val="00635DA7"/>
    <w:rsid w:val="00635F68"/>
    <w:rsid w:val="00636444"/>
    <w:rsid w:val="0063645C"/>
    <w:rsid w:val="00636495"/>
    <w:rsid w:val="00636507"/>
    <w:rsid w:val="006366F0"/>
    <w:rsid w:val="00636700"/>
    <w:rsid w:val="00636A52"/>
    <w:rsid w:val="00636ABD"/>
    <w:rsid w:val="00636B06"/>
    <w:rsid w:val="00636D0E"/>
    <w:rsid w:val="00636DDA"/>
    <w:rsid w:val="00636E9A"/>
    <w:rsid w:val="00636FCC"/>
    <w:rsid w:val="006374BD"/>
    <w:rsid w:val="00637517"/>
    <w:rsid w:val="00637736"/>
    <w:rsid w:val="00637AAC"/>
    <w:rsid w:val="00637AE2"/>
    <w:rsid w:val="00637E66"/>
    <w:rsid w:val="00637F9A"/>
    <w:rsid w:val="00640017"/>
    <w:rsid w:val="00640177"/>
    <w:rsid w:val="00640231"/>
    <w:rsid w:val="006404E8"/>
    <w:rsid w:val="00640714"/>
    <w:rsid w:val="00640733"/>
    <w:rsid w:val="006407FE"/>
    <w:rsid w:val="00640825"/>
    <w:rsid w:val="00640941"/>
    <w:rsid w:val="00640BCB"/>
    <w:rsid w:val="00640CA6"/>
    <w:rsid w:val="00640D48"/>
    <w:rsid w:val="00640DE8"/>
    <w:rsid w:val="00640ECF"/>
    <w:rsid w:val="00640F7D"/>
    <w:rsid w:val="006410B0"/>
    <w:rsid w:val="006410C3"/>
    <w:rsid w:val="006411E7"/>
    <w:rsid w:val="0064132A"/>
    <w:rsid w:val="00641353"/>
    <w:rsid w:val="00641657"/>
    <w:rsid w:val="00641688"/>
    <w:rsid w:val="006418AE"/>
    <w:rsid w:val="00641A72"/>
    <w:rsid w:val="00641CA2"/>
    <w:rsid w:val="00641D04"/>
    <w:rsid w:val="00641D8F"/>
    <w:rsid w:val="00641FE5"/>
    <w:rsid w:val="0064201A"/>
    <w:rsid w:val="00642285"/>
    <w:rsid w:val="00642300"/>
    <w:rsid w:val="006423F1"/>
    <w:rsid w:val="006425DE"/>
    <w:rsid w:val="0064266F"/>
    <w:rsid w:val="00642895"/>
    <w:rsid w:val="00642AAB"/>
    <w:rsid w:val="00642DB8"/>
    <w:rsid w:val="00642EBC"/>
    <w:rsid w:val="006430E6"/>
    <w:rsid w:val="0064329B"/>
    <w:rsid w:val="00643479"/>
    <w:rsid w:val="006435D2"/>
    <w:rsid w:val="00643631"/>
    <w:rsid w:val="00643826"/>
    <w:rsid w:val="0064390F"/>
    <w:rsid w:val="00643A26"/>
    <w:rsid w:val="00643A31"/>
    <w:rsid w:val="00643DDA"/>
    <w:rsid w:val="00643F22"/>
    <w:rsid w:val="00643FAB"/>
    <w:rsid w:val="006440D8"/>
    <w:rsid w:val="006441DD"/>
    <w:rsid w:val="006442B9"/>
    <w:rsid w:val="006443B1"/>
    <w:rsid w:val="006444B9"/>
    <w:rsid w:val="006444F0"/>
    <w:rsid w:val="006445E7"/>
    <w:rsid w:val="0064460C"/>
    <w:rsid w:val="00644921"/>
    <w:rsid w:val="00644C09"/>
    <w:rsid w:val="00644C88"/>
    <w:rsid w:val="00644F60"/>
    <w:rsid w:val="00644F86"/>
    <w:rsid w:val="00644FD3"/>
    <w:rsid w:val="00645133"/>
    <w:rsid w:val="0064537E"/>
    <w:rsid w:val="0064548C"/>
    <w:rsid w:val="006454E3"/>
    <w:rsid w:val="00645D3C"/>
    <w:rsid w:val="00645EC5"/>
    <w:rsid w:val="006461C8"/>
    <w:rsid w:val="006463CD"/>
    <w:rsid w:val="00646511"/>
    <w:rsid w:val="0064661B"/>
    <w:rsid w:val="006466C3"/>
    <w:rsid w:val="006467A5"/>
    <w:rsid w:val="006467C8"/>
    <w:rsid w:val="006467DB"/>
    <w:rsid w:val="00646A62"/>
    <w:rsid w:val="00646B59"/>
    <w:rsid w:val="00646C83"/>
    <w:rsid w:val="0064703A"/>
    <w:rsid w:val="00647049"/>
    <w:rsid w:val="00647069"/>
    <w:rsid w:val="006470B8"/>
    <w:rsid w:val="006472CF"/>
    <w:rsid w:val="006474AB"/>
    <w:rsid w:val="00647537"/>
    <w:rsid w:val="0064793B"/>
    <w:rsid w:val="006479DB"/>
    <w:rsid w:val="00647A6B"/>
    <w:rsid w:val="00647B4C"/>
    <w:rsid w:val="00647B67"/>
    <w:rsid w:val="00647BBD"/>
    <w:rsid w:val="00647BE4"/>
    <w:rsid w:val="00647BFD"/>
    <w:rsid w:val="00647DF6"/>
    <w:rsid w:val="00647E5E"/>
    <w:rsid w:val="00647EE6"/>
    <w:rsid w:val="00647F1C"/>
    <w:rsid w:val="00647F84"/>
    <w:rsid w:val="00650080"/>
    <w:rsid w:val="0065009C"/>
    <w:rsid w:val="00650280"/>
    <w:rsid w:val="00650791"/>
    <w:rsid w:val="006509A2"/>
    <w:rsid w:val="00650A2C"/>
    <w:rsid w:val="00650D0D"/>
    <w:rsid w:val="00650DDC"/>
    <w:rsid w:val="00650EB2"/>
    <w:rsid w:val="006510E4"/>
    <w:rsid w:val="006511B3"/>
    <w:rsid w:val="0065134C"/>
    <w:rsid w:val="00651354"/>
    <w:rsid w:val="0065143E"/>
    <w:rsid w:val="0065165D"/>
    <w:rsid w:val="0065168E"/>
    <w:rsid w:val="00651696"/>
    <w:rsid w:val="00651950"/>
    <w:rsid w:val="00651A40"/>
    <w:rsid w:val="00651AE2"/>
    <w:rsid w:val="00651BD7"/>
    <w:rsid w:val="00651C67"/>
    <w:rsid w:val="00651CDB"/>
    <w:rsid w:val="00652256"/>
    <w:rsid w:val="0065238F"/>
    <w:rsid w:val="006523A3"/>
    <w:rsid w:val="006523D0"/>
    <w:rsid w:val="006524B0"/>
    <w:rsid w:val="006524D5"/>
    <w:rsid w:val="00652673"/>
    <w:rsid w:val="006527CD"/>
    <w:rsid w:val="00652841"/>
    <w:rsid w:val="006528CE"/>
    <w:rsid w:val="0065294F"/>
    <w:rsid w:val="00652B1F"/>
    <w:rsid w:val="00652E5E"/>
    <w:rsid w:val="00652E93"/>
    <w:rsid w:val="00652ED1"/>
    <w:rsid w:val="006533DC"/>
    <w:rsid w:val="0065349B"/>
    <w:rsid w:val="00653561"/>
    <w:rsid w:val="00653578"/>
    <w:rsid w:val="006538DD"/>
    <w:rsid w:val="006539E6"/>
    <w:rsid w:val="00653AFC"/>
    <w:rsid w:val="00653DB6"/>
    <w:rsid w:val="00654035"/>
    <w:rsid w:val="006540B2"/>
    <w:rsid w:val="00654111"/>
    <w:rsid w:val="006542D4"/>
    <w:rsid w:val="0065441A"/>
    <w:rsid w:val="006545E7"/>
    <w:rsid w:val="00654819"/>
    <w:rsid w:val="0065498F"/>
    <w:rsid w:val="00654AD9"/>
    <w:rsid w:val="00654B99"/>
    <w:rsid w:val="00654BBF"/>
    <w:rsid w:val="00654D45"/>
    <w:rsid w:val="00654E16"/>
    <w:rsid w:val="00654F31"/>
    <w:rsid w:val="0065505B"/>
    <w:rsid w:val="0065508A"/>
    <w:rsid w:val="00655226"/>
    <w:rsid w:val="0065530B"/>
    <w:rsid w:val="0065598F"/>
    <w:rsid w:val="00655A53"/>
    <w:rsid w:val="00655B8B"/>
    <w:rsid w:val="00655CB1"/>
    <w:rsid w:val="00655E1D"/>
    <w:rsid w:val="00656379"/>
    <w:rsid w:val="006563C4"/>
    <w:rsid w:val="00656683"/>
    <w:rsid w:val="006566C6"/>
    <w:rsid w:val="006569D4"/>
    <w:rsid w:val="00656A24"/>
    <w:rsid w:val="00656A30"/>
    <w:rsid w:val="00656A55"/>
    <w:rsid w:val="00656BB5"/>
    <w:rsid w:val="00656C8D"/>
    <w:rsid w:val="00656EAA"/>
    <w:rsid w:val="00656FE0"/>
    <w:rsid w:val="006573E5"/>
    <w:rsid w:val="006573F8"/>
    <w:rsid w:val="00657451"/>
    <w:rsid w:val="00657568"/>
    <w:rsid w:val="006576E2"/>
    <w:rsid w:val="00657965"/>
    <w:rsid w:val="00657A26"/>
    <w:rsid w:val="00657C41"/>
    <w:rsid w:val="00657D2E"/>
    <w:rsid w:val="00657E1F"/>
    <w:rsid w:val="00657EF4"/>
    <w:rsid w:val="006602B9"/>
    <w:rsid w:val="00660491"/>
    <w:rsid w:val="006605A6"/>
    <w:rsid w:val="00660782"/>
    <w:rsid w:val="006609EC"/>
    <w:rsid w:val="00660A83"/>
    <w:rsid w:val="00660AB5"/>
    <w:rsid w:val="00660B0A"/>
    <w:rsid w:val="00660B33"/>
    <w:rsid w:val="00660B3B"/>
    <w:rsid w:val="00660BC0"/>
    <w:rsid w:val="00660BEF"/>
    <w:rsid w:val="00660F1E"/>
    <w:rsid w:val="00661082"/>
    <w:rsid w:val="006610E2"/>
    <w:rsid w:val="006611C8"/>
    <w:rsid w:val="00661376"/>
    <w:rsid w:val="006616C9"/>
    <w:rsid w:val="006618A4"/>
    <w:rsid w:val="00661A5E"/>
    <w:rsid w:val="00661BB7"/>
    <w:rsid w:val="00661D96"/>
    <w:rsid w:val="00661EE2"/>
    <w:rsid w:val="00661F02"/>
    <w:rsid w:val="00662370"/>
    <w:rsid w:val="006623A0"/>
    <w:rsid w:val="006623EF"/>
    <w:rsid w:val="006624A8"/>
    <w:rsid w:val="00662592"/>
    <w:rsid w:val="006626AE"/>
    <w:rsid w:val="006627EF"/>
    <w:rsid w:val="006628E0"/>
    <w:rsid w:val="0066296E"/>
    <w:rsid w:val="00662B29"/>
    <w:rsid w:val="00662B92"/>
    <w:rsid w:val="00662CC6"/>
    <w:rsid w:val="00662EE3"/>
    <w:rsid w:val="00662EF0"/>
    <w:rsid w:val="006631A5"/>
    <w:rsid w:val="00663348"/>
    <w:rsid w:val="00663370"/>
    <w:rsid w:val="006635E6"/>
    <w:rsid w:val="00663771"/>
    <w:rsid w:val="006638BB"/>
    <w:rsid w:val="00663BE1"/>
    <w:rsid w:val="00663C11"/>
    <w:rsid w:val="00663CA8"/>
    <w:rsid w:val="00663CBA"/>
    <w:rsid w:val="00663D04"/>
    <w:rsid w:val="00663E32"/>
    <w:rsid w:val="00663E64"/>
    <w:rsid w:val="00664240"/>
    <w:rsid w:val="0066432B"/>
    <w:rsid w:val="00664335"/>
    <w:rsid w:val="006644CA"/>
    <w:rsid w:val="0066450C"/>
    <w:rsid w:val="00664661"/>
    <w:rsid w:val="00664867"/>
    <w:rsid w:val="00664AD8"/>
    <w:rsid w:val="00664B97"/>
    <w:rsid w:val="00664DC2"/>
    <w:rsid w:val="00664E89"/>
    <w:rsid w:val="00664F5B"/>
    <w:rsid w:val="006651EE"/>
    <w:rsid w:val="0066522C"/>
    <w:rsid w:val="00665274"/>
    <w:rsid w:val="006652F2"/>
    <w:rsid w:val="0066531F"/>
    <w:rsid w:val="00665557"/>
    <w:rsid w:val="00665898"/>
    <w:rsid w:val="00665957"/>
    <w:rsid w:val="00665B2A"/>
    <w:rsid w:val="00665B32"/>
    <w:rsid w:val="00665B70"/>
    <w:rsid w:val="00665CD1"/>
    <w:rsid w:val="00665D71"/>
    <w:rsid w:val="00665F3F"/>
    <w:rsid w:val="00666105"/>
    <w:rsid w:val="00666170"/>
    <w:rsid w:val="006662F0"/>
    <w:rsid w:val="00666384"/>
    <w:rsid w:val="0066652E"/>
    <w:rsid w:val="006666FD"/>
    <w:rsid w:val="006667F9"/>
    <w:rsid w:val="006668C2"/>
    <w:rsid w:val="00666946"/>
    <w:rsid w:val="006669C8"/>
    <w:rsid w:val="00666C7B"/>
    <w:rsid w:val="00666CC6"/>
    <w:rsid w:val="00666DA7"/>
    <w:rsid w:val="00666E23"/>
    <w:rsid w:val="0066706D"/>
    <w:rsid w:val="00667242"/>
    <w:rsid w:val="006677AA"/>
    <w:rsid w:val="00667E5F"/>
    <w:rsid w:val="006701DA"/>
    <w:rsid w:val="006702EE"/>
    <w:rsid w:val="00670428"/>
    <w:rsid w:val="00670447"/>
    <w:rsid w:val="00670460"/>
    <w:rsid w:val="006704E2"/>
    <w:rsid w:val="006705DC"/>
    <w:rsid w:val="006706D4"/>
    <w:rsid w:val="0067088F"/>
    <w:rsid w:val="006709B2"/>
    <w:rsid w:val="00670B50"/>
    <w:rsid w:val="00670EF1"/>
    <w:rsid w:val="00670F9E"/>
    <w:rsid w:val="00671186"/>
    <w:rsid w:val="006715E2"/>
    <w:rsid w:val="006718A0"/>
    <w:rsid w:val="006719FE"/>
    <w:rsid w:val="00671BF0"/>
    <w:rsid w:val="00671CAB"/>
    <w:rsid w:val="00671E25"/>
    <w:rsid w:val="00671EB7"/>
    <w:rsid w:val="00672002"/>
    <w:rsid w:val="006722C9"/>
    <w:rsid w:val="00672322"/>
    <w:rsid w:val="0067238C"/>
    <w:rsid w:val="006726E4"/>
    <w:rsid w:val="006728D4"/>
    <w:rsid w:val="0067295C"/>
    <w:rsid w:val="006729F5"/>
    <w:rsid w:val="00672C89"/>
    <w:rsid w:val="00672D96"/>
    <w:rsid w:val="00672F71"/>
    <w:rsid w:val="00672FF9"/>
    <w:rsid w:val="00673063"/>
    <w:rsid w:val="00673322"/>
    <w:rsid w:val="006734B8"/>
    <w:rsid w:val="00673501"/>
    <w:rsid w:val="00673649"/>
    <w:rsid w:val="006736BC"/>
    <w:rsid w:val="006737F6"/>
    <w:rsid w:val="00673869"/>
    <w:rsid w:val="00673A37"/>
    <w:rsid w:val="00673DE6"/>
    <w:rsid w:val="00673E21"/>
    <w:rsid w:val="00673F57"/>
    <w:rsid w:val="00674026"/>
    <w:rsid w:val="006741E1"/>
    <w:rsid w:val="006741F3"/>
    <w:rsid w:val="00674243"/>
    <w:rsid w:val="0067438A"/>
    <w:rsid w:val="006745C1"/>
    <w:rsid w:val="006746EC"/>
    <w:rsid w:val="00674C8A"/>
    <w:rsid w:val="00675144"/>
    <w:rsid w:val="00675206"/>
    <w:rsid w:val="00675221"/>
    <w:rsid w:val="00675386"/>
    <w:rsid w:val="00675564"/>
    <w:rsid w:val="006756C2"/>
    <w:rsid w:val="006757EE"/>
    <w:rsid w:val="006759C5"/>
    <w:rsid w:val="006759E6"/>
    <w:rsid w:val="00675CF8"/>
    <w:rsid w:val="00675D6F"/>
    <w:rsid w:val="00675DC7"/>
    <w:rsid w:val="00676088"/>
    <w:rsid w:val="0067609D"/>
    <w:rsid w:val="00676141"/>
    <w:rsid w:val="006761A9"/>
    <w:rsid w:val="006761F3"/>
    <w:rsid w:val="0067645B"/>
    <w:rsid w:val="0067648D"/>
    <w:rsid w:val="00676749"/>
    <w:rsid w:val="0067692A"/>
    <w:rsid w:val="00676A5D"/>
    <w:rsid w:val="00676A9A"/>
    <w:rsid w:val="00676D37"/>
    <w:rsid w:val="00676DFB"/>
    <w:rsid w:val="006771BA"/>
    <w:rsid w:val="00677220"/>
    <w:rsid w:val="006772B3"/>
    <w:rsid w:val="0067738A"/>
    <w:rsid w:val="0067780D"/>
    <w:rsid w:val="0067798E"/>
    <w:rsid w:val="00677991"/>
    <w:rsid w:val="00677B0F"/>
    <w:rsid w:val="00677CAF"/>
    <w:rsid w:val="00677DB7"/>
    <w:rsid w:val="00677E22"/>
    <w:rsid w:val="00677F58"/>
    <w:rsid w:val="00677F92"/>
    <w:rsid w:val="00680052"/>
    <w:rsid w:val="006801DD"/>
    <w:rsid w:val="00680300"/>
    <w:rsid w:val="006804AA"/>
    <w:rsid w:val="006804F7"/>
    <w:rsid w:val="006804FB"/>
    <w:rsid w:val="006805EC"/>
    <w:rsid w:val="00680852"/>
    <w:rsid w:val="0068092B"/>
    <w:rsid w:val="00680A73"/>
    <w:rsid w:val="00680DFF"/>
    <w:rsid w:val="006811BB"/>
    <w:rsid w:val="00681465"/>
    <w:rsid w:val="00681541"/>
    <w:rsid w:val="00681572"/>
    <w:rsid w:val="0068158F"/>
    <w:rsid w:val="006818C2"/>
    <w:rsid w:val="00681925"/>
    <w:rsid w:val="006819C1"/>
    <w:rsid w:val="00681D14"/>
    <w:rsid w:val="00681D32"/>
    <w:rsid w:val="00681D42"/>
    <w:rsid w:val="00681DE5"/>
    <w:rsid w:val="00681E34"/>
    <w:rsid w:val="00681E4F"/>
    <w:rsid w:val="00681F4C"/>
    <w:rsid w:val="00681F74"/>
    <w:rsid w:val="00681FF2"/>
    <w:rsid w:val="006820B4"/>
    <w:rsid w:val="00682168"/>
    <w:rsid w:val="00682240"/>
    <w:rsid w:val="006822EA"/>
    <w:rsid w:val="00682306"/>
    <w:rsid w:val="00682352"/>
    <w:rsid w:val="0068251B"/>
    <w:rsid w:val="00682893"/>
    <w:rsid w:val="00682A15"/>
    <w:rsid w:val="00682AB4"/>
    <w:rsid w:val="00682D50"/>
    <w:rsid w:val="00682D68"/>
    <w:rsid w:val="00682F9F"/>
    <w:rsid w:val="0068302F"/>
    <w:rsid w:val="00683092"/>
    <w:rsid w:val="0068312C"/>
    <w:rsid w:val="00683146"/>
    <w:rsid w:val="00683165"/>
    <w:rsid w:val="0068317B"/>
    <w:rsid w:val="00683272"/>
    <w:rsid w:val="0068333D"/>
    <w:rsid w:val="00683456"/>
    <w:rsid w:val="0068347F"/>
    <w:rsid w:val="006834AE"/>
    <w:rsid w:val="006834B8"/>
    <w:rsid w:val="00683747"/>
    <w:rsid w:val="00683908"/>
    <w:rsid w:val="00683976"/>
    <w:rsid w:val="00683CE9"/>
    <w:rsid w:val="00683D68"/>
    <w:rsid w:val="00684325"/>
    <w:rsid w:val="00684383"/>
    <w:rsid w:val="006843CB"/>
    <w:rsid w:val="00684454"/>
    <w:rsid w:val="006845E9"/>
    <w:rsid w:val="0068476A"/>
    <w:rsid w:val="006847E9"/>
    <w:rsid w:val="00684917"/>
    <w:rsid w:val="00684C2C"/>
    <w:rsid w:val="00684C7C"/>
    <w:rsid w:val="00684DAC"/>
    <w:rsid w:val="00684EEC"/>
    <w:rsid w:val="00684F60"/>
    <w:rsid w:val="00685027"/>
    <w:rsid w:val="00685281"/>
    <w:rsid w:val="006852CB"/>
    <w:rsid w:val="006852DE"/>
    <w:rsid w:val="006853F7"/>
    <w:rsid w:val="00685566"/>
    <w:rsid w:val="00685941"/>
    <w:rsid w:val="0068599D"/>
    <w:rsid w:val="00685A0C"/>
    <w:rsid w:val="00685F16"/>
    <w:rsid w:val="00686047"/>
    <w:rsid w:val="00686073"/>
    <w:rsid w:val="0068615D"/>
    <w:rsid w:val="00686665"/>
    <w:rsid w:val="006866BB"/>
    <w:rsid w:val="006866DD"/>
    <w:rsid w:val="0068675E"/>
    <w:rsid w:val="0068686B"/>
    <w:rsid w:val="00686A57"/>
    <w:rsid w:val="00686C37"/>
    <w:rsid w:val="00686F5C"/>
    <w:rsid w:val="00686FB1"/>
    <w:rsid w:val="00687073"/>
    <w:rsid w:val="00687095"/>
    <w:rsid w:val="006871F1"/>
    <w:rsid w:val="006873B6"/>
    <w:rsid w:val="006874D4"/>
    <w:rsid w:val="0068751E"/>
    <w:rsid w:val="00687572"/>
    <w:rsid w:val="00687780"/>
    <w:rsid w:val="00687798"/>
    <w:rsid w:val="0068782C"/>
    <w:rsid w:val="00687A16"/>
    <w:rsid w:val="00687B32"/>
    <w:rsid w:val="00687B81"/>
    <w:rsid w:val="006902BC"/>
    <w:rsid w:val="0069050E"/>
    <w:rsid w:val="00690704"/>
    <w:rsid w:val="00690835"/>
    <w:rsid w:val="00690A52"/>
    <w:rsid w:val="00690B72"/>
    <w:rsid w:val="00690BDE"/>
    <w:rsid w:val="00690C4D"/>
    <w:rsid w:val="006910DB"/>
    <w:rsid w:val="0069117F"/>
    <w:rsid w:val="006911DF"/>
    <w:rsid w:val="0069122F"/>
    <w:rsid w:val="00691267"/>
    <w:rsid w:val="006917AE"/>
    <w:rsid w:val="00691959"/>
    <w:rsid w:val="00691A20"/>
    <w:rsid w:val="00691A25"/>
    <w:rsid w:val="00691CAB"/>
    <w:rsid w:val="00691CFF"/>
    <w:rsid w:val="00691E3B"/>
    <w:rsid w:val="00691E5B"/>
    <w:rsid w:val="00691F54"/>
    <w:rsid w:val="00691F6A"/>
    <w:rsid w:val="00691FF8"/>
    <w:rsid w:val="006920CE"/>
    <w:rsid w:val="006920E6"/>
    <w:rsid w:val="006925D3"/>
    <w:rsid w:val="0069260B"/>
    <w:rsid w:val="006926B1"/>
    <w:rsid w:val="00692905"/>
    <w:rsid w:val="00692B83"/>
    <w:rsid w:val="00692DFC"/>
    <w:rsid w:val="00692EB7"/>
    <w:rsid w:val="0069309D"/>
    <w:rsid w:val="006932DC"/>
    <w:rsid w:val="006932E3"/>
    <w:rsid w:val="00693320"/>
    <w:rsid w:val="006933A7"/>
    <w:rsid w:val="00693567"/>
    <w:rsid w:val="006935E2"/>
    <w:rsid w:val="00693758"/>
    <w:rsid w:val="00693A2A"/>
    <w:rsid w:val="00693A33"/>
    <w:rsid w:val="00693ED3"/>
    <w:rsid w:val="0069411E"/>
    <w:rsid w:val="0069415F"/>
    <w:rsid w:val="00694402"/>
    <w:rsid w:val="00694874"/>
    <w:rsid w:val="006948BC"/>
    <w:rsid w:val="00694B9C"/>
    <w:rsid w:val="00694BEC"/>
    <w:rsid w:val="00694C3A"/>
    <w:rsid w:val="00694D40"/>
    <w:rsid w:val="00694DCA"/>
    <w:rsid w:val="00694F03"/>
    <w:rsid w:val="00694F8C"/>
    <w:rsid w:val="00694FB6"/>
    <w:rsid w:val="00694FF3"/>
    <w:rsid w:val="0069501D"/>
    <w:rsid w:val="006950B7"/>
    <w:rsid w:val="0069522C"/>
    <w:rsid w:val="0069531B"/>
    <w:rsid w:val="00695456"/>
    <w:rsid w:val="0069549C"/>
    <w:rsid w:val="00695500"/>
    <w:rsid w:val="00695592"/>
    <w:rsid w:val="0069559A"/>
    <w:rsid w:val="00695640"/>
    <w:rsid w:val="006957E9"/>
    <w:rsid w:val="00695826"/>
    <w:rsid w:val="006959DE"/>
    <w:rsid w:val="00695A26"/>
    <w:rsid w:val="00695B83"/>
    <w:rsid w:val="00695DB8"/>
    <w:rsid w:val="006960F5"/>
    <w:rsid w:val="00696169"/>
    <w:rsid w:val="006964A2"/>
    <w:rsid w:val="0069654E"/>
    <w:rsid w:val="00696732"/>
    <w:rsid w:val="00696A75"/>
    <w:rsid w:val="00696AE8"/>
    <w:rsid w:val="00696C28"/>
    <w:rsid w:val="00696C45"/>
    <w:rsid w:val="00696C4E"/>
    <w:rsid w:val="00696D1D"/>
    <w:rsid w:val="00696DA2"/>
    <w:rsid w:val="00696DD1"/>
    <w:rsid w:val="00696E31"/>
    <w:rsid w:val="00696E51"/>
    <w:rsid w:val="00696EF1"/>
    <w:rsid w:val="00696F08"/>
    <w:rsid w:val="00696F53"/>
    <w:rsid w:val="00696FAD"/>
    <w:rsid w:val="00697023"/>
    <w:rsid w:val="0069712C"/>
    <w:rsid w:val="00697296"/>
    <w:rsid w:val="0069757B"/>
    <w:rsid w:val="00697704"/>
    <w:rsid w:val="00697882"/>
    <w:rsid w:val="006978DF"/>
    <w:rsid w:val="00697973"/>
    <w:rsid w:val="00697980"/>
    <w:rsid w:val="00697A12"/>
    <w:rsid w:val="00697A67"/>
    <w:rsid w:val="00697BB8"/>
    <w:rsid w:val="00697CB7"/>
    <w:rsid w:val="00697E9B"/>
    <w:rsid w:val="006A00A8"/>
    <w:rsid w:val="006A00B7"/>
    <w:rsid w:val="006A0383"/>
    <w:rsid w:val="006A049C"/>
    <w:rsid w:val="006A04DE"/>
    <w:rsid w:val="006A0558"/>
    <w:rsid w:val="006A0845"/>
    <w:rsid w:val="006A08C3"/>
    <w:rsid w:val="006A08FA"/>
    <w:rsid w:val="006A0A2A"/>
    <w:rsid w:val="006A0D2A"/>
    <w:rsid w:val="006A0EF1"/>
    <w:rsid w:val="006A10D4"/>
    <w:rsid w:val="006A1116"/>
    <w:rsid w:val="006A13A4"/>
    <w:rsid w:val="006A13D5"/>
    <w:rsid w:val="006A1413"/>
    <w:rsid w:val="006A1471"/>
    <w:rsid w:val="006A152F"/>
    <w:rsid w:val="006A15D7"/>
    <w:rsid w:val="006A16FF"/>
    <w:rsid w:val="006A1730"/>
    <w:rsid w:val="006A17E5"/>
    <w:rsid w:val="006A19ED"/>
    <w:rsid w:val="006A1DCE"/>
    <w:rsid w:val="006A1E3B"/>
    <w:rsid w:val="006A1F0C"/>
    <w:rsid w:val="006A20CE"/>
    <w:rsid w:val="006A21E6"/>
    <w:rsid w:val="006A2388"/>
    <w:rsid w:val="006A24B8"/>
    <w:rsid w:val="006A254B"/>
    <w:rsid w:val="006A26A0"/>
    <w:rsid w:val="006A270A"/>
    <w:rsid w:val="006A276A"/>
    <w:rsid w:val="006A29F6"/>
    <w:rsid w:val="006A2A4C"/>
    <w:rsid w:val="006A2A68"/>
    <w:rsid w:val="006A2A98"/>
    <w:rsid w:val="006A2B46"/>
    <w:rsid w:val="006A2BDC"/>
    <w:rsid w:val="006A2C51"/>
    <w:rsid w:val="006A2CA1"/>
    <w:rsid w:val="006A2FDF"/>
    <w:rsid w:val="006A319B"/>
    <w:rsid w:val="006A3375"/>
    <w:rsid w:val="006A3502"/>
    <w:rsid w:val="006A35F0"/>
    <w:rsid w:val="006A36F1"/>
    <w:rsid w:val="006A3964"/>
    <w:rsid w:val="006A3979"/>
    <w:rsid w:val="006A3CD1"/>
    <w:rsid w:val="006A3D5A"/>
    <w:rsid w:val="006A3F08"/>
    <w:rsid w:val="006A425A"/>
    <w:rsid w:val="006A444D"/>
    <w:rsid w:val="006A45CB"/>
    <w:rsid w:val="006A45DC"/>
    <w:rsid w:val="006A47AA"/>
    <w:rsid w:val="006A4845"/>
    <w:rsid w:val="006A490D"/>
    <w:rsid w:val="006A49FB"/>
    <w:rsid w:val="006A4A44"/>
    <w:rsid w:val="006A4B54"/>
    <w:rsid w:val="006A4C59"/>
    <w:rsid w:val="006A4C8C"/>
    <w:rsid w:val="006A4CB7"/>
    <w:rsid w:val="006A508B"/>
    <w:rsid w:val="006A5306"/>
    <w:rsid w:val="006A5335"/>
    <w:rsid w:val="006A558A"/>
    <w:rsid w:val="006A56D9"/>
    <w:rsid w:val="006A5851"/>
    <w:rsid w:val="006A597F"/>
    <w:rsid w:val="006A5B64"/>
    <w:rsid w:val="006A5CBC"/>
    <w:rsid w:val="006A5D1E"/>
    <w:rsid w:val="006A5DBA"/>
    <w:rsid w:val="006A5E82"/>
    <w:rsid w:val="006A5EB8"/>
    <w:rsid w:val="006A6256"/>
    <w:rsid w:val="006A6319"/>
    <w:rsid w:val="006A655C"/>
    <w:rsid w:val="006A6560"/>
    <w:rsid w:val="006A66C2"/>
    <w:rsid w:val="006A66EC"/>
    <w:rsid w:val="006A690F"/>
    <w:rsid w:val="006A6956"/>
    <w:rsid w:val="006A6B5E"/>
    <w:rsid w:val="006A6B61"/>
    <w:rsid w:val="006A6D0A"/>
    <w:rsid w:val="006A7216"/>
    <w:rsid w:val="006A7311"/>
    <w:rsid w:val="006A7321"/>
    <w:rsid w:val="006A7369"/>
    <w:rsid w:val="006A73A6"/>
    <w:rsid w:val="006A73CC"/>
    <w:rsid w:val="006A75CB"/>
    <w:rsid w:val="006A7749"/>
    <w:rsid w:val="006A7784"/>
    <w:rsid w:val="006A78C6"/>
    <w:rsid w:val="006A7994"/>
    <w:rsid w:val="006A7CC3"/>
    <w:rsid w:val="006A7F92"/>
    <w:rsid w:val="006A7FD3"/>
    <w:rsid w:val="006B00A2"/>
    <w:rsid w:val="006B00F3"/>
    <w:rsid w:val="006B0205"/>
    <w:rsid w:val="006B02F2"/>
    <w:rsid w:val="006B036D"/>
    <w:rsid w:val="006B0389"/>
    <w:rsid w:val="006B0421"/>
    <w:rsid w:val="006B043C"/>
    <w:rsid w:val="006B04AD"/>
    <w:rsid w:val="006B04F7"/>
    <w:rsid w:val="006B063D"/>
    <w:rsid w:val="006B0A77"/>
    <w:rsid w:val="006B0B90"/>
    <w:rsid w:val="006B0C14"/>
    <w:rsid w:val="006B0C8A"/>
    <w:rsid w:val="006B1075"/>
    <w:rsid w:val="006B10C8"/>
    <w:rsid w:val="006B1586"/>
    <w:rsid w:val="006B15E5"/>
    <w:rsid w:val="006B1606"/>
    <w:rsid w:val="006B1693"/>
    <w:rsid w:val="006B1695"/>
    <w:rsid w:val="006B16B9"/>
    <w:rsid w:val="006B18C8"/>
    <w:rsid w:val="006B1A0F"/>
    <w:rsid w:val="006B1D1E"/>
    <w:rsid w:val="006B1D3C"/>
    <w:rsid w:val="006B1F14"/>
    <w:rsid w:val="006B1F57"/>
    <w:rsid w:val="006B214F"/>
    <w:rsid w:val="006B2198"/>
    <w:rsid w:val="006B2228"/>
    <w:rsid w:val="006B2576"/>
    <w:rsid w:val="006B2629"/>
    <w:rsid w:val="006B269D"/>
    <w:rsid w:val="006B270E"/>
    <w:rsid w:val="006B2860"/>
    <w:rsid w:val="006B2881"/>
    <w:rsid w:val="006B29E2"/>
    <w:rsid w:val="006B2A27"/>
    <w:rsid w:val="006B2AF3"/>
    <w:rsid w:val="006B2B1E"/>
    <w:rsid w:val="006B2BD9"/>
    <w:rsid w:val="006B2F61"/>
    <w:rsid w:val="006B311B"/>
    <w:rsid w:val="006B3234"/>
    <w:rsid w:val="006B32A7"/>
    <w:rsid w:val="006B3501"/>
    <w:rsid w:val="006B3503"/>
    <w:rsid w:val="006B3947"/>
    <w:rsid w:val="006B39DC"/>
    <w:rsid w:val="006B3A35"/>
    <w:rsid w:val="006B3B73"/>
    <w:rsid w:val="006B3B88"/>
    <w:rsid w:val="006B3BA8"/>
    <w:rsid w:val="006B40AA"/>
    <w:rsid w:val="006B417E"/>
    <w:rsid w:val="006B455B"/>
    <w:rsid w:val="006B475A"/>
    <w:rsid w:val="006B4779"/>
    <w:rsid w:val="006B4921"/>
    <w:rsid w:val="006B4A0C"/>
    <w:rsid w:val="006B4A53"/>
    <w:rsid w:val="006B4AB8"/>
    <w:rsid w:val="006B4AF7"/>
    <w:rsid w:val="006B4CFE"/>
    <w:rsid w:val="006B4FCA"/>
    <w:rsid w:val="006B5076"/>
    <w:rsid w:val="006B5157"/>
    <w:rsid w:val="006B51ED"/>
    <w:rsid w:val="006B545B"/>
    <w:rsid w:val="006B5532"/>
    <w:rsid w:val="006B5590"/>
    <w:rsid w:val="006B5895"/>
    <w:rsid w:val="006B5C1E"/>
    <w:rsid w:val="006B5C24"/>
    <w:rsid w:val="006B5EF3"/>
    <w:rsid w:val="006B624A"/>
    <w:rsid w:val="006B63B1"/>
    <w:rsid w:val="006B63E7"/>
    <w:rsid w:val="006B6528"/>
    <w:rsid w:val="006B6589"/>
    <w:rsid w:val="006B674B"/>
    <w:rsid w:val="006B676F"/>
    <w:rsid w:val="006B687C"/>
    <w:rsid w:val="006B6C86"/>
    <w:rsid w:val="006B6CB0"/>
    <w:rsid w:val="006B6FDE"/>
    <w:rsid w:val="006B71E5"/>
    <w:rsid w:val="006B7205"/>
    <w:rsid w:val="006B721B"/>
    <w:rsid w:val="006B73A9"/>
    <w:rsid w:val="006B7441"/>
    <w:rsid w:val="006B7649"/>
    <w:rsid w:val="006B7842"/>
    <w:rsid w:val="006B7BC2"/>
    <w:rsid w:val="006C0027"/>
    <w:rsid w:val="006C0046"/>
    <w:rsid w:val="006C00B3"/>
    <w:rsid w:val="006C00CF"/>
    <w:rsid w:val="006C012F"/>
    <w:rsid w:val="006C04DE"/>
    <w:rsid w:val="006C0629"/>
    <w:rsid w:val="006C06E1"/>
    <w:rsid w:val="006C0827"/>
    <w:rsid w:val="006C0A56"/>
    <w:rsid w:val="006C0E04"/>
    <w:rsid w:val="006C0F32"/>
    <w:rsid w:val="006C0F64"/>
    <w:rsid w:val="006C1041"/>
    <w:rsid w:val="006C108D"/>
    <w:rsid w:val="006C11BC"/>
    <w:rsid w:val="006C1211"/>
    <w:rsid w:val="006C142E"/>
    <w:rsid w:val="006C174E"/>
    <w:rsid w:val="006C1A62"/>
    <w:rsid w:val="006C1C3E"/>
    <w:rsid w:val="006C1D94"/>
    <w:rsid w:val="006C1DA2"/>
    <w:rsid w:val="006C1DCB"/>
    <w:rsid w:val="006C1E7D"/>
    <w:rsid w:val="006C1E9D"/>
    <w:rsid w:val="006C1F22"/>
    <w:rsid w:val="006C1FE5"/>
    <w:rsid w:val="006C21E6"/>
    <w:rsid w:val="006C2241"/>
    <w:rsid w:val="006C227E"/>
    <w:rsid w:val="006C239B"/>
    <w:rsid w:val="006C24A6"/>
    <w:rsid w:val="006C26F3"/>
    <w:rsid w:val="006C2787"/>
    <w:rsid w:val="006C2974"/>
    <w:rsid w:val="006C29A6"/>
    <w:rsid w:val="006C29CE"/>
    <w:rsid w:val="006C2C9E"/>
    <w:rsid w:val="006C2FE2"/>
    <w:rsid w:val="006C3100"/>
    <w:rsid w:val="006C3241"/>
    <w:rsid w:val="006C3302"/>
    <w:rsid w:val="006C359B"/>
    <w:rsid w:val="006C3673"/>
    <w:rsid w:val="006C387D"/>
    <w:rsid w:val="006C394D"/>
    <w:rsid w:val="006C3AA0"/>
    <w:rsid w:val="006C3D77"/>
    <w:rsid w:val="006C3F22"/>
    <w:rsid w:val="006C400E"/>
    <w:rsid w:val="006C42F7"/>
    <w:rsid w:val="006C4326"/>
    <w:rsid w:val="006C43E0"/>
    <w:rsid w:val="006C4410"/>
    <w:rsid w:val="006C45DD"/>
    <w:rsid w:val="006C4849"/>
    <w:rsid w:val="006C4963"/>
    <w:rsid w:val="006C4A0B"/>
    <w:rsid w:val="006C4A1C"/>
    <w:rsid w:val="006C4AA0"/>
    <w:rsid w:val="006C4BE6"/>
    <w:rsid w:val="006C4CE3"/>
    <w:rsid w:val="006C4E15"/>
    <w:rsid w:val="006C5171"/>
    <w:rsid w:val="006C51EE"/>
    <w:rsid w:val="006C52DB"/>
    <w:rsid w:val="006C53EF"/>
    <w:rsid w:val="006C5534"/>
    <w:rsid w:val="006C55D9"/>
    <w:rsid w:val="006C5661"/>
    <w:rsid w:val="006C573F"/>
    <w:rsid w:val="006C5764"/>
    <w:rsid w:val="006C59D3"/>
    <w:rsid w:val="006C5D1E"/>
    <w:rsid w:val="006C5E3C"/>
    <w:rsid w:val="006C5E98"/>
    <w:rsid w:val="006C5F2F"/>
    <w:rsid w:val="006C606E"/>
    <w:rsid w:val="006C6415"/>
    <w:rsid w:val="006C6530"/>
    <w:rsid w:val="006C659D"/>
    <w:rsid w:val="006C65E2"/>
    <w:rsid w:val="006C6885"/>
    <w:rsid w:val="006C6D5D"/>
    <w:rsid w:val="006C6D7D"/>
    <w:rsid w:val="006C6DFB"/>
    <w:rsid w:val="006C6E16"/>
    <w:rsid w:val="006C6E4D"/>
    <w:rsid w:val="006C6ED4"/>
    <w:rsid w:val="006C703C"/>
    <w:rsid w:val="006C70B0"/>
    <w:rsid w:val="006C70D8"/>
    <w:rsid w:val="006C715A"/>
    <w:rsid w:val="006C71BC"/>
    <w:rsid w:val="006C7234"/>
    <w:rsid w:val="006C72E0"/>
    <w:rsid w:val="006C7570"/>
    <w:rsid w:val="006C75A3"/>
    <w:rsid w:val="006C79BA"/>
    <w:rsid w:val="006C79D1"/>
    <w:rsid w:val="006C7A81"/>
    <w:rsid w:val="006C7D02"/>
    <w:rsid w:val="006C7F83"/>
    <w:rsid w:val="006D0010"/>
    <w:rsid w:val="006D04CF"/>
    <w:rsid w:val="006D0737"/>
    <w:rsid w:val="006D0782"/>
    <w:rsid w:val="006D0837"/>
    <w:rsid w:val="006D0870"/>
    <w:rsid w:val="006D09A3"/>
    <w:rsid w:val="006D0A8D"/>
    <w:rsid w:val="006D0B84"/>
    <w:rsid w:val="006D0C52"/>
    <w:rsid w:val="006D0E1B"/>
    <w:rsid w:val="006D107E"/>
    <w:rsid w:val="006D1186"/>
    <w:rsid w:val="006D129B"/>
    <w:rsid w:val="006D14CE"/>
    <w:rsid w:val="006D15C5"/>
    <w:rsid w:val="006D1826"/>
    <w:rsid w:val="006D1C39"/>
    <w:rsid w:val="006D1E35"/>
    <w:rsid w:val="006D1EDD"/>
    <w:rsid w:val="006D2151"/>
    <w:rsid w:val="006D2232"/>
    <w:rsid w:val="006D2321"/>
    <w:rsid w:val="006D23E3"/>
    <w:rsid w:val="006D2491"/>
    <w:rsid w:val="006D25B3"/>
    <w:rsid w:val="006D2777"/>
    <w:rsid w:val="006D2833"/>
    <w:rsid w:val="006D2B86"/>
    <w:rsid w:val="006D2ED0"/>
    <w:rsid w:val="006D2F36"/>
    <w:rsid w:val="006D31ED"/>
    <w:rsid w:val="006D32F5"/>
    <w:rsid w:val="006D335B"/>
    <w:rsid w:val="006D3452"/>
    <w:rsid w:val="006D3562"/>
    <w:rsid w:val="006D3597"/>
    <w:rsid w:val="006D35E6"/>
    <w:rsid w:val="006D368B"/>
    <w:rsid w:val="006D36BD"/>
    <w:rsid w:val="006D3783"/>
    <w:rsid w:val="006D3B93"/>
    <w:rsid w:val="006D3CCD"/>
    <w:rsid w:val="006D3CD1"/>
    <w:rsid w:val="006D3CF6"/>
    <w:rsid w:val="006D3E48"/>
    <w:rsid w:val="006D3F39"/>
    <w:rsid w:val="006D42CD"/>
    <w:rsid w:val="006D433E"/>
    <w:rsid w:val="006D452D"/>
    <w:rsid w:val="006D4683"/>
    <w:rsid w:val="006D4781"/>
    <w:rsid w:val="006D494D"/>
    <w:rsid w:val="006D49E3"/>
    <w:rsid w:val="006D4A36"/>
    <w:rsid w:val="006D4C87"/>
    <w:rsid w:val="006D4E44"/>
    <w:rsid w:val="006D4E7A"/>
    <w:rsid w:val="006D4F19"/>
    <w:rsid w:val="006D5306"/>
    <w:rsid w:val="006D539E"/>
    <w:rsid w:val="006D5711"/>
    <w:rsid w:val="006D579D"/>
    <w:rsid w:val="006D5866"/>
    <w:rsid w:val="006D588E"/>
    <w:rsid w:val="006D592B"/>
    <w:rsid w:val="006D5B77"/>
    <w:rsid w:val="006D5BF3"/>
    <w:rsid w:val="006D5D17"/>
    <w:rsid w:val="006D5D33"/>
    <w:rsid w:val="006D5D5F"/>
    <w:rsid w:val="006D5EC1"/>
    <w:rsid w:val="006D5F17"/>
    <w:rsid w:val="006D5F68"/>
    <w:rsid w:val="006D5FAD"/>
    <w:rsid w:val="006D6142"/>
    <w:rsid w:val="006D6172"/>
    <w:rsid w:val="006D61AD"/>
    <w:rsid w:val="006D61D0"/>
    <w:rsid w:val="006D6234"/>
    <w:rsid w:val="006D626E"/>
    <w:rsid w:val="006D64F4"/>
    <w:rsid w:val="006D6782"/>
    <w:rsid w:val="006D69DC"/>
    <w:rsid w:val="006D69F7"/>
    <w:rsid w:val="006D6ADD"/>
    <w:rsid w:val="006D6BBB"/>
    <w:rsid w:val="006D6BE5"/>
    <w:rsid w:val="006D6EE6"/>
    <w:rsid w:val="006D726D"/>
    <w:rsid w:val="006D72D7"/>
    <w:rsid w:val="006D72F8"/>
    <w:rsid w:val="006D743E"/>
    <w:rsid w:val="006D767A"/>
    <w:rsid w:val="006D7733"/>
    <w:rsid w:val="006D787F"/>
    <w:rsid w:val="006D7963"/>
    <w:rsid w:val="006D79DA"/>
    <w:rsid w:val="006D7F76"/>
    <w:rsid w:val="006D7FF6"/>
    <w:rsid w:val="006E01CA"/>
    <w:rsid w:val="006E01F2"/>
    <w:rsid w:val="006E020A"/>
    <w:rsid w:val="006E0275"/>
    <w:rsid w:val="006E037A"/>
    <w:rsid w:val="006E06AA"/>
    <w:rsid w:val="006E0701"/>
    <w:rsid w:val="006E074E"/>
    <w:rsid w:val="006E07A9"/>
    <w:rsid w:val="006E086A"/>
    <w:rsid w:val="006E089E"/>
    <w:rsid w:val="006E0951"/>
    <w:rsid w:val="006E0B76"/>
    <w:rsid w:val="006E0CF3"/>
    <w:rsid w:val="006E0D1F"/>
    <w:rsid w:val="006E0F44"/>
    <w:rsid w:val="006E1201"/>
    <w:rsid w:val="006E144B"/>
    <w:rsid w:val="006E151D"/>
    <w:rsid w:val="006E1606"/>
    <w:rsid w:val="006E16DD"/>
    <w:rsid w:val="006E175A"/>
    <w:rsid w:val="006E1871"/>
    <w:rsid w:val="006E18B8"/>
    <w:rsid w:val="006E19CD"/>
    <w:rsid w:val="006E1C04"/>
    <w:rsid w:val="006E1C2D"/>
    <w:rsid w:val="006E1CF9"/>
    <w:rsid w:val="006E1D45"/>
    <w:rsid w:val="006E1E23"/>
    <w:rsid w:val="006E1E55"/>
    <w:rsid w:val="006E2075"/>
    <w:rsid w:val="006E228F"/>
    <w:rsid w:val="006E2315"/>
    <w:rsid w:val="006E231B"/>
    <w:rsid w:val="006E25B4"/>
    <w:rsid w:val="006E260B"/>
    <w:rsid w:val="006E28BE"/>
    <w:rsid w:val="006E2927"/>
    <w:rsid w:val="006E2A05"/>
    <w:rsid w:val="006E2C1B"/>
    <w:rsid w:val="006E2E3C"/>
    <w:rsid w:val="006E328A"/>
    <w:rsid w:val="006E335C"/>
    <w:rsid w:val="006E33CA"/>
    <w:rsid w:val="006E3530"/>
    <w:rsid w:val="006E3C17"/>
    <w:rsid w:val="006E3CB4"/>
    <w:rsid w:val="006E4028"/>
    <w:rsid w:val="006E411F"/>
    <w:rsid w:val="006E42B7"/>
    <w:rsid w:val="006E42D5"/>
    <w:rsid w:val="006E4497"/>
    <w:rsid w:val="006E4A87"/>
    <w:rsid w:val="006E4C39"/>
    <w:rsid w:val="006E4C87"/>
    <w:rsid w:val="006E4CD8"/>
    <w:rsid w:val="006E4D40"/>
    <w:rsid w:val="006E513E"/>
    <w:rsid w:val="006E53C2"/>
    <w:rsid w:val="006E540E"/>
    <w:rsid w:val="006E54C2"/>
    <w:rsid w:val="006E575A"/>
    <w:rsid w:val="006E58AB"/>
    <w:rsid w:val="006E595A"/>
    <w:rsid w:val="006E59AF"/>
    <w:rsid w:val="006E59D5"/>
    <w:rsid w:val="006E5A8A"/>
    <w:rsid w:val="006E5B04"/>
    <w:rsid w:val="006E5CEF"/>
    <w:rsid w:val="006E5E05"/>
    <w:rsid w:val="006E6237"/>
    <w:rsid w:val="006E6784"/>
    <w:rsid w:val="006E6933"/>
    <w:rsid w:val="006E6BAB"/>
    <w:rsid w:val="006E6CDE"/>
    <w:rsid w:val="006E6DA1"/>
    <w:rsid w:val="006E6E7B"/>
    <w:rsid w:val="006E6ED5"/>
    <w:rsid w:val="006E72A9"/>
    <w:rsid w:val="006E74B7"/>
    <w:rsid w:val="006E79D8"/>
    <w:rsid w:val="006E79DC"/>
    <w:rsid w:val="006E7ACC"/>
    <w:rsid w:val="006E7B3C"/>
    <w:rsid w:val="006E7BD5"/>
    <w:rsid w:val="006E7FE2"/>
    <w:rsid w:val="006F001F"/>
    <w:rsid w:val="006F01DE"/>
    <w:rsid w:val="006F0281"/>
    <w:rsid w:val="006F0287"/>
    <w:rsid w:val="006F02D4"/>
    <w:rsid w:val="006F03BE"/>
    <w:rsid w:val="006F0814"/>
    <w:rsid w:val="006F09BF"/>
    <w:rsid w:val="006F0CA1"/>
    <w:rsid w:val="006F0CD4"/>
    <w:rsid w:val="006F1080"/>
    <w:rsid w:val="006F11AA"/>
    <w:rsid w:val="006F1204"/>
    <w:rsid w:val="006F124F"/>
    <w:rsid w:val="006F1276"/>
    <w:rsid w:val="006F1350"/>
    <w:rsid w:val="006F15E9"/>
    <w:rsid w:val="006F17B4"/>
    <w:rsid w:val="006F1800"/>
    <w:rsid w:val="006F18CD"/>
    <w:rsid w:val="006F1AE3"/>
    <w:rsid w:val="006F1AE8"/>
    <w:rsid w:val="006F1D1D"/>
    <w:rsid w:val="006F1DFC"/>
    <w:rsid w:val="006F1E59"/>
    <w:rsid w:val="006F205B"/>
    <w:rsid w:val="006F205E"/>
    <w:rsid w:val="006F2164"/>
    <w:rsid w:val="006F24E3"/>
    <w:rsid w:val="006F26DD"/>
    <w:rsid w:val="006F2839"/>
    <w:rsid w:val="006F2B70"/>
    <w:rsid w:val="006F2CF4"/>
    <w:rsid w:val="006F3007"/>
    <w:rsid w:val="006F3141"/>
    <w:rsid w:val="006F31EF"/>
    <w:rsid w:val="006F3294"/>
    <w:rsid w:val="006F33B3"/>
    <w:rsid w:val="006F33F1"/>
    <w:rsid w:val="006F3443"/>
    <w:rsid w:val="006F353E"/>
    <w:rsid w:val="006F3970"/>
    <w:rsid w:val="006F397E"/>
    <w:rsid w:val="006F3995"/>
    <w:rsid w:val="006F39D5"/>
    <w:rsid w:val="006F3AB5"/>
    <w:rsid w:val="006F3BED"/>
    <w:rsid w:val="006F3D1D"/>
    <w:rsid w:val="006F3E7A"/>
    <w:rsid w:val="006F3E94"/>
    <w:rsid w:val="006F42A6"/>
    <w:rsid w:val="006F4433"/>
    <w:rsid w:val="006F462C"/>
    <w:rsid w:val="006F4895"/>
    <w:rsid w:val="006F48B9"/>
    <w:rsid w:val="006F4913"/>
    <w:rsid w:val="006F4D8F"/>
    <w:rsid w:val="006F4FB5"/>
    <w:rsid w:val="006F5008"/>
    <w:rsid w:val="006F53D0"/>
    <w:rsid w:val="006F54BB"/>
    <w:rsid w:val="006F54ED"/>
    <w:rsid w:val="006F56D6"/>
    <w:rsid w:val="006F581F"/>
    <w:rsid w:val="006F58D8"/>
    <w:rsid w:val="006F5954"/>
    <w:rsid w:val="006F597D"/>
    <w:rsid w:val="006F5B09"/>
    <w:rsid w:val="006F5C05"/>
    <w:rsid w:val="006F5C1E"/>
    <w:rsid w:val="006F5C43"/>
    <w:rsid w:val="006F5DA9"/>
    <w:rsid w:val="006F5E0B"/>
    <w:rsid w:val="006F5E27"/>
    <w:rsid w:val="006F5E84"/>
    <w:rsid w:val="006F5F34"/>
    <w:rsid w:val="006F6029"/>
    <w:rsid w:val="006F60CA"/>
    <w:rsid w:val="006F6149"/>
    <w:rsid w:val="006F61D8"/>
    <w:rsid w:val="006F639C"/>
    <w:rsid w:val="006F661F"/>
    <w:rsid w:val="006F666E"/>
    <w:rsid w:val="006F6809"/>
    <w:rsid w:val="006F696B"/>
    <w:rsid w:val="006F69AA"/>
    <w:rsid w:val="006F69BE"/>
    <w:rsid w:val="006F6A6A"/>
    <w:rsid w:val="006F6AF2"/>
    <w:rsid w:val="006F6C20"/>
    <w:rsid w:val="006F6C69"/>
    <w:rsid w:val="006F6D5C"/>
    <w:rsid w:val="006F6FAF"/>
    <w:rsid w:val="006F706C"/>
    <w:rsid w:val="006F7098"/>
    <w:rsid w:val="006F70A0"/>
    <w:rsid w:val="006F70DE"/>
    <w:rsid w:val="006F72DE"/>
    <w:rsid w:val="006F7316"/>
    <w:rsid w:val="006F7382"/>
    <w:rsid w:val="006F7881"/>
    <w:rsid w:val="006F79BF"/>
    <w:rsid w:val="006F7DF3"/>
    <w:rsid w:val="006F7EAA"/>
    <w:rsid w:val="006F7F87"/>
    <w:rsid w:val="006F7FA2"/>
    <w:rsid w:val="006F7FFE"/>
    <w:rsid w:val="00700036"/>
    <w:rsid w:val="0070010B"/>
    <w:rsid w:val="0070015E"/>
    <w:rsid w:val="007001D7"/>
    <w:rsid w:val="00700201"/>
    <w:rsid w:val="0070062E"/>
    <w:rsid w:val="00700692"/>
    <w:rsid w:val="007007F2"/>
    <w:rsid w:val="00700A9B"/>
    <w:rsid w:val="00700E61"/>
    <w:rsid w:val="00700F3F"/>
    <w:rsid w:val="00700FA2"/>
    <w:rsid w:val="007010C4"/>
    <w:rsid w:val="007010F1"/>
    <w:rsid w:val="00701174"/>
    <w:rsid w:val="00701292"/>
    <w:rsid w:val="007012C7"/>
    <w:rsid w:val="00701394"/>
    <w:rsid w:val="007015B6"/>
    <w:rsid w:val="0070193D"/>
    <w:rsid w:val="00701953"/>
    <w:rsid w:val="00701A1E"/>
    <w:rsid w:val="00701A4B"/>
    <w:rsid w:val="00701A91"/>
    <w:rsid w:val="00701BC3"/>
    <w:rsid w:val="00701D5A"/>
    <w:rsid w:val="00701E29"/>
    <w:rsid w:val="00701F51"/>
    <w:rsid w:val="00702010"/>
    <w:rsid w:val="007021CE"/>
    <w:rsid w:val="007022B6"/>
    <w:rsid w:val="007022BA"/>
    <w:rsid w:val="007022CB"/>
    <w:rsid w:val="007022FA"/>
    <w:rsid w:val="0070237C"/>
    <w:rsid w:val="007024EE"/>
    <w:rsid w:val="00702594"/>
    <w:rsid w:val="0070279A"/>
    <w:rsid w:val="00702BBF"/>
    <w:rsid w:val="00702BE3"/>
    <w:rsid w:val="00702C9F"/>
    <w:rsid w:val="00702EF2"/>
    <w:rsid w:val="00702F01"/>
    <w:rsid w:val="00702F17"/>
    <w:rsid w:val="00702F80"/>
    <w:rsid w:val="00703277"/>
    <w:rsid w:val="0070331B"/>
    <w:rsid w:val="007034B2"/>
    <w:rsid w:val="007034E3"/>
    <w:rsid w:val="00703505"/>
    <w:rsid w:val="00703662"/>
    <w:rsid w:val="00703783"/>
    <w:rsid w:val="00703A4A"/>
    <w:rsid w:val="00703AB4"/>
    <w:rsid w:val="00703B1A"/>
    <w:rsid w:val="00703E9E"/>
    <w:rsid w:val="0070424E"/>
    <w:rsid w:val="00704314"/>
    <w:rsid w:val="007046CB"/>
    <w:rsid w:val="007046D3"/>
    <w:rsid w:val="007048DA"/>
    <w:rsid w:val="00704DAB"/>
    <w:rsid w:val="00704ECA"/>
    <w:rsid w:val="00704F51"/>
    <w:rsid w:val="00704FAF"/>
    <w:rsid w:val="00705171"/>
    <w:rsid w:val="00705211"/>
    <w:rsid w:val="0070590A"/>
    <w:rsid w:val="007059B6"/>
    <w:rsid w:val="00705A4B"/>
    <w:rsid w:val="00705BAE"/>
    <w:rsid w:val="00705D44"/>
    <w:rsid w:val="00705D95"/>
    <w:rsid w:val="00705E9F"/>
    <w:rsid w:val="007060CB"/>
    <w:rsid w:val="007061C7"/>
    <w:rsid w:val="00706355"/>
    <w:rsid w:val="0070639E"/>
    <w:rsid w:val="007067B5"/>
    <w:rsid w:val="007067D8"/>
    <w:rsid w:val="007069F3"/>
    <w:rsid w:val="00706A68"/>
    <w:rsid w:val="00706AA0"/>
    <w:rsid w:val="00706AC1"/>
    <w:rsid w:val="00706BAA"/>
    <w:rsid w:val="00706CF2"/>
    <w:rsid w:val="00706D83"/>
    <w:rsid w:val="007072BE"/>
    <w:rsid w:val="007075DD"/>
    <w:rsid w:val="007076F5"/>
    <w:rsid w:val="007078A3"/>
    <w:rsid w:val="007078C6"/>
    <w:rsid w:val="0070795F"/>
    <w:rsid w:val="00707B6F"/>
    <w:rsid w:val="00707CC5"/>
    <w:rsid w:val="00710051"/>
    <w:rsid w:val="007100EC"/>
    <w:rsid w:val="007101B1"/>
    <w:rsid w:val="0071023B"/>
    <w:rsid w:val="007102BE"/>
    <w:rsid w:val="0071041E"/>
    <w:rsid w:val="007104D6"/>
    <w:rsid w:val="007104E2"/>
    <w:rsid w:val="00710512"/>
    <w:rsid w:val="007105D4"/>
    <w:rsid w:val="007106BD"/>
    <w:rsid w:val="007107BE"/>
    <w:rsid w:val="007108F3"/>
    <w:rsid w:val="00711060"/>
    <w:rsid w:val="007110E4"/>
    <w:rsid w:val="00711621"/>
    <w:rsid w:val="00711727"/>
    <w:rsid w:val="007117BA"/>
    <w:rsid w:val="007117D2"/>
    <w:rsid w:val="007118B9"/>
    <w:rsid w:val="00711A4F"/>
    <w:rsid w:val="00711A87"/>
    <w:rsid w:val="00711AE7"/>
    <w:rsid w:val="00711C54"/>
    <w:rsid w:val="00711D6F"/>
    <w:rsid w:val="00711F0D"/>
    <w:rsid w:val="00712229"/>
    <w:rsid w:val="0071239F"/>
    <w:rsid w:val="007123B3"/>
    <w:rsid w:val="0071266C"/>
    <w:rsid w:val="007127C7"/>
    <w:rsid w:val="0071282C"/>
    <w:rsid w:val="0071287E"/>
    <w:rsid w:val="0071288C"/>
    <w:rsid w:val="007129F7"/>
    <w:rsid w:val="00712A35"/>
    <w:rsid w:val="00712AA4"/>
    <w:rsid w:val="00712DE9"/>
    <w:rsid w:val="00712E04"/>
    <w:rsid w:val="0071349A"/>
    <w:rsid w:val="0071372D"/>
    <w:rsid w:val="00713741"/>
    <w:rsid w:val="00713AD6"/>
    <w:rsid w:val="00713D36"/>
    <w:rsid w:val="00713D7B"/>
    <w:rsid w:val="00713DD7"/>
    <w:rsid w:val="00713F90"/>
    <w:rsid w:val="00714086"/>
    <w:rsid w:val="0071409E"/>
    <w:rsid w:val="00714102"/>
    <w:rsid w:val="007141F0"/>
    <w:rsid w:val="00714505"/>
    <w:rsid w:val="00714582"/>
    <w:rsid w:val="00714758"/>
    <w:rsid w:val="00714903"/>
    <w:rsid w:val="0071493D"/>
    <w:rsid w:val="00714D6B"/>
    <w:rsid w:val="00714D88"/>
    <w:rsid w:val="00714E2E"/>
    <w:rsid w:val="00714E54"/>
    <w:rsid w:val="00714E86"/>
    <w:rsid w:val="0071546A"/>
    <w:rsid w:val="00715965"/>
    <w:rsid w:val="007159A6"/>
    <w:rsid w:val="00715F78"/>
    <w:rsid w:val="00716318"/>
    <w:rsid w:val="00716618"/>
    <w:rsid w:val="007168C2"/>
    <w:rsid w:val="00716C40"/>
    <w:rsid w:val="00716C46"/>
    <w:rsid w:val="00716C54"/>
    <w:rsid w:val="00716CB3"/>
    <w:rsid w:val="00716D08"/>
    <w:rsid w:val="00716F22"/>
    <w:rsid w:val="00716F8B"/>
    <w:rsid w:val="007170BA"/>
    <w:rsid w:val="007173CC"/>
    <w:rsid w:val="007173E0"/>
    <w:rsid w:val="007174E9"/>
    <w:rsid w:val="0071761A"/>
    <w:rsid w:val="00717737"/>
    <w:rsid w:val="00717988"/>
    <w:rsid w:val="00717DF1"/>
    <w:rsid w:val="00720257"/>
    <w:rsid w:val="007203FB"/>
    <w:rsid w:val="00720724"/>
    <w:rsid w:val="007207B3"/>
    <w:rsid w:val="007208FF"/>
    <w:rsid w:val="00720B40"/>
    <w:rsid w:val="00720B5C"/>
    <w:rsid w:val="00720E7A"/>
    <w:rsid w:val="00721024"/>
    <w:rsid w:val="00721197"/>
    <w:rsid w:val="007211C9"/>
    <w:rsid w:val="007211CA"/>
    <w:rsid w:val="0072126C"/>
    <w:rsid w:val="00721342"/>
    <w:rsid w:val="007213B1"/>
    <w:rsid w:val="0072150D"/>
    <w:rsid w:val="00721535"/>
    <w:rsid w:val="007215AE"/>
    <w:rsid w:val="0072169D"/>
    <w:rsid w:val="007216B2"/>
    <w:rsid w:val="0072173B"/>
    <w:rsid w:val="00721A4A"/>
    <w:rsid w:val="00721A5A"/>
    <w:rsid w:val="00721E05"/>
    <w:rsid w:val="00721E57"/>
    <w:rsid w:val="00722135"/>
    <w:rsid w:val="00722185"/>
    <w:rsid w:val="0072224E"/>
    <w:rsid w:val="0072252A"/>
    <w:rsid w:val="007228D9"/>
    <w:rsid w:val="00722A92"/>
    <w:rsid w:val="00722AFC"/>
    <w:rsid w:val="00722C30"/>
    <w:rsid w:val="00722C37"/>
    <w:rsid w:val="00722C95"/>
    <w:rsid w:val="00722CE7"/>
    <w:rsid w:val="00722DBC"/>
    <w:rsid w:val="00722E82"/>
    <w:rsid w:val="0072306D"/>
    <w:rsid w:val="007230DF"/>
    <w:rsid w:val="00723195"/>
    <w:rsid w:val="00723426"/>
    <w:rsid w:val="0072342D"/>
    <w:rsid w:val="007234B1"/>
    <w:rsid w:val="007236B5"/>
    <w:rsid w:val="007236E1"/>
    <w:rsid w:val="00723950"/>
    <w:rsid w:val="00723A62"/>
    <w:rsid w:val="00723B84"/>
    <w:rsid w:val="00723E3D"/>
    <w:rsid w:val="00723FDB"/>
    <w:rsid w:val="0072404A"/>
    <w:rsid w:val="0072407A"/>
    <w:rsid w:val="00724091"/>
    <w:rsid w:val="0072409E"/>
    <w:rsid w:val="0072411A"/>
    <w:rsid w:val="00724159"/>
    <w:rsid w:val="00724343"/>
    <w:rsid w:val="0072458B"/>
    <w:rsid w:val="0072494B"/>
    <w:rsid w:val="007249B8"/>
    <w:rsid w:val="00724A52"/>
    <w:rsid w:val="00724C69"/>
    <w:rsid w:val="00724D8C"/>
    <w:rsid w:val="00724DA5"/>
    <w:rsid w:val="007253EA"/>
    <w:rsid w:val="007254DF"/>
    <w:rsid w:val="00725667"/>
    <w:rsid w:val="007256B0"/>
    <w:rsid w:val="0072580D"/>
    <w:rsid w:val="007258D3"/>
    <w:rsid w:val="00725B6C"/>
    <w:rsid w:val="00725C6D"/>
    <w:rsid w:val="00725D65"/>
    <w:rsid w:val="00725DFF"/>
    <w:rsid w:val="00725E3C"/>
    <w:rsid w:val="00725E67"/>
    <w:rsid w:val="00725FBC"/>
    <w:rsid w:val="00725FFA"/>
    <w:rsid w:val="00726066"/>
    <w:rsid w:val="00726098"/>
    <w:rsid w:val="007260D6"/>
    <w:rsid w:val="00726162"/>
    <w:rsid w:val="0072617F"/>
    <w:rsid w:val="0072637A"/>
    <w:rsid w:val="0072677B"/>
    <w:rsid w:val="00726807"/>
    <w:rsid w:val="00726878"/>
    <w:rsid w:val="00726BFA"/>
    <w:rsid w:val="00726F4A"/>
    <w:rsid w:val="00726F59"/>
    <w:rsid w:val="00726F66"/>
    <w:rsid w:val="007271E1"/>
    <w:rsid w:val="0072727E"/>
    <w:rsid w:val="007272C7"/>
    <w:rsid w:val="0072748C"/>
    <w:rsid w:val="00727991"/>
    <w:rsid w:val="007279DD"/>
    <w:rsid w:val="00727A27"/>
    <w:rsid w:val="00727D26"/>
    <w:rsid w:val="00727E1F"/>
    <w:rsid w:val="0073015D"/>
    <w:rsid w:val="00730268"/>
    <w:rsid w:val="007302D3"/>
    <w:rsid w:val="007302DA"/>
    <w:rsid w:val="007302EF"/>
    <w:rsid w:val="0073033F"/>
    <w:rsid w:val="00730596"/>
    <w:rsid w:val="007306AE"/>
    <w:rsid w:val="00730824"/>
    <w:rsid w:val="0073094C"/>
    <w:rsid w:val="00730A00"/>
    <w:rsid w:val="00730A40"/>
    <w:rsid w:val="00730A4F"/>
    <w:rsid w:val="00730B6B"/>
    <w:rsid w:val="00730CDA"/>
    <w:rsid w:val="00730E5A"/>
    <w:rsid w:val="00731092"/>
    <w:rsid w:val="0073110F"/>
    <w:rsid w:val="00731153"/>
    <w:rsid w:val="00731279"/>
    <w:rsid w:val="00731400"/>
    <w:rsid w:val="0073145B"/>
    <w:rsid w:val="00731604"/>
    <w:rsid w:val="0073170E"/>
    <w:rsid w:val="007317FF"/>
    <w:rsid w:val="00731879"/>
    <w:rsid w:val="007318D3"/>
    <w:rsid w:val="00731A93"/>
    <w:rsid w:val="00731AF9"/>
    <w:rsid w:val="00731D56"/>
    <w:rsid w:val="00731DA9"/>
    <w:rsid w:val="00731DF7"/>
    <w:rsid w:val="00731F1B"/>
    <w:rsid w:val="00731FA7"/>
    <w:rsid w:val="00732057"/>
    <w:rsid w:val="00732089"/>
    <w:rsid w:val="007324D9"/>
    <w:rsid w:val="00732A22"/>
    <w:rsid w:val="00732ADA"/>
    <w:rsid w:val="00732D54"/>
    <w:rsid w:val="00732E09"/>
    <w:rsid w:val="00733082"/>
    <w:rsid w:val="007332A7"/>
    <w:rsid w:val="007333CE"/>
    <w:rsid w:val="00733572"/>
    <w:rsid w:val="007337BE"/>
    <w:rsid w:val="007337F3"/>
    <w:rsid w:val="007339AE"/>
    <w:rsid w:val="007339C2"/>
    <w:rsid w:val="00733B12"/>
    <w:rsid w:val="00733C4D"/>
    <w:rsid w:val="00733D5B"/>
    <w:rsid w:val="00733E2D"/>
    <w:rsid w:val="00733E35"/>
    <w:rsid w:val="00733EED"/>
    <w:rsid w:val="00734079"/>
    <w:rsid w:val="00734227"/>
    <w:rsid w:val="00734338"/>
    <w:rsid w:val="007343A6"/>
    <w:rsid w:val="0073453B"/>
    <w:rsid w:val="0073459D"/>
    <w:rsid w:val="00734741"/>
    <w:rsid w:val="00734B6D"/>
    <w:rsid w:val="00734D44"/>
    <w:rsid w:val="00734DD2"/>
    <w:rsid w:val="00735085"/>
    <w:rsid w:val="00735981"/>
    <w:rsid w:val="00735A01"/>
    <w:rsid w:val="00735A8C"/>
    <w:rsid w:val="00735B30"/>
    <w:rsid w:val="00735B8A"/>
    <w:rsid w:val="00735C80"/>
    <w:rsid w:val="00735D0B"/>
    <w:rsid w:val="00735D8D"/>
    <w:rsid w:val="00735DDA"/>
    <w:rsid w:val="00735E00"/>
    <w:rsid w:val="00735E7F"/>
    <w:rsid w:val="00735F72"/>
    <w:rsid w:val="007360B9"/>
    <w:rsid w:val="007360FF"/>
    <w:rsid w:val="0073626D"/>
    <w:rsid w:val="00736445"/>
    <w:rsid w:val="00736521"/>
    <w:rsid w:val="00736659"/>
    <w:rsid w:val="0073665A"/>
    <w:rsid w:val="00736884"/>
    <w:rsid w:val="007369F1"/>
    <w:rsid w:val="007369F8"/>
    <w:rsid w:val="00736A84"/>
    <w:rsid w:val="00736B48"/>
    <w:rsid w:val="00736C7B"/>
    <w:rsid w:val="00736CC0"/>
    <w:rsid w:val="00736FF9"/>
    <w:rsid w:val="0073702E"/>
    <w:rsid w:val="00737087"/>
    <w:rsid w:val="007370DD"/>
    <w:rsid w:val="0073717D"/>
    <w:rsid w:val="007373D4"/>
    <w:rsid w:val="007373F0"/>
    <w:rsid w:val="007374DD"/>
    <w:rsid w:val="00737511"/>
    <w:rsid w:val="00737512"/>
    <w:rsid w:val="00737569"/>
    <w:rsid w:val="0073762D"/>
    <w:rsid w:val="00737715"/>
    <w:rsid w:val="007378B9"/>
    <w:rsid w:val="007379DB"/>
    <w:rsid w:val="00737A10"/>
    <w:rsid w:val="00737CB1"/>
    <w:rsid w:val="0074029E"/>
    <w:rsid w:val="00740380"/>
    <w:rsid w:val="007403F7"/>
    <w:rsid w:val="00740421"/>
    <w:rsid w:val="0074051A"/>
    <w:rsid w:val="007407AF"/>
    <w:rsid w:val="00740B48"/>
    <w:rsid w:val="00740F5E"/>
    <w:rsid w:val="007411C7"/>
    <w:rsid w:val="0074149A"/>
    <w:rsid w:val="007417B9"/>
    <w:rsid w:val="0074180E"/>
    <w:rsid w:val="0074192E"/>
    <w:rsid w:val="00741930"/>
    <w:rsid w:val="00741997"/>
    <w:rsid w:val="00741A05"/>
    <w:rsid w:val="00741B8B"/>
    <w:rsid w:val="00741BAF"/>
    <w:rsid w:val="00741F22"/>
    <w:rsid w:val="00741F43"/>
    <w:rsid w:val="00742095"/>
    <w:rsid w:val="007420CE"/>
    <w:rsid w:val="0074217D"/>
    <w:rsid w:val="00742264"/>
    <w:rsid w:val="007423E3"/>
    <w:rsid w:val="00742462"/>
    <w:rsid w:val="007424F3"/>
    <w:rsid w:val="0074285D"/>
    <w:rsid w:val="00742940"/>
    <w:rsid w:val="00742B3F"/>
    <w:rsid w:val="00742B76"/>
    <w:rsid w:val="00742BE6"/>
    <w:rsid w:val="00742CB7"/>
    <w:rsid w:val="00742D2C"/>
    <w:rsid w:val="00742DCB"/>
    <w:rsid w:val="00742F4B"/>
    <w:rsid w:val="00742FC5"/>
    <w:rsid w:val="0074328B"/>
    <w:rsid w:val="0074355C"/>
    <w:rsid w:val="007435A1"/>
    <w:rsid w:val="007435EB"/>
    <w:rsid w:val="0074361F"/>
    <w:rsid w:val="007436D1"/>
    <w:rsid w:val="007439EB"/>
    <w:rsid w:val="007439FC"/>
    <w:rsid w:val="007441D4"/>
    <w:rsid w:val="00744200"/>
    <w:rsid w:val="007442E7"/>
    <w:rsid w:val="00744372"/>
    <w:rsid w:val="007443F1"/>
    <w:rsid w:val="0074447E"/>
    <w:rsid w:val="00744499"/>
    <w:rsid w:val="0074485F"/>
    <w:rsid w:val="00744862"/>
    <w:rsid w:val="007448C0"/>
    <w:rsid w:val="007448D6"/>
    <w:rsid w:val="0074490D"/>
    <w:rsid w:val="0074499D"/>
    <w:rsid w:val="00744A0D"/>
    <w:rsid w:val="00744AEB"/>
    <w:rsid w:val="00744B1C"/>
    <w:rsid w:val="00744CBA"/>
    <w:rsid w:val="007452F4"/>
    <w:rsid w:val="00745435"/>
    <w:rsid w:val="007454F5"/>
    <w:rsid w:val="00745573"/>
    <w:rsid w:val="007457FF"/>
    <w:rsid w:val="007459F1"/>
    <w:rsid w:val="00745A8F"/>
    <w:rsid w:val="00745DA2"/>
    <w:rsid w:val="00745E29"/>
    <w:rsid w:val="00745E2C"/>
    <w:rsid w:val="00745E52"/>
    <w:rsid w:val="007461E1"/>
    <w:rsid w:val="007463DF"/>
    <w:rsid w:val="00746505"/>
    <w:rsid w:val="00746949"/>
    <w:rsid w:val="00746A6F"/>
    <w:rsid w:val="00746B1D"/>
    <w:rsid w:val="00746B3B"/>
    <w:rsid w:val="00746B5F"/>
    <w:rsid w:val="00746B9C"/>
    <w:rsid w:val="00746C4B"/>
    <w:rsid w:val="00746D68"/>
    <w:rsid w:val="00746DA9"/>
    <w:rsid w:val="00746E1F"/>
    <w:rsid w:val="00746EB5"/>
    <w:rsid w:val="007470BB"/>
    <w:rsid w:val="007471EE"/>
    <w:rsid w:val="00747351"/>
    <w:rsid w:val="00747414"/>
    <w:rsid w:val="007475D5"/>
    <w:rsid w:val="0074763B"/>
    <w:rsid w:val="00747655"/>
    <w:rsid w:val="0074774C"/>
    <w:rsid w:val="00747816"/>
    <w:rsid w:val="00747832"/>
    <w:rsid w:val="007478B1"/>
    <w:rsid w:val="00747B33"/>
    <w:rsid w:val="00747FBF"/>
    <w:rsid w:val="00750177"/>
    <w:rsid w:val="0075019F"/>
    <w:rsid w:val="0075021E"/>
    <w:rsid w:val="0075027C"/>
    <w:rsid w:val="007502E3"/>
    <w:rsid w:val="007506D2"/>
    <w:rsid w:val="0075074E"/>
    <w:rsid w:val="0075076A"/>
    <w:rsid w:val="00750886"/>
    <w:rsid w:val="00750B4E"/>
    <w:rsid w:val="00750BE4"/>
    <w:rsid w:val="00750BEE"/>
    <w:rsid w:val="00750CFB"/>
    <w:rsid w:val="00750D81"/>
    <w:rsid w:val="0075103E"/>
    <w:rsid w:val="007511B0"/>
    <w:rsid w:val="0075122F"/>
    <w:rsid w:val="007513D5"/>
    <w:rsid w:val="007513D6"/>
    <w:rsid w:val="007515D1"/>
    <w:rsid w:val="00751624"/>
    <w:rsid w:val="00751894"/>
    <w:rsid w:val="007518C9"/>
    <w:rsid w:val="007518F3"/>
    <w:rsid w:val="0075191A"/>
    <w:rsid w:val="00751A33"/>
    <w:rsid w:val="00751AA8"/>
    <w:rsid w:val="00751C0D"/>
    <w:rsid w:val="00751CC9"/>
    <w:rsid w:val="00751CD7"/>
    <w:rsid w:val="00751DCE"/>
    <w:rsid w:val="00751EF1"/>
    <w:rsid w:val="00751F5C"/>
    <w:rsid w:val="007520E7"/>
    <w:rsid w:val="00752108"/>
    <w:rsid w:val="007521BD"/>
    <w:rsid w:val="007521DA"/>
    <w:rsid w:val="00752344"/>
    <w:rsid w:val="007523DB"/>
    <w:rsid w:val="0075247D"/>
    <w:rsid w:val="00752494"/>
    <w:rsid w:val="007526A1"/>
    <w:rsid w:val="007526FD"/>
    <w:rsid w:val="00752A71"/>
    <w:rsid w:val="00752AE2"/>
    <w:rsid w:val="00752BB8"/>
    <w:rsid w:val="00752C2C"/>
    <w:rsid w:val="00752C7E"/>
    <w:rsid w:val="00752D82"/>
    <w:rsid w:val="00752E8D"/>
    <w:rsid w:val="00752F2B"/>
    <w:rsid w:val="00753000"/>
    <w:rsid w:val="0075309F"/>
    <w:rsid w:val="007530D9"/>
    <w:rsid w:val="00753130"/>
    <w:rsid w:val="00753289"/>
    <w:rsid w:val="00753371"/>
    <w:rsid w:val="00753417"/>
    <w:rsid w:val="0075349E"/>
    <w:rsid w:val="00753529"/>
    <w:rsid w:val="007536AE"/>
    <w:rsid w:val="007536C0"/>
    <w:rsid w:val="007536C1"/>
    <w:rsid w:val="00753731"/>
    <w:rsid w:val="0075377C"/>
    <w:rsid w:val="007538EB"/>
    <w:rsid w:val="00753971"/>
    <w:rsid w:val="00753C02"/>
    <w:rsid w:val="00753E22"/>
    <w:rsid w:val="00753EB5"/>
    <w:rsid w:val="00753EE0"/>
    <w:rsid w:val="00753F9F"/>
    <w:rsid w:val="007540CA"/>
    <w:rsid w:val="00754222"/>
    <w:rsid w:val="00754298"/>
    <w:rsid w:val="0075441F"/>
    <w:rsid w:val="007545D6"/>
    <w:rsid w:val="00754688"/>
    <w:rsid w:val="00754AED"/>
    <w:rsid w:val="00754B39"/>
    <w:rsid w:val="00754C3C"/>
    <w:rsid w:val="00754DE9"/>
    <w:rsid w:val="00754EEA"/>
    <w:rsid w:val="00755002"/>
    <w:rsid w:val="0075512B"/>
    <w:rsid w:val="00755381"/>
    <w:rsid w:val="007554AD"/>
    <w:rsid w:val="00755517"/>
    <w:rsid w:val="00755538"/>
    <w:rsid w:val="0075553B"/>
    <w:rsid w:val="007555DC"/>
    <w:rsid w:val="0075568A"/>
    <w:rsid w:val="00755728"/>
    <w:rsid w:val="0075587A"/>
    <w:rsid w:val="007559B7"/>
    <w:rsid w:val="00755A87"/>
    <w:rsid w:val="00755B1E"/>
    <w:rsid w:val="00755C87"/>
    <w:rsid w:val="00755D8B"/>
    <w:rsid w:val="00755D9F"/>
    <w:rsid w:val="00755E64"/>
    <w:rsid w:val="007560D0"/>
    <w:rsid w:val="007561AA"/>
    <w:rsid w:val="007562EF"/>
    <w:rsid w:val="007563E2"/>
    <w:rsid w:val="007563E9"/>
    <w:rsid w:val="00756427"/>
    <w:rsid w:val="0075642C"/>
    <w:rsid w:val="00756488"/>
    <w:rsid w:val="00756513"/>
    <w:rsid w:val="007565CE"/>
    <w:rsid w:val="00756632"/>
    <w:rsid w:val="0075672F"/>
    <w:rsid w:val="00756819"/>
    <w:rsid w:val="00756A49"/>
    <w:rsid w:val="00756B2B"/>
    <w:rsid w:val="00756B75"/>
    <w:rsid w:val="00756BEF"/>
    <w:rsid w:val="00756EFE"/>
    <w:rsid w:val="00757155"/>
    <w:rsid w:val="00757221"/>
    <w:rsid w:val="007574C5"/>
    <w:rsid w:val="00757524"/>
    <w:rsid w:val="00757533"/>
    <w:rsid w:val="007575E2"/>
    <w:rsid w:val="0075770E"/>
    <w:rsid w:val="00757716"/>
    <w:rsid w:val="007577DF"/>
    <w:rsid w:val="00757A0F"/>
    <w:rsid w:val="00757AED"/>
    <w:rsid w:val="00757C03"/>
    <w:rsid w:val="00757C0D"/>
    <w:rsid w:val="00757C60"/>
    <w:rsid w:val="00760080"/>
    <w:rsid w:val="0076017C"/>
    <w:rsid w:val="00760180"/>
    <w:rsid w:val="007601A5"/>
    <w:rsid w:val="007601A6"/>
    <w:rsid w:val="007601E6"/>
    <w:rsid w:val="00760315"/>
    <w:rsid w:val="00760333"/>
    <w:rsid w:val="007604D0"/>
    <w:rsid w:val="0076080D"/>
    <w:rsid w:val="00760A9C"/>
    <w:rsid w:val="00760BAA"/>
    <w:rsid w:val="007613E6"/>
    <w:rsid w:val="007615CB"/>
    <w:rsid w:val="007615EA"/>
    <w:rsid w:val="007616D4"/>
    <w:rsid w:val="00761740"/>
    <w:rsid w:val="007618EB"/>
    <w:rsid w:val="00761937"/>
    <w:rsid w:val="00761D21"/>
    <w:rsid w:val="00761D7A"/>
    <w:rsid w:val="00761D99"/>
    <w:rsid w:val="00761E4C"/>
    <w:rsid w:val="00761EE6"/>
    <w:rsid w:val="00761F48"/>
    <w:rsid w:val="0076203F"/>
    <w:rsid w:val="00762063"/>
    <w:rsid w:val="00762080"/>
    <w:rsid w:val="00762227"/>
    <w:rsid w:val="00762359"/>
    <w:rsid w:val="00762365"/>
    <w:rsid w:val="007623EE"/>
    <w:rsid w:val="00762410"/>
    <w:rsid w:val="00762423"/>
    <w:rsid w:val="00762596"/>
    <w:rsid w:val="007625F5"/>
    <w:rsid w:val="00762957"/>
    <w:rsid w:val="0076295D"/>
    <w:rsid w:val="00762B62"/>
    <w:rsid w:val="00762C66"/>
    <w:rsid w:val="00762E99"/>
    <w:rsid w:val="00762F04"/>
    <w:rsid w:val="007630C1"/>
    <w:rsid w:val="007630FB"/>
    <w:rsid w:val="00763115"/>
    <w:rsid w:val="00763118"/>
    <w:rsid w:val="0076312F"/>
    <w:rsid w:val="007631C6"/>
    <w:rsid w:val="007633CF"/>
    <w:rsid w:val="00763428"/>
    <w:rsid w:val="0076356A"/>
    <w:rsid w:val="007639F5"/>
    <w:rsid w:val="00763AC6"/>
    <w:rsid w:val="00763AD2"/>
    <w:rsid w:val="00763B2D"/>
    <w:rsid w:val="00763B76"/>
    <w:rsid w:val="00763BF3"/>
    <w:rsid w:val="00763FC4"/>
    <w:rsid w:val="00764063"/>
    <w:rsid w:val="0076406B"/>
    <w:rsid w:val="00764111"/>
    <w:rsid w:val="00764174"/>
    <w:rsid w:val="00764285"/>
    <w:rsid w:val="007644B9"/>
    <w:rsid w:val="007645BB"/>
    <w:rsid w:val="007645E7"/>
    <w:rsid w:val="007645F9"/>
    <w:rsid w:val="007646A3"/>
    <w:rsid w:val="00764831"/>
    <w:rsid w:val="007648E1"/>
    <w:rsid w:val="007648FC"/>
    <w:rsid w:val="00764B61"/>
    <w:rsid w:val="00764B89"/>
    <w:rsid w:val="00764CE1"/>
    <w:rsid w:val="00764DAE"/>
    <w:rsid w:val="00764EBD"/>
    <w:rsid w:val="00764FF0"/>
    <w:rsid w:val="0076501D"/>
    <w:rsid w:val="00765041"/>
    <w:rsid w:val="007653EE"/>
    <w:rsid w:val="00765512"/>
    <w:rsid w:val="007655BB"/>
    <w:rsid w:val="00765611"/>
    <w:rsid w:val="00765853"/>
    <w:rsid w:val="00765C05"/>
    <w:rsid w:val="00765FC8"/>
    <w:rsid w:val="00766088"/>
    <w:rsid w:val="0076621C"/>
    <w:rsid w:val="0076624A"/>
    <w:rsid w:val="00766265"/>
    <w:rsid w:val="00766326"/>
    <w:rsid w:val="00766357"/>
    <w:rsid w:val="007664A1"/>
    <w:rsid w:val="00766597"/>
    <w:rsid w:val="0076660E"/>
    <w:rsid w:val="007667D7"/>
    <w:rsid w:val="007667F3"/>
    <w:rsid w:val="007669F8"/>
    <w:rsid w:val="00766BE5"/>
    <w:rsid w:val="00766C99"/>
    <w:rsid w:val="00766CA3"/>
    <w:rsid w:val="00766CF1"/>
    <w:rsid w:val="00766D5C"/>
    <w:rsid w:val="00766F81"/>
    <w:rsid w:val="00766FFC"/>
    <w:rsid w:val="00767190"/>
    <w:rsid w:val="007671A6"/>
    <w:rsid w:val="007672CE"/>
    <w:rsid w:val="00767406"/>
    <w:rsid w:val="0076746C"/>
    <w:rsid w:val="0076769B"/>
    <w:rsid w:val="00767A59"/>
    <w:rsid w:val="00767AE5"/>
    <w:rsid w:val="00767B41"/>
    <w:rsid w:val="00767D5C"/>
    <w:rsid w:val="00767DD9"/>
    <w:rsid w:val="00767F9C"/>
    <w:rsid w:val="00767FAB"/>
    <w:rsid w:val="00770098"/>
    <w:rsid w:val="007700A7"/>
    <w:rsid w:val="007700D9"/>
    <w:rsid w:val="007701D9"/>
    <w:rsid w:val="007702BB"/>
    <w:rsid w:val="0077045E"/>
    <w:rsid w:val="007704C4"/>
    <w:rsid w:val="007704F0"/>
    <w:rsid w:val="00770750"/>
    <w:rsid w:val="0077080B"/>
    <w:rsid w:val="00770A12"/>
    <w:rsid w:val="00770B1A"/>
    <w:rsid w:val="00770BFF"/>
    <w:rsid w:val="00770C0F"/>
    <w:rsid w:val="00770C8B"/>
    <w:rsid w:val="00770CEA"/>
    <w:rsid w:val="00770E32"/>
    <w:rsid w:val="00770F4B"/>
    <w:rsid w:val="00771076"/>
    <w:rsid w:val="007710E7"/>
    <w:rsid w:val="00771198"/>
    <w:rsid w:val="007711DE"/>
    <w:rsid w:val="00771274"/>
    <w:rsid w:val="00771283"/>
    <w:rsid w:val="0077130D"/>
    <w:rsid w:val="0077162F"/>
    <w:rsid w:val="0077163B"/>
    <w:rsid w:val="00771862"/>
    <w:rsid w:val="00771961"/>
    <w:rsid w:val="00771EBE"/>
    <w:rsid w:val="0077208F"/>
    <w:rsid w:val="00772128"/>
    <w:rsid w:val="00772394"/>
    <w:rsid w:val="007723B0"/>
    <w:rsid w:val="007725C6"/>
    <w:rsid w:val="007726E9"/>
    <w:rsid w:val="00772799"/>
    <w:rsid w:val="007727B5"/>
    <w:rsid w:val="007727D6"/>
    <w:rsid w:val="0077296A"/>
    <w:rsid w:val="00772B0C"/>
    <w:rsid w:val="00772E81"/>
    <w:rsid w:val="00772F42"/>
    <w:rsid w:val="00773021"/>
    <w:rsid w:val="007731EE"/>
    <w:rsid w:val="0077344C"/>
    <w:rsid w:val="007734CD"/>
    <w:rsid w:val="00773517"/>
    <w:rsid w:val="007735E4"/>
    <w:rsid w:val="00773660"/>
    <w:rsid w:val="0077367B"/>
    <w:rsid w:val="0077368A"/>
    <w:rsid w:val="00773773"/>
    <w:rsid w:val="00773795"/>
    <w:rsid w:val="00773868"/>
    <w:rsid w:val="00773A7C"/>
    <w:rsid w:val="00773AD6"/>
    <w:rsid w:val="00773B6B"/>
    <w:rsid w:val="00773BC2"/>
    <w:rsid w:val="00773C69"/>
    <w:rsid w:val="00773CFD"/>
    <w:rsid w:val="00773D72"/>
    <w:rsid w:val="007742A4"/>
    <w:rsid w:val="007743C1"/>
    <w:rsid w:val="00774593"/>
    <w:rsid w:val="0077467A"/>
    <w:rsid w:val="00774848"/>
    <w:rsid w:val="00774886"/>
    <w:rsid w:val="0077490B"/>
    <w:rsid w:val="00774A42"/>
    <w:rsid w:val="00774A83"/>
    <w:rsid w:val="00774C16"/>
    <w:rsid w:val="00774D36"/>
    <w:rsid w:val="00774DB2"/>
    <w:rsid w:val="00774DF7"/>
    <w:rsid w:val="0077521E"/>
    <w:rsid w:val="007752A4"/>
    <w:rsid w:val="00775361"/>
    <w:rsid w:val="00775395"/>
    <w:rsid w:val="0077542D"/>
    <w:rsid w:val="007756F7"/>
    <w:rsid w:val="0077588D"/>
    <w:rsid w:val="00775BA8"/>
    <w:rsid w:val="00775CD1"/>
    <w:rsid w:val="00775F60"/>
    <w:rsid w:val="007760C9"/>
    <w:rsid w:val="007761C1"/>
    <w:rsid w:val="00776239"/>
    <w:rsid w:val="0077623E"/>
    <w:rsid w:val="00776269"/>
    <w:rsid w:val="007763F7"/>
    <w:rsid w:val="007767A4"/>
    <w:rsid w:val="0077695C"/>
    <w:rsid w:val="00776A41"/>
    <w:rsid w:val="00776CF8"/>
    <w:rsid w:val="00776D50"/>
    <w:rsid w:val="00776EEE"/>
    <w:rsid w:val="00776F1E"/>
    <w:rsid w:val="00776F42"/>
    <w:rsid w:val="00776FB0"/>
    <w:rsid w:val="00777390"/>
    <w:rsid w:val="0077739F"/>
    <w:rsid w:val="00777428"/>
    <w:rsid w:val="00777438"/>
    <w:rsid w:val="007775CF"/>
    <w:rsid w:val="007776C5"/>
    <w:rsid w:val="00777777"/>
    <w:rsid w:val="00777C14"/>
    <w:rsid w:val="00777C3C"/>
    <w:rsid w:val="00777FD5"/>
    <w:rsid w:val="007803D4"/>
    <w:rsid w:val="00780548"/>
    <w:rsid w:val="007806AB"/>
    <w:rsid w:val="00780733"/>
    <w:rsid w:val="007807D0"/>
    <w:rsid w:val="00780A7B"/>
    <w:rsid w:val="00780B03"/>
    <w:rsid w:val="00780B0C"/>
    <w:rsid w:val="00780B7B"/>
    <w:rsid w:val="00780DC4"/>
    <w:rsid w:val="00780E00"/>
    <w:rsid w:val="00780FB9"/>
    <w:rsid w:val="0078109D"/>
    <w:rsid w:val="00781415"/>
    <w:rsid w:val="00781678"/>
    <w:rsid w:val="007818F8"/>
    <w:rsid w:val="00781B77"/>
    <w:rsid w:val="00781C8C"/>
    <w:rsid w:val="00781CA4"/>
    <w:rsid w:val="00781EC1"/>
    <w:rsid w:val="00781FD8"/>
    <w:rsid w:val="007821E0"/>
    <w:rsid w:val="00782274"/>
    <w:rsid w:val="007822BF"/>
    <w:rsid w:val="007822C4"/>
    <w:rsid w:val="0078275C"/>
    <w:rsid w:val="00782877"/>
    <w:rsid w:val="007828DD"/>
    <w:rsid w:val="007829B2"/>
    <w:rsid w:val="00782A0F"/>
    <w:rsid w:val="00782AFE"/>
    <w:rsid w:val="00782B3B"/>
    <w:rsid w:val="00782C5E"/>
    <w:rsid w:val="00782D0D"/>
    <w:rsid w:val="00782E4E"/>
    <w:rsid w:val="00782F83"/>
    <w:rsid w:val="00783086"/>
    <w:rsid w:val="0078318F"/>
    <w:rsid w:val="007833EE"/>
    <w:rsid w:val="00783660"/>
    <w:rsid w:val="0078368A"/>
    <w:rsid w:val="0078377D"/>
    <w:rsid w:val="00783A37"/>
    <w:rsid w:val="00783AC2"/>
    <w:rsid w:val="00783BD6"/>
    <w:rsid w:val="00783CDC"/>
    <w:rsid w:val="00783DA9"/>
    <w:rsid w:val="00783E90"/>
    <w:rsid w:val="007842D0"/>
    <w:rsid w:val="00784328"/>
    <w:rsid w:val="00784463"/>
    <w:rsid w:val="0078448F"/>
    <w:rsid w:val="00784540"/>
    <w:rsid w:val="00784691"/>
    <w:rsid w:val="007846DC"/>
    <w:rsid w:val="00784790"/>
    <w:rsid w:val="00784CDF"/>
    <w:rsid w:val="00784EA9"/>
    <w:rsid w:val="00784FE0"/>
    <w:rsid w:val="00785170"/>
    <w:rsid w:val="007852AE"/>
    <w:rsid w:val="00785432"/>
    <w:rsid w:val="007854AE"/>
    <w:rsid w:val="0078559D"/>
    <w:rsid w:val="007859F4"/>
    <w:rsid w:val="00785D27"/>
    <w:rsid w:val="00785E7D"/>
    <w:rsid w:val="0078600B"/>
    <w:rsid w:val="0078632B"/>
    <w:rsid w:val="00786407"/>
    <w:rsid w:val="0078659A"/>
    <w:rsid w:val="00786791"/>
    <w:rsid w:val="00786C45"/>
    <w:rsid w:val="00786E61"/>
    <w:rsid w:val="00786EE0"/>
    <w:rsid w:val="00787018"/>
    <w:rsid w:val="00787334"/>
    <w:rsid w:val="0078741D"/>
    <w:rsid w:val="00787439"/>
    <w:rsid w:val="007874F6"/>
    <w:rsid w:val="007875C1"/>
    <w:rsid w:val="007878D3"/>
    <w:rsid w:val="007878F1"/>
    <w:rsid w:val="00787AFB"/>
    <w:rsid w:val="00787C6A"/>
    <w:rsid w:val="00787D65"/>
    <w:rsid w:val="007901E4"/>
    <w:rsid w:val="00790208"/>
    <w:rsid w:val="0079036A"/>
    <w:rsid w:val="0079038F"/>
    <w:rsid w:val="007903E0"/>
    <w:rsid w:val="007904CF"/>
    <w:rsid w:val="00790617"/>
    <w:rsid w:val="00790728"/>
    <w:rsid w:val="0079080F"/>
    <w:rsid w:val="00790895"/>
    <w:rsid w:val="0079089F"/>
    <w:rsid w:val="007908B5"/>
    <w:rsid w:val="00790A12"/>
    <w:rsid w:val="00790B19"/>
    <w:rsid w:val="00790BE7"/>
    <w:rsid w:val="00790D2A"/>
    <w:rsid w:val="00790DFE"/>
    <w:rsid w:val="00790E75"/>
    <w:rsid w:val="00790F8C"/>
    <w:rsid w:val="00790F90"/>
    <w:rsid w:val="007911BB"/>
    <w:rsid w:val="0079131D"/>
    <w:rsid w:val="007915FC"/>
    <w:rsid w:val="00791803"/>
    <w:rsid w:val="0079180C"/>
    <w:rsid w:val="007919ED"/>
    <w:rsid w:val="00791DA2"/>
    <w:rsid w:val="00791F5D"/>
    <w:rsid w:val="007920E0"/>
    <w:rsid w:val="007921BD"/>
    <w:rsid w:val="007922D1"/>
    <w:rsid w:val="00792440"/>
    <w:rsid w:val="0079246D"/>
    <w:rsid w:val="007925FF"/>
    <w:rsid w:val="007926C9"/>
    <w:rsid w:val="00792722"/>
    <w:rsid w:val="0079298F"/>
    <w:rsid w:val="00792DB9"/>
    <w:rsid w:val="00792E0A"/>
    <w:rsid w:val="00792E25"/>
    <w:rsid w:val="00792E75"/>
    <w:rsid w:val="00793075"/>
    <w:rsid w:val="007931D0"/>
    <w:rsid w:val="007931D6"/>
    <w:rsid w:val="00793658"/>
    <w:rsid w:val="007939DA"/>
    <w:rsid w:val="00793AF6"/>
    <w:rsid w:val="00793C0B"/>
    <w:rsid w:val="00793CFC"/>
    <w:rsid w:val="00793E74"/>
    <w:rsid w:val="00794090"/>
    <w:rsid w:val="0079416C"/>
    <w:rsid w:val="00794202"/>
    <w:rsid w:val="007942DD"/>
    <w:rsid w:val="00794598"/>
    <w:rsid w:val="00794678"/>
    <w:rsid w:val="007946E0"/>
    <w:rsid w:val="007946FE"/>
    <w:rsid w:val="007949C4"/>
    <w:rsid w:val="00794AD9"/>
    <w:rsid w:val="00794CDF"/>
    <w:rsid w:val="00794F19"/>
    <w:rsid w:val="007951AB"/>
    <w:rsid w:val="00795233"/>
    <w:rsid w:val="0079524D"/>
    <w:rsid w:val="007952D4"/>
    <w:rsid w:val="007955EA"/>
    <w:rsid w:val="00795620"/>
    <w:rsid w:val="0079599E"/>
    <w:rsid w:val="00795A16"/>
    <w:rsid w:val="00795CCA"/>
    <w:rsid w:val="00796040"/>
    <w:rsid w:val="007960CB"/>
    <w:rsid w:val="007964E4"/>
    <w:rsid w:val="007965F9"/>
    <w:rsid w:val="007967B7"/>
    <w:rsid w:val="00796B7C"/>
    <w:rsid w:val="00796B8A"/>
    <w:rsid w:val="00796BB5"/>
    <w:rsid w:val="00796D50"/>
    <w:rsid w:val="00796E1A"/>
    <w:rsid w:val="00796F2E"/>
    <w:rsid w:val="00796F98"/>
    <w:rsid w:val="00796FA7"/>
    <w:rsid w:val="007971A9"/>
    <w:rsid w:val="00797436"/>
    <w:rsid w:val="00797502"/>
    <w:rsid w:val="00797548"/>
    <w:rsid w:val="0079755C"/>
    <w:rsid w:val="00797625"/>
    <w:rsid w:val="00797722"/>
    <w:rsid w:val="00797853"/>
    <w:rsid w:val="007979E7"/>
    <w:rsid w:val="00797AF4"/>
    <w:rsid w:val="00797B17"/>
    <w:rsid w:val="007A00B4"/>
    <w:rsid w:val="007A0185"/>
    <w:rsid w:val="007A0289"/>
    <w:rsid w:val="007A02AF"/>
    <w:rsid w:val="007A02B6"/>
    <w:rsid w:val="007A03DB"/>
    <w:rsid w:val="007A0604"/>
    <w:rsid w:val="007A07CA"/>
    <w:rsid w:val="007A0A5A"/>
    <w:rsid w:val="007A0ED8"/>
    <w:rsid w:val="007A0F34"/>
    <w:rsid w:val="007A0FAA"/>
    <w:rsid w:val="007A12A9"/>
    <w:rsid w:val="007A12AD"/>
    <w:rsid w:val="007A12FE"/>
    <w:rsid w:val="007A14BD"/>
    <w:rsid w:val="007A1547"/>
    <w:rsid w:val="007A1596"/>
    <w:rsid w:val="007A1889"/>
    <w:rsid w:val="007A1B31"/>
    <w:rsid w:val="007A1E80"/>
    <w:rsid w:val="007A1E86"/>
    <w:rsid w:val="007A1EF3"/>
    <w:rsid w:val="007A1F76"/>
    <w:rsid w:val="007A22A8"/>
    <w:rsid w:val="007A2903"/>
    <w:rsid w:val="007A29AD"/>
    <w:rsid w:val="007A29B3"/>
    <w:rsid w:val="007A2A7D"/>
    <w:rsid w:val="007A2AC4"/>
    <w:rsid w:val="007A2B55"/>
    <w:rsid w:val="007A2C47"/>
    <w:rsid w:val="007A2CC0"/>
    <w:rsid w:val="007A2F6D"/>
    <w:rsid w:val="007A2F99"/>
    <w:rsid w:val="007A2F9F"/>
    <w:rsid w:val="007A30E1"/>
    <w:rsid w:val="007A3193"/>
    <w:rsid w:val="007A31A8"/>
    <w:rsid w:val="007A3286"/>
    <w:rsid w:val="007A3343"/>
    <w:rsid w:val="007A33E9"/>
    <w:rsid w:val="007A347C"/>
    <w:rsid w:val="007A34BA"/>
    <w:rsid w:val="007A3517"/>
    <w:rsid w:val="007A3703"/>
    <w:rsid w:val="007A3B68"/>
    <w:rsid w:val="007A3B7A"/>
    <w:rsid w:val="007A3CAD"/>
    <w:rsid w:val="007A3E9E"/>
    <w:rsid w:val="007A3F88"/>
    <w:rsid w:val="007A4171"/>
    <w:rsid w:val="007A4305"/>
    <w:rsid w:val="007A4558"/>
    <w:rsid w:val="007A4B09"/>
    <w:rsid w:val="007A4BB3"/>
    <w:rsid w:val="007A4CA0"/>
    <w:rsid w:val="007A4CB5"/>
    <w:rsid w:val="007A4D0A"/>
    <w:rsid w:val="007A4E6A"/>
    <w:rsid w:val="007A4FF6"/>
    <w:rsid w:val="007A5341"/>
    <w:rsid w:val="007A550D"/>
    <w:rsid w:val="007A5562"/>
    <w:rsid w:val="007A56FD"/>
    <w:rsid w:val="007A5772"/>
    <w:rsid w:val="007A57ED"/>
    <w:rsid w:val="007A58E5"/>
    <w:rsid w:val="007A5C72"/>
    <w:rsid w:val="007A5D27"/>
    <w:rsid w:val="007A5D5D"/>
    <w:rsid w:val="007A5E6E"/>
    <w:rsid w:val="007A5E93"/>
    <w:rsid w:val="007A5EA8"/>
    <w:rsid w:val="007A626D"/>
    <w:rsid w:val="007A63A7"/>
    <w:rsid w:val="007A645F"/>
    <w:rsid w:val="007A6549"/>
    <w:rsid w:val="007A687B"/>
    <w:rsid w:val="007A6A9A"/>
    <w:rsid w:val="007A6B43"/>
    <w:rsid w:val="007A6B65"/>
    <w:rsid w:val="007A6BE5"/>
    <w:rsid w:val="007A6C02"/>
    <w:rsid w:val="007A6C24"/>
    <w:rsid w:val="007A6CB4"/>
    <w:rsid w:val="007A6CE1"/>
    <w:rsid w:val="007A6EE7"/>
    <w:rsid w:val="007A6F17"/>
    <w:rsid w:val="007A6F63"/>
    <w:rsid w:val="007A6FF6"/>
    <w:rsid w:val="007A71B4"/>
    <w:rsid w:val="007A7246"/>
    <w:rsid w:val="007A7340"/>
    <w:rsid w:val="007A734B"/>
    <w:rsid w:val="007A73F1"/>
    <w:rsid w:val="007A742E"/>
    <w:rsid w:val="007A7ACF"/>
    <w:rsid w:val="007A7AED"/>
    <w:rsid w:val="007A7EFF"/>
    <w:rsid w:val="007A7FEA"/>
    <w:rsid w:val="007B0222"/>
    <w:rsid w:val="007B0261"/>
    <w:rsid w:val="007B032E"/>
    <w:rsid w:val="007B0350"/>
    <w:rsid w:val="007B054B"/>
    <w:rsid w:val="007B063D"/>
    <w:rsid w:val="007B0719"/>
    <w:rsid w:val="007B0894"/>
    <w:rsid w:val="007B0BFE"/>
    <w:rsid w:val="007B0D33"/>
    <w:rsid w:val="007B0EA8"/>
    <w:rsid w:val="007B100F"/>
    <w:rsid w:val="007B1033"/>
    <w:rsid w:val="007B10EE"/>
    <w:rsid w:val="007B1196"/>
    <w:rsid w:val="007B11C9"/>
    <w:rsid w:val="007B11DA"/>
    <w:rsid w:val="007B1242"/>
    <w:rsid w:val="007B1308"/>
    <w:rsid w:val="007B133C"/>
    <w:rsid w:val="007B141D"/>
    <w:rsid w:val="007B16F1"/>
    <w:rsid w:val="007B1719"/>
    <w:rsid w:val="007B173E"/>
    <w:rsid w:val="007B1838"/>
    <w:rsid w:val="007B1942"/>
    <w:rsid w:val="007B1AAD"/>
    <w:rsid w:val="007B1B4D"/>
    <w:rsid w:val="007B1C62"/>
    <w:rsid w:val="007B1C8B"/>
    <w:rsid w:val="007B1C98"/>
    <w:rsid w:val="007B1CDD"/>
    <w:rsid w:val="007B1DCA"/>
    <w:rsid w:val="007B2108"/>
    <w:rsid w:val="007B2180"/>
    <w:rsid w:val="007B2251"/>
    <w:rsid w:val="007B22E7"/>
    <w:rsid w:val="007B260A"/>
    <w:rsid w:val="007B2674"/>
    <w:rsid w:val="007B27AC"/>
    <w:rsid w:val="007B27C9"/>
    <w:rsid w:val="007B2895"/>
    <w:rsid w:val="007B2A1A"/>
    <w:rsid w:val="007B2BA5"/>
    <w:rsid w:val="007B2C20"/>
    <w:rsid w:val="007B2C8D"/>
    <w:rsid w:val="007B2E44"/>
    <w:rsid w:val="007B2FE8"/>
    <w:rsid w:val="007B305C"/>
    <w:rsid w:val="007B32D3"/>
    <w:rsid w:val="007B32F5"/>
    <w:rsid w:val="007B32F9"/>
    <w:rsid w:val="007B331E"/>
    <w:rsid w:val="007B35BF"/>
    <w:rsid w:val="007B3878"/>
    <w:rsid w:val="007B3A54"/>
    <w:rsid w:val="007B3C52"/>
    <w:rsid w:val="007B3E80"/>
    <w:rsid w:val="007B3F87"/>
    <w:rsid w:val="007B4155"/>
    <w:rsid w:val="007B4161"/>
    <w:rsid w:val="007B4171"/>
    <w:rsid w:val="007B4201"/>
    <w:rsid w:val="007B4318"/>
    <w:rsid w:val="007B43C1"/>
    <w:rsid w:val="007B44EF"/>
    <w:rsid w:val="007B4726"/>
    <w:rsid w:val="007B4A33"/>
    <w:rsid w:val="007B4B2D"/>
    <w:rsid w:val="007B4D04"/>
    <w:rsid w:val="007B4DE4"/>
    <w:rsid w:val="007B4E88"/>
    <w:rsid w:val="007B535B"/>
    <w:rsid w:val="007B5407"/>
    <w:rsid w:val="007B5547"/>
    <w:rsid w:val="007B584B"/>
    <w:rsid w:val="007B5C20"/>
    <w:rsid w:val="007B5CD3"/>
    <w:rsid w:val="007B5D8F"/>
    <w:rsid w:val="007B5E0C"/>
    <w:rsid w:val="007B5F4A"/>
    <w:rsid w:val="007B6146"/>
    <w:rsid w:val="007B61CD"/>
    <w:rsid w:val="007B628E"/>
    <w:rsid w:val="007B62E1"/>
    <w:rsid w:val="007B63FD"/>
    <w:rsid w:val="007B656E"/>
    <w:rsid w:val="007B65D7"/>
    <w:rsid w:val="007B6606"/>
    <w:rsid w:val="007B667D"/>
    <w:rsid w:val="007B68C0"/>
    <w:rsid w:val="007B6ADE"/>
    <w:rsid w:val="007B6AEE"/>
    <w:rsid w:val="007B6BAB"/>
    <w:rsid w:val="007B6BC4"/>
    <w:rsid w:val="007B6C07"/>
    <w:rsid w:val="007B6DC5"/>
    <w:rsid w:val="007B6E3A"/>
    <w:rsid w:val="007B6EF4"/>
    <w:rsid w:val="007B719A"/>
    <w:rsid w:val="007B72FD"/>
    <w:rsid w:val="007B744E"/>
    <w:rsid w:val="007B74DA"/>
    <w:rsid w:val="007B7640"/>
    <w:rsid w:val="007B76EE"/>
    <w:rsid w:val="007B7773"/>
    <w:rsid w:val="007B78D4"/>
    <w:rsid w:val="007B7B6B"/>
    <w:rsid w:val="007B7C30"/>
    <w:rsid w:val="007B7E0E"/>
    <w:rsid w:val="007B7F04"/>
    <w:rsid w:val="007B7FFD"/>
    <w:rsid w:val="007C0049"/>
    <w:rsid w:val="007C01E8"/>
    <w:rsid w:val="007C04F0"/>
    <w:rsid w:val="007C0902"/>
    <w:rsid w:val="007C0975"/>
    <w:rsid w:val="007C0B17"/>
    <w:rsid w:val="007C0CB0"/>
    <w:rsid w:val="007C0E38"/>
    <w:rsid w:val="007C0ECD"/>
    <w:rsid w:val="007C0F56"/>
    <w:rsid w:val="007C13FC"/>
    <w:rsid w:val="007C16C6"/>
    <w:rsid w:val="007C16DC"/>
    <w:rsid w:val="007C16E9"/>
    <w:rsid w:val="007C17B5"/>
    <w:rsid w:val="007C1CD2"/>
    <w:rsid w:val="007C207E"/>
    <w:rsid w:val="007C2230"/>
    <w:rsid w:val="007C2346"/>
    <w:rsid w:val="007C26A7"/>
    <w:rsid w:val="007C26DC"/>
    <w:rsid w:val="007C2758"/>
    <w:rsid w:val="007C2767"/>
    <w:rsid w:val="007C2807"/>
    <w:rsid w:val="007C2860"/>
    <w:rsid w:val="007C2931"/>
    <w:rsid w:val="007C2946"/>
    <w:rsid w:val="007C2BC3"/>
    <w:rsid w:val="007C2D8A"/>
    <w:rsid w:val="007C2E62"/>
    <w:rsid w:val="007C2F87"/>
    <w:rsid w:val="007C3048"/>
    <w:rsid w:val="007C3076"/>
    <w:rsid w:val="007C3141"/>
    <w:rsid w:val="007C33BF"/>
    <w:rsid w:val="007C33EE"/>
    <w:rsid w:val="007C346C"/>
    <w:rsid w:val="007C3536"/>
    <w:rsid w:val="007C3671"/>
    <w:rsid w:val="007C36C5"/>
    <w:rsid w:val="007C36DE"/>
    <w:rsid w:val="007C3730"/>
    <w:rsid w:val="007C397C"/>
    <w:rsid w:val="007C3A9F"/>
    <w:rsid w:val="007C3B42"/>
    <w:rsid w:val="007C3F60"/>
    <w:rsid w:val="007C3FCB"/>
    <w:rsid w:val="007C40A9"/>
    <w:rsid w:val="007C412C"/>
    <w:rsid w:val="007C4243"/>
    <w:rsid w:val="007C438A"/>
    <w:rsid w:val="007C44A0"/>
    <w:rsid w:val="007C44B5"/>
    <w:rsid w:val="007C458D"/>
    <w:rsid w:val="007C464C"/>
    <w:rsid w:val="007C469A"/>
    <w:rsid w:val="007C47ED"/>
    <w:rsid w:val="007C49B0"/>
    <w:rsid w:val="007C49F6"/>
    <w:rsid w:val="007C4CB2"/>
    <w:rsid w:val="007C4CCF"/>
    <w:rsid w:val="007C4D51"/>
    <w:rsid w:val="007C4D87"/>
    <w:rsid w:val="007C4E25"/>
    <w:rsid w:val="007C4EDD"/>
    <w:rsid w:val="007C5194"/>
    <w:rsid w:val="007C51E5"/>
    <w:rsid w:val="007C52D6"/>
    <w:rsid w:val="007C52EE"/>
    <w:rsid w:val="007C53CF"/>
    <w:rsid w:val="007C53EF"/>
    <w:rsid w:val="007C54DB"/>
    <w:rsid w:val="007C55BD"/>
    <w:rsid w:val="007C57D4"/>
    <w:rsid w:val="007C5BB3"/>
    <w:rsid w:val="007C5BDB"/>
    <w:rsid w:val="007C5E17"/>
    <w:rsid w:val="007C5F6E"/>
    <w:rsid w:val="007C601C"/>
    <w:rsid w:val="007C6236"/>
    <w:rsid w:val="007C6284"/>
    <w:rsid w:val="007C6608"/>
    <w:rsid w:val="007C671B"/>
    <w:rsid w:val="007C6837"/>
    <w:rsid w:val="007C6B46"/>
    <w:rsid w:val="007C6BEA"/>
    <w:rsid w:val="007C6D0A"/>
    <w:rsid w:val="007C72B6"/>
    <w:rsid w:val="007C785C"/>
    <w:rsid w:val="007C7A70"/>
    <w:rsid w:val="007C7AA0"/>
    <w:rsid w:val="007C7B2A"/>
    <w:rsid w:val="007C7B59"/>
    <w:rsid w:val="007C7B7A"/>
    <w:rsid w:val="007C7CA5"/>
    <w:rsid w:val="007C7DAC"/>
    <w:rsid w:val="007C7E93"/>
    <w:rsid w:val="007C7F84"/>
    <w:rsid w:val="007D00F8"/>
    <w:rsid w:val="007D01D7"/>
    <w:rsid w:val="007D040A"/>
    <w:rsid w:val="007D06C4"/>
    <w:rsid w:val="007D080C"/>
    <w:rsid w:val="007D0859"/>
    <w:rsid w:val="007D087A"/>
    <w:rsid w:val="007D090E"/>
    <w:rsid w:val="007D0976"/>
    <w:rsid w:val="007D0B67"/>
    <w:rsid w:val="007D0BD2"/>
    <w:rsid w:val="007D0ECA"/>
    <w:rsid w:val="007D0F5B"/>
    <w:rsid w:val="007D100D"/>
    <w:rsid w:val="007D1043"/>
    <w:rsid w:val="007D108A"/>
    <w:rsid w:val="007D12C5"/>
    <w:rsid w:val="007D136E"/>
    <w:rsid w:val="007D1462"/>
    <w:rsid w:val="007D15BA"/>
    <w:rsid w:val="007D181A"/>
    <w:rsid w:val="007D19C3"/>
    <w:rsid w:val="007D1A78"/>
    <w:rsid w:val="007D1C1E"/>
    <w:rsid w:val="007D1C89"/>
    <w:rsid w:val="007D1D78"/>
    <w:rsid w:val="007D1DFC"/>
    <w:rsid w:val="007D207A"/>
    <w:rsid w:val="007D20AA"/>
    <w:rsid w:val="007D227A"/>
    <w:rsid w:val="007D22D2"/>
    <w:rsid w:val="007D23F2"/>
    <w:rsid w:val="007D24D4"/>
    <w:rsid w:val="007D2716"/>
    <w:rsid w:val="007D27CC"/>
    <w:rsid w:val="007D3013"/>
    <w:rsid w:val="007D3103"/>
    <w:rsid w:val="007D33F7"/>
    <w:rsid w:val="007D3445"/>
    <w:rsid w:val="007D34F9"/>
    <w:rsid w:val="007D3569"/>
    <w:rsid w:val="007D357A"/>
    <w:rsid w:val="007D39B8"/>
    <w:rsid w:val="007D3DCA"/>
    <w:rsid w:val="007D3F30"/>
    <w:rsid w:val="007D3F60"/>
    <w:rsid w:val="007D412F"/>
    <w:rsid w:val="007D42DE"/>
    <w:rsid w:val="007D4582"/>
    <w:rsid w:val="007D45C6"/>
    <w:rsid w:val="007D4739"/>
    <w:rsid w:val="007D49DA"/>
    <w:rsid w:val="007D4AE1"/>
    <w:rsid w:val="007D4AF0"/>
    <w:rsid w:val="007D4BA0"/>
    <w:rsid w:val="007D4C95"/>
    <w:rsid w:val="007D4CB0"/>
    <w:rsid w:val="007D4E2B"/>
    <w:rsid w:val="007D4F6E"/>
    <w:rsid w:val="007D501C"/>
    <w:rsid w:val="007D517F"/>
    <w:rsid w:val="007D5851"/>
    <w:rsid w:val="007D5898"/>
    <w:rsid w:val="007D5B57"/>
    <w:rsid w:val="007D612A"/>
    <w:rsid w:val="007D61AE"/>
    <w:rsid w:val="007D62F5"/>
    <w:rsid w:val="007D63C3"/>
    <w:rsid w:val="007D640D"/>
    <w:rsid w:val="007D649E"/>
    <w:rsid w:val="007D6569"/>
    <w:rsid w:val="007D66B3"/>
    <w:rsid w:val="007D66F3"/>
    <w:rsid w:val="007D69A5"/>
    <w:rsid w:val="007D69B3"/>
    <w:rsid w:val="007D6A89"/>
    <w:rsid w:val="007D6AD1"/>
    <w:rsid w:val="007D6BB8"/>
    <w:rsid w:val="007D6CB7"/>
    <w:rsid w:val="007D6E0E"/>
    <w:rsid w:val="007D6F3E"/>
    <w:rsid w:val="007D712C"/>
    <w:rsid w:val="007D71B7"/>
    <w:rsid w:val="007D721D"/>
    <w:rsid w:val="007D7261"/>
    <w:rsid w:val="007D75DC"/>
    <w:rsid w:val="007D75F1"/>
    <w:rsid w:val="007D762E"/>
    <w:rsid w:val="007D78DB"/>
    <w:rsid w:val="007D792E"/>
    <w:rsid w:val="007D7BCA"/>
    <w:rsid w:val="007D7C5D"/>
    <w:rsid w:val="007D7EA7"/>
    <w:rsid w:val="007D7FCD"/>
    <w:rsid w:val="007E01EF"/>
    <w:rsid w:val="007E0290"/>
    <w:rsid w:val="007E0681"/>
    <w:rsid w:val="007E06E3"/>
    <w:rsid w:val="007E0AB6"/>
    <w:rsid w:val="007E0E0C"/>
    <w:rsid w:val="007E0ED1"/>
    <w:rsid w:val="007E0EEC"/>
    <w:rsid w:val="007E0FDC"/>
    <w:rsid w:val="007E117B"/>
    <w:rsid w:val="007E11E0"/>
    <w:rsid w:val="007E13DD"/>
    <w:rsid w:val="007E142E"/>
    <w:rsid w:val="007E1461"/>
    <w:rsid w:val="007E15D1"/>
    <w:rsid w:val="007E1634"/>
    <w:rsid w:val="007E16A0"/>
    <w:rsid w:val="007E16C8"/>
    <w:rsid w:val="007E192C"/>
    <w:rsid w:val="007E19C0"/>
    <w:rsid w:val="007E1A5B"/>
    <w:rsid w:val="007E1CE2"/>
    <w:rsid w:val="007E1CEC"/>
    <w:rsid w:val="007E1CFB"/>
    <w:rsid w:val="007E21FF"/>
    <w:rsid w:val="007E22BF"/>
    <w:rsid w:val="007E2400"/>
    <w:rsid w:val="007E2441"/>
    <w:rsid w:val="007E24C9"/>
    <w:rsid w:val="007E24F9"/>
    <w:rsid w:val="007E2B1B"/>
    <w:rsid w:val="007E2B30"/>
    <w:rsid w:val="007E2E1F"/>
    <w:rsid w:val="007E3242"/>
    <w:rsid w:val="007E327E"/>
    <w:rsid w:val="007E3550"/>
    <w:rsid w:val="007E3719"/>
    <w:rsid w:val="007E37DA"/>
    <w:rsid w:val="007E37EC"/>
    <w:rsid w:val="007E38FB"/>
    <w:rsid w:val="007E3965"/>
    <w:rsid w:val="007E3A95"/>
    <w:rsid w:val="007E3BCD"/>
    <w:rsid w:val="007E3FB4"/>
    <w:rsid w:val="007E3FE1"/>
    <w:rsid w:val="007E40C7"/>
    <w:rsid w:val="007E4336"/>
    <w:rsid w:val="007E4579"/>
    <w:rsid w:val="007E49C7"/>
    <w:rsid w:val="007E4C21"/>
    <w:rsid w:val="007E4D88"/>
    <w:rsid w:val="007E51A1"/>
    <w:rsid w:val="007E51C8"/>
    <w:rsid w:val="007E52C3"/>
    <w:rsid w:val="007E5493"/>
    <w:rsid w:val="007E5550"/>
    <w:rsid w:val="007E559B"/>
    <w:rsid w:val="007E58B6"/>
    <w:rsid w:val="007E58F7"/>
    <w:rsid w:val="007E5A72"/>
    <w:rsid w:val="007E5A94"/>
    <w:rsid w:val="007E5B50"/>
    <w:rsid w:val="007E5BB8"/>
    <w:rsid w:val="007E5D12"/>
    <w:rsid w:val="007E5D84"/>
    <w:rsid w:val="007E5E41"/>
    <w:rsid w:val="007E5ED4"/>
    <w:rsid w:val="007E6104"/>
    <w:rsid w:val="007E6236"/>
    <w:rsid w:val="007E65A0"/>
    <w:rsid w:val="007E65FC"/>
    <w:rsid w:val="007E67C9"/>
    <w:rsid w:val="007E6B2D"/>
    <w:rsid w:val="007E6B2E"/>
    <w:rsid w:val="007E6F34"/>
    <w:rsid w:val="007E6F7A"/>
    <w:rsid w:val="007E7180"/>
    <w:rsid w:val="007E745E"/>
    <w:rsid w:val="007E746D"/>
    <w:rsid w:val="007E74DA"/>
    <w:rsid w:val="007E75CC"/>
    <w:rsid w:val="007E78A8"/>
    <w:rsid w:val="007E791A"/>
    <w:rsid w:val="007E7A6A"/>
    <w:rsid w:val="007E7AB3"/>
    <w:rsid w:val="007E7B10"/>
    <w:rsid w:val="007E7B5E"/>
    <w:rsid w:val="007E7C38"/>
    <w:rsid w:val="007E7CF9"/>
    <w:rsid w:val="007E7E4D"/>
    <w:rsid w:val="007E7F40"/>
    <w:rsid w:val="007F0176"/>
    <w:rsid w:val="007F01AD"/>
    <w:rsid w:val="007F0252"/>
    <w:rsid w:val="007F0256"/>
    <w:rsid w:val="007F026A"/>
    <w:rsid w:val="007F03C3"/>
    <w:rsid w:val="007F0604"/>
    <w:rsid w:val="007F068B"/>
    <w:rsid w:val="007F07F2"/>
    <w:rsid w:val="007F08A3"/>
    <w:rsid w:val="007F0BE1"/>
    <w:rsid w:val="007F0C10"/>
    <w:rsid w:val="007F0DC3"/>
    <w:rsid w:val="007F0EB1"/>
    <w:rsid w:val="007F1286"/>
    <w:rsid w:val="007F1311"/>
    <w:rsid w:val="007F14BD"/>
    <w:rsid w:val="007F1530"/>
    <w:rsid w:val="007F15A7"/>
    <w:rsid w:val="007F163A"/>
    <w:rsid w:val="007F175C"/>
    <w:rsid w:val="007F1854"/>
    <w:rsid w:val="007F18DB"/>
    <w:rsid w:val="007F1C3A"/>
    <w:rsid w:val="007F1E3A"/>
    <w:rsid w:val="007F2079"/>
    <w:rsid w:val="007F210F"/>
    <w:rsid w:val="007F2319"/>
    <w:rsid w:val="007F23A4"/>
    <w:rsid w:val="007F24AE"/>
    <w:rsid w:val="007F2621"/>
    <w:rsid w:val="007F2780"/>
    <w:rsid w:val="007F2832"/>
    <w:rsid w:val="007F2897"/>
    <w:rsid w:val="007F2B85"/>
    <w:rsid w:val="007F2ED5"/>
    <w:rsid w:val="007F2F78"/>
    <w:rsid w:val="007F2FAD"/>
    <w:rsid w:val="007F2FE3"/>
    <w:rsid w:val="007F3028"/>
    <w:rsid w:val="007F304B"/>
    <w:rsid w:val="007F30B5"/>
    <w:rsid w:val="007F30D3"/>
    <w:rsid w:val="007F3162"/>
    <w:rsid w:val="007F33EC"/>
    <w:rsid w:val="007F36BC"/>
    <w:rsid w:val="007F36DB"/>
    <w:rsid w:val="007F36DE"/>
    <w:rsid w:val="007F37F7"/>
    <w:rsid w:val="007F39CE"/>
    <w:rsid w:val="007F3ACC"/>
    <w:rsid w:val="007F3B4D"/>
    <w:rsid w:val="007F3BE6"/>
    <w:rsid w:val="007F3CF0"/>
    <w:rsid w:val="007F3DC9"/>
    <w:rsid w:val="007F3F22"/>
    <w:rsid w:val="007F4239"/>
    <w:rsid w:val="007F4617"/>
    <w:rsid w:val="007F4643"/>
    <w:rsid w:val="007F481F"/>
    <w:rsid w:val="007F4820"/>
    <w:rsid w:val="007F4AF5"/>
    <w:rsid w:val="007F4B35"/>
    <w:rsid w:val="007F4B39"/>
    <w:rsid w:val="007F4E1B"/>
    <w:rsid w:val="007F5729"/>
    <w:rsid w:val="007F5749"/>
    <w:rsid w:val="007F586D"/>
    <w:rsid w:val="007F5B31"/>
    <w:rsid w:val="007F5BE8"/>
    <w:rsid w:val="007F5E32"/>
    <w:rsid w:val="007F5E82"/>
    <w:rsid w:val="007F5EF6"/>
    <w:rsid w:val="007F5EFD"/>
    <w:rsid w:val="007F60BD"/>
    <w:rsid w:val="007F61E5"/>
    <w:rsid w:val="007F6705"/>
    <w:rsid w:val="007F676B"/>
    <w:rsid w:val="007F67AF"/>
    <w:rsid w:val="007F691F"/>
    <w:rsid w:val="007F6CA1"/>
    <w:rsid w:val="007F6CCD"/>
    <w:rsid w:val="007F6D50"/>
    <w:rsid w:val="007F6E98"/>
    <w:rsid w:val="007F6EED"/>
    <w:rsid w:val="007F6F4C"/>
    <w:rsid w:val="007F70AB"/>
    <w:rsid w:val="007F7131"/>
    <w:rsid w:val="007F7296"/>
    <w:rsid w:val="007F72F9"/>
    <w:rsid w:val="007F74AA"/>
    <w:rsid w:val="007F7AE2"/>
    <w:rsid w:val="007F7B67"/>
    <w:rsid w:val="007F7BC9"/>
    <w:rsid w:val="007F7D9C"/>
    <w:rsid w:val="007F7E4A"/>
    <w:rsid w:val="007F7FE4"/>
    <w:rsid w:val="00800334"/>
    <w:rsid w:val="008004F1"/>
    <w:rsid w:val="0080061E"/>
    <w:rsid w:val="00800682"/>
    <w:rsid w:val="008006D0"/>
    <w:rsid w:val="0080072E"/>
    <w:rsid w:val="00800827"/>
    <w:rsid w:val="00800D8A"/>
    <w:rsid w:val="008013CC"/>
    <w:rsid w:val="0080147F"/>
    <w:rsid w:val="008014A1"/>
    <w:rsid w:val="00801582"/>
    <w:rsid w:val="00801668"/>
    <w:rsid w:val="00801703"/>
    <w:rsid w:val="00801939"/>
    <w:rsid w:val="008019A0"/>
    <w:rsid w:val="00801C7C"/>
    <w:rsid w:val="00801DF6"/>
    <w:rsid w:val="00801F1E"/>
    <w:rsid w:val="00802057"/>
    <w:rsid w:val="0080206F"/>
    <w:rsid w:val="0080228A"/>
    <w:rsid w:val="0080243C"/>
    <w:rsid w:val="008024B9"/>
    <w:rsid w:val="0080252E"/>
    <w:rsid w:val="008025F8"/>
    <w:rsid w:val="00802673"/>
    <w:rsid w:val="008027A7"/>
    <w:rsid w:val="00802B6F"/>
    <w:rsid w:val="00802F2A"/>
    <w:rsid w:val="00803237"/>
    <w:rsid w:val="008032AF"/>
    <w:rsid w:val="008032BD"/>
    <w:rsid w:val="008032FE"/>
    <w:rsid w:val="00803442"/>
    <w:rsid w:val="008036CE"/>
    <w:rsid w:val="008036E0"/>
    <w:rsid w:val="0080379E"/>
    <w:rsid w:val="008039B5"/>
    <w:rsid w:val="00803BB7"/>
    <w:rsid w:val="00803C2F"/>
    <w:rsid w:val="00803CB1"/>
    <w:rsid w:val="00803CF1"/>
    <w:rsid w:val="00803CFB"/>
    <w:rsid w:val="00803DA1"/>
    <w:rsid w:val="00803F31"/>
    <w:rsid w:val="00803F63"/>
    <w:rsid w:val="00804011"/>
    <w:rsid w:val="00804104"/>
    <w:rsid w:val="0080420F"/>
    <w:rsid w:val="0080432C"/>
    <w:rsid w:val="00804349"/>
    <w:rsid w:val="00804440"/>
    <w:rsid w:val="008045A9"/>
    <w:rsid w:val="00804A6D"/>
    <w:rsid w:val="00804EE4"/>
    <w:rsid w:val="00804EFD"/>
    <w:rsid w:val="0080507F"/>
    <w:rsid w:val="008051F3"/>
    <w:rsid w:val="00805236"/>
    <w:rsid w:val="008053AD"/>
    <w:rsid w:val="00805D88"/>
    <w:rsid w:val="00805D8C"/>
    <w:rsid w:val="00805EB6"/>
    <w:rsid w:val="0080617A"/>
    <w:rsid w:val="0080629A"/>
    <w:rsid w:val="008062B3"/>
    <w:rsid w:val="00806348"/>
    <w:rsid w:val="008064F0"/>
    <w:rsid w:val="00806636"/>
    <w:rsid w:val="00806669"/>
    <w:rsid w:val="008067DA"/>
    <w:rsid w:val="0080693D"/>
    <w:rsid w:val="00806977"/>
    <w:rsid w:val="00806B4A"/>
    <w:rsid w:val="00806CAA"/>
    <w:rsid w:val="008070D8"/>
    <w:rsid w:val="00807393"/>
    <w:rsid w:val="00807554"/>
    <w:rsid w:val="008076E4"/>
    <w:rsid w:val="00807747"/>
    <w:rsid w:val="0080782E"/>
    <w:rsid w:val="008078C0"/>
    <w:rsid w:val="008078F7"/>
    <w:rsid w:val="00807A69"/>
    <w:rsid w:val="00807B31"/>
    <w:rsid w:val="00807B74"/>
    <w:rsid w:val="00807DAD"/>
    <w:rsid w:val="00807E03"/>
    <w:rsid w:val="00807F80"/>
    <w:rsid w:val="00810001"/>
    <w:rsid w:val="008103AD"/>
    <w:rsid w:val="0081050F"/>
    <w:rsid w:val="008106FE"/>
    <w:rsid w:val="008107B1"/>
    <w:rsid w:val="0081085B"/>
    <w:rsid w:val="008109CE"/>
    <w:rsid w:val="00810AEB"/>
    <w:rsid w:val="00810BF4"/>
    <w:rsid w:val="00810CAC"/>
    <w:rsid w:val="00810CDE"/>
    <w:rsid w:val="00810E18"/>
    <w:rsid w:val="00810FA9"/>
    <w:rsid w:val="0081101D"/>
    <w:rsid w:val="008112EE"/>
    <w:rsid w:val="00811380"/>
    <w:rsid w:val="0081146D"/>
    <w:rsid w:val="0081148B"/>
    <w:rsid w:val="00811690"/>
    <w:rsid w:val="00811752"/>
    <w:rsid w:val="008117D5"/>
    <w:rsid w:val="00811841"/>
    <w:rsid w:val="00811AA9"/>
    <w:rsid w:val="00811B0C"/>
    <w:rsid w:val="00811B5D"/>
    <w:rsid w:val="00811BF2"/>
    <w:rsid w:val="00811C66"/>
    <w:rsid w:val="00811CB0"/>
    <w:rsid w:val="00811CE9"/>
    <w:rsid w:val="008122E2"/>
    <w:rsid w:val="00812411"/>
    <w:rsid w:val="00812498"/>
    <w:rsid w:val="008124F6"/>
    <w:rsid w:val="008126A1"/>
    <w:rsid w:val="008126C8"/>
    <w:rsid w:val="008126ED"/>
    <w:rsid w:val="008127DE"/>
    <w:rsid w:val="008127F3"/>
    <w:rsid w:val="00812844"/>
    <w:rsid w:val="00812919"/>
    <w:rsid w:val="00812973"/>
    <w:rsid w:val="00812A48"/>
    <w:rsid w:val="00812B4E"/>
    <w:rsid w:val="00812BE8"/>
    <w:rsid w:val="00812C07"/>
    <w:rsid w:val="00812CCC"/>
    <w:rsid w:val="00812D3F"/>
    <w:rsid w:val="00812D48"/>
    <w:rsid w:val="00812DD7"/>
    <w:rsid w:val="00813252"/>
    <w:rsid w:val="00813254"/>
    <w:rsid w:val="008132A2"/>
    <w:rsid w:val="0081335D"/>
    <w:rsid w:val="00813414"/>
    <w:rsid w:val="008134C0"/>
    <w:rsid w:val="00813506"/>
    <w:rsid w:val="008135D6"/>
    <w:rsid w:val="008136CC"/>
    <w:rsid w:val="00813758"/>
    <w:rsid w:val="00813813"/>
    <w:rsid w:val="00813926"/>
    <w:rsid w:val="00813B99"/>
    <w:rsid w:val="00813DEF"/>
    <w:rsid w:val="00813ED0"/>
    <w:rsid w:val="00813EE2"/>
    <w:rsid w:val="00813EF0"/>
    <w:rsid w:val="00813F10"/>
    <w:rsid w:val="00813FBB"/>
    <w:rsid w:val="00813FBF"/>
    <w:rsid w:val="00813FF9"/>
    <w:rsid w:val="0081406D"/>
    <w:rsid w:val="008141D8"/>
    <w:rsid w:val="00814388"/>
    <w:rsid w:val="008143CB"/>
    <w:rsid w:val="008145DB"/>
    <w:rsid w:val="00814805"/>
    <w:rsid w:val="0081485B"/>
    <w:rsid w:val="0081491A"/>
    <w:rsid w:val="008149BE"/>
    <w:rsid w:val="00814A37"/>
    <w:rsid w:val="00814A69"/>
    <w:rsid w:val="00814AC0"/>
    <w:rsid w:val="00814DCD"/>
    <w:rsid w:val="00814F36"/>
    <w:rsid w:val="00814F59"/>
    <w:rsid w:val="00814FD5"/>
    <w:rsid w:val="00814FEC"/>
    <w:rsid w:val="008150A2"/>
    <w:rsid w:val="008152E6"/>
    <w:rsid w:val="0081533E"/>
    <w:rsid w:val="00815349"/>
    <w:rsid w:val="0081535E"/>
    <w:rsid w:val="008153AE"/>
    <w:rsid w:val="00815803"/>
    <w:rsid w:val="0081590C"/>
    <w:rsid w:val="00815962"/>
    <w:rsid w:val="008159A3"/>
    <w:rsid w:val="008159EB"/>
    <w:rsid w:val="00815BC6"/>
    <w:rsid w:val="00815CF6"/>
    <w:rsid w:val="0081609C"/>
    <w:rsid w:val="00816272"/>
    <w:rsid w:val="0081639F"/>
    <w:rsid w:val="008163B8"/>
    <w:rsid w:val="0081648C"/>
    <w:rsid w:val="008165F9"/>
    <w:rsid w:val="00816651"/>
    <w:rsid w:val="008168CC"/>
    <w:rsid w:val="008169EF"/>
    <w:rsid w:val="00816B9F"/>
    <w:rsid w:val="00816BED"/>
    <w:rsid w:val="00816C0B"/>
    <w:rsid w:val="00816D50"/>
    <w:rsid w:val="00816E27"/>
    <w:rsid w:val="00816E8A"/>
    <w:rsid w:val="00816F28"/>
    <w:rsid w:val="00817755"/>
    <w:rsid w:val="00817801"/>
    <w:rsid w:val="00817E01"/>
    <w:rsid w:val="00817E33"/>
    <w:rsid w:val="00817E8F"/>
    <w:rsid w:val="00817ED1"/>
    <w:rsid w:val="00817ED6"/>
    <w:rsid w:val="0082005A"/>
    <w:rsid w:val="00820114"/>
    <w:rsid w:val="00820277"/>
    <w:rsid w:val="008206E2"/>
    <w:rsid w:val="008208C5"/>
    <w:rsid w:val="00820910"/>
    <w:rsid w:val="00820959"/>
    <w:rsid w:val="00820B14"/>
    <w:rsid w:val="00820BFF"/>
    <w:rsid w:val="00820CEE"/>
    <w:rsid w:val="00820D3E"/>
    <w:rsid w:val="00820D81"/>
    <w:rsid w:val="00820E4F"/>
    <w:rsid w:val="00821148"/>
    <w:rsid w:val="008212FA"/>
    <w:rsid w:val="00821429"/>
    <w:rsid w:val="008214EE"/>
    <w:rsid w:val="00821554"/>
    <w:rsid w:val="00821622"/>
    <w:rsid w:val="008217E8"/>
    <w:rsid w:val="00821833"/>
    <w:rsid w:val="00821904"/>
    <w:rsid w:val="00821A00"/>
    <w:rsid w:val="00821B30"/>
    <w:rsid w:val="00821B6F"/>
    <w:rsid w:val="00821C09"/>
    <w:rsid w:val="00821D06"/>
    <w:rsid w:val="00821DAC"/>
    <w:rsid w:val="0082203E"/>
    <w:rsid w:val="008223F1"/>
    <w:rsid w:val="0082244A"/>
    <w:rsid w:val="0082252D"/>
    <w:rsid w:val="0082258B"/>
    <w:rsid w:val="0082293C"/>
    <w:rsid w:val="008229AC"/>
    <w:rsid w:val="00822B8C"/>
    <w:rsid w:val="00822C26"/>
    <w:rsid w:val="00822C4F"/>
    <w:rsid w:val="00822CD1"/>
    <w:rsid w:val="00822EB5"/>
    <w:rsid w:val="00822EC6"/>
    <w:rsid w:val="00822FA7"/>
    <w:rsid w:val="008232BB"/>
    <w:rsid w:val="00823560"/>
    <w:rsid w:val="00823742"/>
    <w:rsid w:val="0082386E"/>
    <w:rsid w:val="008238E7"/>
    <w:rsid w:val="008238F4"/>
    <w:rsid w:val="00823921"/>
    <w:rsid w:val="0082392A"/>
    <w:rsid w:val="00823962"/>
    <w:rsid w:val="00823A2B"/>
    <w:rsid w:val="00823B1C"/>
    <w:rsid w:val="00823CA0"/>
    <w:rsid w:val="00823D4D"/>
    <w:rsid w:val="00823D99"/>
    <w:rsid w:val="00823DCC"/>
    <w:rsid w:val="00823E59"/>
    <w:rsid w:val="00823FD0"/>
    <w:rsid w:val="0082401C"/>
    <w:rsid w:val="00824031"/>
    <w:rsid w:val="008241B3"/>
    <w:rsid w:val="008243AF"/>
    <w:rsid w:val="0082440B"/>
    <w:rsid w:val="008246AC"/>
    <w:rsid w:val="008246B2"/>
    <w:rsid w:val="00824724"/>
    <w:rsid w:val="00824748"/>
    <w:rsid w:val="00824752"/>
    <w:rsid w:val="0082476D"/>
    <w:rsid w:val="00824ACA"/>
    <w:rsid w:val="00824CF9"/>
    <w:rsid w:val="008250F0"/>
    <w:rsid w:val="00825403"/>
    <w:rsid w:val="008257EE"/>
    <w:rsid w:val="00825862"/>
    <w:rsid w:val="0082594F"/>
    <w:rsid w:val="00825A27"/>
    <w:rsid w:val="00825B44"/>
    <w:rsid w:val="00825BFB"/>
    <w:rsid w:val="00825F38"/>
    <w:rsid w:val="00826152"/>
    <w:rsid w:val="0082619A"/>
    <w:rsid w:val="0082629E"/>
    <w:rsid w:val="008263AF"/>
    <w:rsid w:val="008264F1"/>
    <w:rsid w:val="0082696D"/>
    <w:rsid w:val="008269AC"/>
    <w:rsid w:val="00826A15"/>
    <w:rsid w:val="00826A7C"/>
    <w:rsid w:val="00826C6F"/>
    <w:rsid w:val="00826DE0"/>
    <w:rsid w:val="00826F51"/>
    <w:rsid w:val="00827189"/>
    <w:rsid w:val="008271DA"/>
    <w:rsid w:val="00827242"/>
    <w:rsid w:val="00827337"/>
    <w:rsid w:val="0082737E"/>
    <w:rsid w:val="008273FC"/>
    <w:rsid w:val="008274C5"/>
    <w:rsid w:val="008274D5"/>
    <w:rsid w:val="00827675"/>
    <w:rsid w:val="00827676"/>
    <w:rsid w:val="008276C8"/>
    <w:rsid w:val="008276E4"/>
    <w:rsid w:val="008278E5"/>
    <w:rsid w:val="00827941"/>
    <w:rsid w:val="008279DE"/>
    <w:rsid w:val="00827CDF"/>
    <w:rsid w:val="00827DF7"/>
    <w:rsid w:val="00827ED0"/>
    <w:rsid w:val="00827F0F"/>
    <w:rsid w:val="00830170"/>
    <w:rsid w:val="008302A5"/>
    <w:rsid w:val="00830305"/>
    <w:rsid w:val="008306D9"/>
    <w:rsid w:val="0083072B"/>
    <w:rsid w:val="008308AC"/>
    <w:rsid w:val="008308E0"/>
    <w:rsid w:val="00830907"/>
    <w:rsid w:val="0083090E"/>
    <w:rsid w:val="00830B42"/>
    <w:rsid w:val="00830C87"/>
    <w:rsid w:val="00830CE7"/>
    <w:rsid w:val="00830D94"/>
    <w:rsid w:val="0083104D"/>
    <w:rsid w:val="0083151C"/>
    <w:rsid w:val="0083154F"/>
    <w:rsid w:val="008317BE"/>
    <w:rsid w:val="0083183D"/>
    <w:rsid w:val="00831B5F"/>
    <w:rsid w:val="00831C33"/>
    <w:rsid w:val="00831CCB"/>
    <w:rsid w:val="00831CF6"/>
    <w:rsid w:val="008321E0"/>
    <w:rsid w:val="00832213"/>
    <w:rsid w:val="00832235"/>
    <w:rsid w:val="00832275"/>
    <w:rsid w:val="008322F9"/>
    <w:rsid w:val="0083260C"/>
    <w:rsid w:val="0083285F"/>
    <w:rsid w:val="0083288D"/>
    <w:rsid w:val="008328B5"/>
    <w:rsid w:val="00832AF1"/>
    <w:rsid w:val="00832C12"/>
    <w:rsid w:val="00832C2C"/>
    <w:rsid w:val="008330ED"/>
    <w:rsid w:val="0083319E"/>
    <w:rsid w:val="008332F3"/>
    <w:rsid w:val="008334B3"/>
    <w:rsid w:val="00833705"/>
    <w:rsid w:val="00833B18"/>
    <w:rsid w:val="00833CE8"/>
    <w:rsid w:val="00833DB0"/>
    <w:rsid w:val="00833FAC"/>
    <w:rsid w:val="00834009"/>
    <w:rsid w:val="008340D7"/>
    <w:rsid w:val="00834204"/>
    <w:rsid w:val="00834883"/>
    <w:rsid w:val="008348C7"/>
    <w:rsid w:val="00834A1D"/>
    <w:rsid w:val="00834A62"/>
    <w:rsid w:val="00834ABF"/>
    <w:rsid w:val="00834B48"/>
    <w:rsid w:val="00834BB7"/>
    <w:rsid w:val="00834C0F"/>
    <w:rsid w:val="00834D83"/>
    <w:rsid w:val="00834DEC"/>
    <w:rsid w:val="00834F44"/>
    <w:rsid w:val="00835023"/>
    <w:rsid w:val="00835054"/>
    <w:rsid w:val="008351E2"/>
    <w:rsid w:val="00835349"/>
    <w:rsid w:val="0083536C"/>
    <w:rsid w:val="008353DA"/>
    <w:rsid w:val="00835495"/>
    <w:rsid w:val="00835754"/>
    <w:rsid w:val="00835790"/>
    <w:rsid w:val="008357CC"/>
    <w:rsid w:val="00835959"/>
    <w:rsid w:val="00835A81"/>
    <w:rsid w:val="00836066"/>
    <w:rsid w:val="008364CC"/>
    <w:rsid w:val="00836641"/>
    <w:rsid w:val="00836757"/>
    <w:rsid w:val="008367F7"/>
    <w:rsid w:val="00836A23"/>
    <w:rsid w:val="00836B97"/>
    <w:rsid w:val="00836C87"/>
    <w:rsid w:val="00836CD1"/>
    <w:rsid w:val="00836CD4"/>
    <w:rsid w:val="00836FB1"/>
    <w:rsid w:val="008371B1"/>
    <w:rsid w:val="0083729A"/>
    <w:rsid w:val="008372DD"/>
    <w:rsid w:val="00837466"/>
    <w:rsid w:val="008374B8"/>
    <w:rsid w:val="00837839"/>
    <w:rsid w:val="008378B8"/>
    <w:rsid w:val="008379F8"/>
    <w:rsid w:val="00837A3D"/>
    <w:rsid w:val="00837D3A"/>
    <w:rsid w:val="00837D65"/>
    <w:rsid w:val="00837E59"/>
    <w:rsid w:val="00837F5D"/>
    <w:rsid w:val="00840019"/>
    <w:rsid w:val="008400D8"/>
    <w:rsid w:val="0084029C"/>
    <w:rsid w:val="00840417"/>
    <w:rsid w:val="0084056C"/>
    <w:rsid w:val="00840620"/>
    <w:rsid w:val="00840792"/>
    <w:rsid w:val="0084083C"/>
    <w:rsid w:val="008409C6"/>
    <w:rsid w:val="00840ACA"/>
    <w:rsid w:val="00840B2C"/>
    <w:rsid w:val="00840CAE"/>
    <w:rsid w:val="00840D27"/>
    <w:rsid w:val="00840FC5"/>
    <w:rsid w:val="0084100A"/>
    <w:rsid w:val="00841056"/>
    <w:rsid w:val="0084107D"/>
    <w:rsid w:val="0084112E"/>
    <w:rsid w:val="008412FD"/>
    <w:rsid w:val="008416C7"/>
    <w:rsid w:val="0084175B"/>
    <w:rsid w:val="0084176F"/>
    <w:rsid w:val="008418E4"/>
    <w:rsid w:val="0084192E"/>
    <w:rsid w:val="00841A86"/>
    <w:rsid w:val="00841C8E"/>
    <w:rsid w:val="00841E16"/>
    <w:rsid w:val="00841E90"/>
    <w:rsid w:val="00841EE2"/>
    <w:rsid w:val="008423F5"/>
    <w:rsid w:val="0084286D"/>
    <w:rsid w:val="00842875"/>
    <w:rsid w:val="008428A4"/>
    <w:rsid w:val="008428F3"/>
    <w:rsid w:val="00842936"/>
    <w:rsid w:val="00842BC6"/>
    <w:rsid w:val="00842BD0"/>
    <w:rsid w:val="00842C5F"/>
    <w:rsid w:val="00842EF9"/>
    <w:rsid w:val="008430F3"/>
    <w:rsid w:val="0084315C"/>
    <w:rsid w:val="008431D4"/>
    <w:rsid w:val="00843244"/>
    <w:rsid w:val="008432C9"/>
    <w:rsid w:val="008432EA"/>
    <w:rsid w:val="0084342A"/>
    <w:rsid w:val="008434D1"/>
    <w:rsid w:val="0084352A"/>
    <w:rsid w:val="0084357F"/>
    <w:rsid w:val="008436A1"/>
    <w:rsid w:val="00843800"/>
    <w:rsid w:val="008438FF"/>
    <w:rsid w:val="008439BB"/>
    <w:rsid w:val="00843AFD"/>
    <w:rsid w:val="00843B14"/>
    <w:rsid w:val="00843B6A"/>
    <w:rsid w:val="00843DB9"/>
    <w:rsid w:val="0084408F"/>
    <w:rsid w:val="00844251"/>
    <w:rsid w:val="00844578"/>
    <w:rsid w:val="00844613"/>
    <w:rsid w:val="008447D6"/>
    <w:rsid w:val="00844888"/>
    <w:rsid w:val="008449B0"/>
    <w:rsid w:val="00844AFA"/>
    <w:rsid w:val="00844C29"/>
    <w:rsid w:val="00844E83"/>
    <w:rsid w:val="0084511E"/>
    <w:rsid w:val="0084512C"/>
    <w:rsid w:val="0084523D"/>
    <w:rsid w:val="0084541C"/>
    <w:rsid w:val="00845457"/>
    <w:rsid w:val="008456A8"/>
    <w:rsid w:val="00845807"/>
    <w:rsid w:val="00845B0E"/>
    <w:rsid w:val="00845BD8"/>
    <w:rsid w:val="00845CA8"/>
    <w:rsid w:val="00845EE3"/>
    <w:rsid w:val="008460BD"/>
    <w:rsid w:val="0084612A"/>
    <w:rsid w:val="0084623A"/>
    <w:rsid w:val="008464D4"/>
    <w:rsid w:val="008465B9"/>
    <w:rsid w:val="008465CB"/>
    <w:rsid w:val="00846843"/>
    <w:rsid w:val="00846970"/>
    <w:rsid w:val="00846B30"/>
    <w:rsid w:val="00846CC7"/>
    <w:rsid w:val="00846E6C"/>
    <w:rsid w:val="00846ECD"/>
    <w:rsid w:val="00846F63"/>
    <w:rsid w:val="0084701E"/>
    <w:rsid w:val="0084749E"/>
    <w:rsid w:val="008474D9"/>
    <w:rsid w:val="00847694"/>
    <w:rsid w:val="008476DF"/>
    <w:rsid w:val="00847913"/>
    <w:rsid w:val="008479A0"/>
    <w:rsid w:val="008479CF"/>
    <w:rsid w:val="00847AE9"/>
    <w:rsid w:val="00847E6A"/>
    <w:rsid w:val="00847F25"/>
    <w:rsid w:val="00847F45"/>
    <w:rsid w:val="00847F7D"/>
    <w:rsid w:val="00847FA6"/>
    <w:rsid w:val="008500C5"/>
    <w:rsid w:val="008501FA"/>
    <w:rsid w:val="008502DA"/>
    <w:rsid w:val="00850300"/>
    <w:rsid w:val="00850374"/>
    <w:rsid w:val="00850393"/>
    <w:rsid w:val="00850502"/>
    <w:rsid w:val="00850530"/>
    <w:rsid w:val="00850538"/>
    <w:rsid w:val="008507CE"/>
    <w:rsid w:val="00850915"/>
    <w:rsid w:val="00850998"/>
    <w:rsid w:val="00850B76"/>
    <w:rsid w:val="00850CBC"/>
    <w:rsid w:val="00850D72"/>
    <w:rsid w:val="00850F0F"/>
    <w:rsid w:val="00850F67"/>
    <w:rsid w:val="00850F88"/>
    <w:rsid w:val="008510BD"/>
    <w:rsid w:val="008510D9"/>
    <w:rsid w:val="00851185"/>
    <w:rsid w:val="0085131B"/>
    <w:rsid w:val="00851570"/>
    <w:rsid w:val="00851A10"/>
    <w:rsid w:val="00851DB7"/>
    <w:rsid w:val="008520EA"/>
    <w:rsid w:val="008520FC"/>
    <w:rsid w:val="00852222"/>
    <w:rsid w:val="00852255"/>
    <w:rsid w:val="00852298"/>
    <w:rsid w:val="00852533"/>
    <w:rsid w:val="008528F3"/>
    <w:rsid w:val="00852E92"/>
    <w:rsid w:val="00852EF0"/>
    <w:rsid w:val="00852F15"/>
    <w:rsid w:val="00852F2D"/>
    <w:rsid w:val="00853028"/>
    <w:rsid w:val="0085304D"/>
    <w:rsid w:val="008530F7"/>
    <w:rsid w:val="00853284"/>
    <w:rsid w:val="0085335E"/>
    <w:rsid w:val="008533DF"/>
    <w:rsid w:val="008533F8"/>
    <w:rsid w:val="00853599"/>
    <w:rsid w:val="008536B2"/>
    <w:rsid w:val="0085378A"/>
    <w:rsid w:val="00853899"/>
    <w:rsid w:val="0085392E"/>
    <w:rsid w:val="008539B3"/>
    <w:rsid w:val="008539F9"/>
    <w:rsid w:val="00853A2E"/>
    <w:rsid w:val="00853AF9"/>
    <w:rsid w:val="00853B42"/>
    <w:rsid w:val="00853C04"/>
    <w:rsid w:val="00853ED6"/>
    <w:rsid w:val="00853F00"/>
    <w:rsid w:val="00853F08"/>
    <w:rsid w:val="00854061"/>
    <w:rsid w:val="00854093"/>
    <w:rsid w:val="00854200"/>
    <w:rsid w:val="0085436C"/>
    <w:rsid w:val="00854442"/>
    <w:rsid w:val="00854490"/>
    <w:rsid w:val="008545B6"/>
    <w:rsid w:val="0085469E"/>
    <w:rsid w:val="008546B4"/>
    <w:rsid w:val="008547AE"/>
    <w:rsid w:val="008549ED"/>
    <w:rsid w:val="00854A98"/>
    <w:rsid w:val="00854B30"/>
    <w:rsid w:val="00854D1F"/>
    <w:rsid w:val="00854EDE"/>
    <w:rsid w:val="008552E5"/>
    <w:rsid w:val="008553FE"/>
    <w:rsid w:val="00855538"/>
    <w:rsid w:val="00855803"/>
    <w:rsid w:val="0085598A"/>
    <w:rsid w:val="00855AF6"/>
    <w:rsid w:val="00855B81"/>
    <w:rsid w:val="00855DFE"/>
    <w:rsid w:val="00855EB3"/>
    <w:rsid w:val="008560BE"/>
    <w:rsid w:val="008560F8"/>
    <w:rsid w:val="00856147"/>
    <w:rsid w:val="00856193"/>
    <w:rsid w:val="008563D7"/>
    <w:rsid w:val="00856577"/>
    <w:rsid w:val="0085666A"/>
    <w:rsid w:val="008566D4"/>
    <w:rsid w:val="008567B9"/>
    <w:rsid w:val="008569BD"/>
    <w:rsid w:val="00856A79"/>
    <w:rsid w:val="00856B12"/>
    <w:rsid w:val="00856C0C"/>
    <w:rsid w:val="00856CCB"/>
    <w:rsid w:val="00856D9A"/>
    <w:rsid w:val="00856DCC"/>
    <w:rsid w:val="008570FE"/>
    <w:rsid w:val="008571C4"/>
    <w:rsid w:val="0085737C"/>
    <w:rsid w:val="008573A2"/>
    <w:rsid w:val="008575DB"/>
    <w:rsid w:val="008576C7"/>
    <w:rsid w:val="00857B70"/>
    <w:rsid w:val="00857D00"/>
    <w:rsid w:val="00857D01"/>
    <w:rsid w:val="00857D19"/>
    <w:rsid w:val="00857DEA"/>
    <w:rsid w:val="00857E38"/>
    <w:rsid w:val="00857EEA"/>
    <w:rsid w:val="00857EFB"/>
    <w:rsid w:val="0086021F"/>
    <w:rsid w:val="008603A0"/>
    <w:rsid w:val="0086061F"/>
    <w:rsid w:val="008607DF"/>
    <w:rsid w:val="0086087A"/>
    <w:rsid w:val="008608D4"/>
    <w:rsid w:val="008609FC"/>
    <w:rsid w:val="00860A3E"/>
    <w:rsid w:val="00860B04"/>
    <w:rsid w:val="00860E22"/>
    <w:rsid w:val="00861131"/>
    <w:rsid w:val="0086117F"/>
    <w:rsid w:val="008611CD"/>
    <w:rsid w:val="008613B6"/>
    <w:rsid w:val="00861423"/>
    <w:rsid w:val="008614DE"/>
    <w:rsid w:val="00861560"/>
    <w:rsid w:val="0086173A"/>
    <w:rsid w:val="00861886"/>
    <w:rsid w:val="0086199A"/>
    <w:rsid w:val="00861A3C"/>
    <w:rsid w:val="00861A4F"/>
    <w:rsid w:val="00861AE1"/>
    <w:rsid w:val="00861C81"/>
    <w:rsid w:val="00861EE3"/>
    <w:rsid w:val="00862152"/>
    <w:rsid w:val="00862214"/>
    <w:rsid w:val="00862309"/>
    <w:rsid w:val="00862470"/>
    <w:rsid w:val="008627E1"/>
    <w:rsid w:val="008627EF"/>
    <w:rsid w:val="008628E6"/>
    <w:rsid w:val="00862931"/>
    <w:rsid w:val="00862DDD"/>
    <w:rsid w:val="00862DFE"/>
    <w:rsid w:val="00862F19"/>
    <w:rsid w:val="00863044"/>
    <w:rsid w:val="0086317E"/>
    <w:rsid w:val="008638D4"/>
    <w:rsid w:val="00863975"/>
    <w:rsid w:val="008639F2"/>
    <w:rsid w:val="00863C6F"/>
    <w:rsid w:val="00863C9B"/>
    <w:rsid w:val="00864100"/>
    <w:rsid w:val="00864228"/>
    <w:rsid w:val="008642D0"/>
    <w:rsid w:val="008643CA"/>
    <w:rsid w:val="00864504"/>
    <w:rsid w:val="008645B6"/>
    <w:rsid w:val="00864630"/>
    <w:rsid w:val="0086479A"/>
    <w:rsid w:val="008647F3"/>
    <w:rsid w:val="0086484D"/>
    <w:rsid w:val="00865233"/>
    <w:rsid w:val="008654C3"/>
    <w:rsid w:val="00865594"/>
    <w:rsid w:val="0086571D"/>
    <w:rsid w:val="0086584A"/>
    <w:rsid w:val="00865895"/>
    <w:rsid w:val="008658BE"/>
    <w:rsid w:val="00865AA0"/>
    <w:rsid w:val="00865AAA"/>
    <w:rsid w:val="00865B0E"/>
    <w:rsid w:val="00865B8B"/>
    <w:rsid w:val="00865CA5"/>
    <w:rsid w:val="00865D49"/>
    <w:rsid w:val="00865E6D"/>
    <w:rsid w:val="00865EC1"/>
    <w:rsid w:val="00865EFD"/>
    <w:rsid w:val="008660EB"/>
    <w:rsid w:val="0086619D"/>
    <w:rsid w:val="008661B0"/>
    <w:rsid w:val="00866319"/>
    <w:rsid w:val="008667CF"/>
    <w:rsid w:val="00866AD2"/>
    <w:rsid w:val="00866BB8"/>
    <w:rsid w:val="00866DAF"/>
    <w:rsid w:val="00866E2E"/>
    <w:rsid w:val="008671AD"/>
    <w:rsid w:val="008671C4"/>
    <w:rsid w:val="008671D0"/>
    <w:rsid w:val="00867245"/>
    <w:rsid w:val="00867255"/>
    <w:rsid w:val="008672A8"/>
    <w:rsid w:val="00867329"/>
    <w:rsid w:val="008673FF"/>
    <w:rsid w:val="00867535"/>
    <w:rsid w:val="008678CB"/>
    <w:rsid w:val="0086798E"/>
    <w:rsid w:val="008679C3"/>
    <w:rsid w:val="00867A40"/>
    <w:rsid w:val="00867C13"/>
    <w:rsid w:val="00867D43"/>
    <w:rsid w:val="00867D47"/>
    <w:rsid w:val="00867D91"/>
    <w:rsid w:val="00867E29"/>
    <w:rsid w:val="00867E89"/>
    <w:rsid w:val="00867FB6"/>
    <w:rsid w:val="0087004E"/>
    <w:rsid w:val="00870086"/>
    <w:rsid w:val="008703BF"/>
    <w:rsid w:val="008703C2"/>
    <w:rsid w:val="008703F6"/>
    <w:rsid w:val="008704D9"/>
    <w:rsid w:val="008704F3"/>
    <w:rsid w:val="008706B3"/>
    <w:rsid w:val="00870702"/>
    <w:rsid w:val="00870731"/>
    <w:rsid w:val="0087074E"/>
    <w:rsid w:val="00870979"/>
    <w:rsid w:val="00870A73"/>
    <w:rsid w:val="00870B43"/>
    <w:rsid w:val="00870B5F"/>
    <w:rsid w:val="00870BAE"/>
    <w:rsid w:val="00870BC7"/>
    <w:rsid w:val="00870D4F"/>
    <w:rsid w:val="008710CC"/>
    <w:rsid w:val="0087139E"/>
    <w:rsid w:val="008714BE"/>
    <w:rsid w:val="0087167F"/>
    <w:rsid w:val="008716F5"/>
    <w:rsid w:val="00871A54"/>
    <w:rsid w:val="00871AE9"/>
    <w:rsid w:val="00871B37"/>
    <w:rsid w:val="00871C4C"/>
    <w:rsid w:val="00871C51"/>
    <w:rsid w:val="00871DE5"/>
    <w:rsid w:val="00871F21"/>
    <w:rsid w:val="0087202D"/>
    <w:rsid w:val="008724DB"/>
    <w:rsid w:val="0087263C"/>
    <w:rsid w:val="0087290F"/>
    <w:rsid w:val="0087296E"/>
    <w:rsid w:val="008729EE"/>
    <w:rsid w:val="00872A69"/>
    <w:rsid w:val="00872C32"/>
    <w:rsid w:val="00872D1A"/>
    <w:rsid w:val="00872D5E"/>
    <w:rsid w:val="00872D86"/>
    <w:rsid w:val="00872E21"/>
    <w:rsid w:val="00872F6B"/>
    <w:rsid w:val="00872FED"/>
    <w:rsid w:val="008731E1"/>
    <w:rsid w:val="008733FA"/>
    <w:rsid w:val="00873792"/>
    <w:rsid w:val="008737C3"/>
    <w:rsid w:val="008738E7"/>
    <w:rsid w:val="008739AE"/>
    <w:rsid w:val="00873AB1"/>
    <w:rsid w:val="00873B44"/>
    <w:rsid w:val="00873CAB"/>
    <w:rsid w:val="00873E42"/>
    <w:rsid w:val="00873F0D"/>
    <w:rsid w:val="008743CF"/>
    <w:rsid w:val="008743DE"/>
    <w:rsid w:val="00874437"/>
    <w:rsid w:val="008746A5"/>
    <w:rsid w:val="008746DE"/>
    <w:rsid w:val="0087480A"/>
    <w:rsid w:val="00874914"/>
    <w:rsid w:val="008749FA"/>
    <w:rsid w:val="00874D5D"/>
    <w:rsid w:val="00875034"/>
    <w:rsid w:val="008751E6"/>
    <w:rsid w:val="008755E0"/>
    <w:rsid w:val="00875628"/>
    <w:rsid w:val="00875700"/>
    <w:rsid w:val="00875784"/>
    <w:rsid w:val="00875921"/>
    <w:rsid w:val="00875C48"/>
    <w:rsid w:val="00875D10"/>
    <w:rsid w:val="00875D58"/>
    <w:rsid w:val="00875DE9"/>
    <w:rsid w:val="00875E3A"/>
    <w:rsid w:val="00875FCA"/>
    <w:rsid w:val="00876146"/>
    <w:rsid w:val="0087618A"/>
    <w:rsid w:val="00876268"/>
    <w:rsid w:val="0087639B"/>
    <w:rsid w:val="00876752"/>
    <w:rsid w:val="00876759"/>
    <w:rsid w:val="008767D1"/>
    <w:rsid w:val="00876B81"/>
    <w:rsid w:val="00876BAC"/>
    <w:rsid w:val="00876CD8"/>
    <w:rsid w:val="00876D36"/>
    <w:rsid w:val="00876E60"/>
    <w:rsid w:val="00876FC0"/>
    <w:rsid w:val="00877249"/>
    <w:rsid w:val="00877329"/>
    <w:rsid w:val="008773B3"/>
    <w:rsid w:val="008774C3"/>
    <w:rsid w:val="00877511"/>
    <w:rsid w:val="0087790B"/>
    <w:rsid w:val="0087796F"/>
    <w:rsid w:val="00877989"/>
    <w:rsid w:val="008779A0"/>
    <w:rsid w:val="00877AFD"/>
    <w:rsid w:val="00877F12"/>
    <w:rsid w:val="00877F76"/>
    <w:rsid w:val="008800C0"/>
    <w:rsid w:val="0088012E"/>
    <w:rsid w:val="00880157"/>
    <w:rsid w:val="0088024F"/>
    <w:rsid w:val="008803B7"/>
    <w:rsid w:val="008805EE"/>
    <w:rsid w:val="00880637"/>
    <w:rsid w:val="00880658"/>
    <w:rsid w:val="0088073F"/>
    <w:rsid w:val="00880819"/>
    <w:rsid w:val="00880A13"/>
    <w:rsid w:val="00880A45"/>
    <w:rsid w:val="00880C5A"/>
    <w:rsid w:val="00880C6F"/>
    <w:rsid w:val="00880D45"/>
    <w:rsid w:val="00880E70"/>
    <w:rsid w:val="00880E77"/>
    <w:rsid w:val="00881080"/>
    <w:rsid w:val="00881120"/>
    <w:rsid w:val="008811A5"/>
    <w:rsid w:val="008812BB"/>
    <w:rsid w:val="008813CB"/>
    <w:rsid w:val="008813EF"/>
    <w:rsid w:val="00881433"/>
    <w:rsid w:val="00881442"/>
    <w:rsid w:val="00881637"/>
    <w:rsid w:val="0088182A"/>
    <w:rsid w:val="00881E2A"/>
    <w:rsid w:val="00881E4E"/>
    <w:rsid w:val="00881E98"/>
    <w:rsid w:val="008821E8"/>
    <w:rsid w:val="00882249"/>
    <w:rsid w:val="008822C7"/>
    <w:rsid w:val="0088253A"/>
    <w:rsid w:val="008826F4"/>
    <w:rsid w:val="008827D0"/>
    <w:rsid w:val="0088286D"/>
    <w:rsid w:val="00882A24"/>
    <w:rsid w:val="00882C87"/>
    <w:rsid w:val="00882D29"/>
    <w:rsid w:val="0088305F"/>
    <w:rsid w:val="008830DF"/>
    <w:rsid w:val="008830F7"/>
    <w:rsid w:val="00883460"/>
    <w:rsid w:val="00883487"/>
    <w:rsid w:val="008834B3"/>
    <w:rsid w:val="008834F4"/>
    <w:rsid w:val="0088355F"/>
    <w:rsid w:val="00883669"/>
    <w:rsid w:val="00883718"/>
    <w:rsid w:val="00883728"/>
    <w:rsid w:val="008837AC"/>
    <w:rsid w:val="00883871"/>
    <w:rsid w:val="00883B5C"/>
    <w:rsid w:val="00883B5F"/>
    <w:rsid w:val="00883BD2"/>
    <w:rsid w:val="00883CF0"/>
    <w:rsid w:val="00884042"/>
    <w:rsid w:val="00884309"/>
    <w:rsid w:val="008843CB"/>
    <w:rsid w:val="008845AC"/>
    <w:rsid w:val="00884A20"/>
    <w:rsid w:val="00884B75"/>
    <w:rsid w:val="00884C47"/>
    <w:rsid w:val="00884DC6"/>
    <w:rsid w:val="00884DDD"/>
    <w:rsid w:val="00884F02"/>
    <w:rsid w:val="00885074"/>
    <w:rsid w:val="00885290"/>
    <w:rsid w:val="00885840"/>
    <w:rsid w:val="008859A4"/>
    <w:rsid w:val="008859EB"/>
    <w:rsid w:val="00885B17"/>
    <w:rsid w:val="00885BB6"/>
    <w:rsid w:val="00885DB9"/>
    <w:rsid w:val="00885EF4"/>
    <w:rsid w:val="00886051"/>
    <w:rsid w:val="008861F5"/>
    <w:rsid w:val="008862D4"/>
    <w:rsid w:val="00886308"/>
    <w:rsid w:val="00886341"/>
    <w:rsid w:val="008866F3"/>
    <w:rsid w:val="0088677F"/>
    <w:rsid w:val="008867BC"/>
    <w:rsid w:val="008868D0"/>
    <w:rsid w:val="0088705C"/>
    <w:rsid w:val="0088711E"/>
    <w:rsid w:val="00887158"/>
    <w:rsid w:val="008871E7"/>
    <w:rsid w:val="0088728A"/>
    <w:rsid w:val="00887364"/>
    <w:rsid w:val="00887400"/>
    <w:rsid w:val="0088771C"/>
    <w:rsid w:val="00887732"/>
    <w:rsid w:val="00887750"/>
    <w:rsid w:val="008879C6"/>
    <w:rsid w:val="00887AD1"/>
    <w:rsid w:val="00887E12"/>
    <w:rsid w:val="00887F26"/>
    <w:rsid w:val="00890191"/>
    <w:rsid w:val="008901A0"/>
    <w:rsid w:val="00890253"/>
    <w:rsid w:val="0089028F"/>
    <w:rsid w:val="00890385"/>
    <w:rsid w:val="00890562"/>
    <w:rsid w:val="008906B7"/>
    <w:rsid w:val="00890772"/>
    <w:rsid w:val="00890AB0"/>
    <w:rsid w:val="00890C0A"/>
    <w:rsid w:val="00890D2D"/>
    <w:rsid w:val="00890DC0"/>
    <w:rsid w:val="00891151"/>
    <w:rsid w:val="008911C0"/>
    <w:rsid w:val="00891475"/>
    <w:rsid w:val="00891487"/>
    <w:rsid w:val="00891661"/>
    <w:rsid w:val="008918D9"/>
    <w:rsid w:val="00891B06"/>
    <w:rsid w:val="00891B9F"/>
    <w:rsid w:val="00891BA9"/>
    <w:rsid w:val="00891D6B"/>
    <w:rsid w:val="00891EDB"/>
    <w:rsid w:val="00891FEB"/>
    <w:rsid w:val="00892468"/>
    <w:rsid w:val="008924CE"/>
    <w:rsid w:val="00892695"/>
    <w:rsid w:val="00892710"/>
    <w:rsid w:val="00892732"/>
    <w:rsid w:val="00892798"/>
    <w:rsid w:val="008927B3"/>
    <w:rsid w:val="00892B9E"/>
    <w:rsid w:val="00892C3E"/>
    <w:rsid w:val="00892D00"/>
    <w:rsid w:val="00892DF0"/>
    <w:rsid w:val="00892E31"/>
    <w:rsid w:val="00892E67"/>
    <w:rsid w:val="00892EA1"/>
    <w:rsid w:val="00892F75"/>
    <w:rsid w:val="00893036"/>
    <w:rsid w:val="00893070"/>
    <w:rsid w:val="0089328C"/>
    <w:rsid w:val="0089329D"/>
    <w:rsid w:val="00893475"/>
    <w:rsid w:val="0089355D"/>
    <w:rsid w:val="008935D5"/>
    <w:rsid w:val="0089371B"/>
    <w:rsid w:val="0089372B"/>
    <w:rsid w:val="008937EB"/>
    <w:rsid w:val="008938AD"/>
    <w:rsid w:val="00893951"/>
    <w:rsid w:val="00893A3B"/>
    <w:rsid w:val="00893D67"/>
    <w:rsid w:val="00893E9F"/>
    <w:rsid w:val="00893F5D"/>
    <w:rsid w:val="00893F82"/>
    <w:rsid w:val="00894097"/>
    <w:rsid w:val="0089445E"/>
    <w:rsid w:val="008944A6"/>
    <w:rsid w:val="008948AA"/>
    <w:rsid w:val="008948B8"/>
    <w:rsid w:val="00894E4E"/>
    <w:rsid w:val="00894F56"/>
    <w:rsid w:val="00895177"/>
    <w:rsid w:val="0089534A"/>
    <w:rsid w:val="008953FF"/>
    <w:rsid w:val="00895518"/>
    <w:rsid w:val="008955E7"/>
    <w:rsid w:val="008956AF"/>
    <w:rsid w:val="008956D2"/>
    <w:rsid w:val="00895C28"/>
    <w:rsid w:val="00895CD6"/>
    <w:rsid w:val="00895E2C"/>
    <w:rsid w:val="008960FD"/>
    <w:rsid w:val="008961A1"/>
    <w:rsid w:val="0089653A"/>
    <w:rsid w:val="00896567"/>
    <w:rsid w:val="00896590"/>
    <w:rsid w:val="00896617"/>
    <w:rsid w:val="0089669D"/>
    <w:rsid w:val="00896811"/>
    <w:rsid w:val="00896DBA"/>
    <w:rsid w:val="00896F0E"/>
    <w:rsid w:val="00896F84"/>
    <w:rsid w:val="00896FE3"/>
    <w:rsid w:val="00897033"/>
    <w:rsid w:val="008971EA"/>
    <w:rsid w:val="008973B3"/>
    <w:rsid w:val="00897413"/>
    <w:rsid w:val="008975D3"/>
    <w:rsid w:val="0089771C"/>
    <w:rsid w:val="00897943"/>
    <w:rsid w:val="00897D1E"/>
    <w:rsid w:val="00897EE8"/>
    <w:rsid w:val="008A0288"/>
    <w:rsid w:val="008A0354"/>
    <w:rsid w:val="008A0768"/>
    <w:rsid w:val="008A0774"/>
    <w:rsid w:val="008A079C"/>
    <w:rsid w:val="008A0A05"/>
    <w:rsid w:val="008A0A6F"/>
    <w:rsid w:val="008A0B49"/>
    <w:rsid w:val="008A0C0E"/>
    <w:rsid w:val="008A0C64"/>
    <w:rsid w:val="008A0CF0"/>
    <w:rsid w:val="008A1130"/>
    <w:rsid w:val="008A1250"/>
    <w:rsid w:val="008A135E"/>
    <w:rsid w:val="008A152A"/>
    <w:rsid w:val="008A194D"/>
    <w:rsid w:val="008A1A89"/>
    <w:rsid w:val="008A1A9A"/>
    <w:rsid w:val="008A1BE5"/>
    <w:rsid w:val="008A1FEB"/>
    <w:rsid w:val="008A20D3"/>
    <w:rsid w:val="008A2157"/>
    <w:rsid w:val="008A252D"/>
    <w:rsid w:val="008A2687"/>
    <w:rsid w:val="008A26C1"/>
    <w:rsid w:val="008A2706"/>
    <w:rsid w:val="008A2840"/>
    <w:rsid w:val="008A28A9"/>
    <w:rsid w:val="008A29D3"/>
    <w:rsid w:val="008A2FBA"/>
    <w:rsid w:val="008A3046"/>
    <w:rsid w:val="008A3332"/>
    <w:rsid w:val="008A33AD"/>
    <w:rsid w:val="008A3493"/>
    <w:rsid w:val="008A34FE"/>
    <w:rsid w:val="008A3614"/>
    <w:rsid w:val="008A3968"/>
    <w:rsid w:val="008A3D68"/>
    <w:rsid w:val="008A3FBB"/>
    <w:rsid w:val="008A4033"/>
    <w:rsid w:val="008A4040"/>
    <w:rsid w:val="008A40DD"/>
    <w:rsid w:val="008A4170"/>
    <w:rsid w:val="008A41DF"/>
    <w:rsid w:val="008A44CF"/>
    <w:rsid w:val="008A4524"/>
    <w:rsid w:val="008A47FC"/>
    <w:rsid w:val="008A48D0"/>
    <w:rsid w:val="008A48F7"/>
    <w:rsid w:val="008A494F"/>
    <w:rsid w:val="008A49D2"/>
    <w:rsid w:val="008A4B2C"/>
    <w:rsid w:val="008A4CB5"/>
    <w:rsid w:val="008A4D18"/>
    <w:rsid w:val="008A4DAB"/>
    <w:rsid w:val="008A4E90"/>
    <w:rsid w:val="008A4FF1"/>
    <w:rsid w:val="008A5102"/>
    <w:rsid w:val="008A512E"/>
    <w:rsid w:val="008A5288"/>
    <w:rsid w:val="008A5325"/>
    <w:rsid w:val="008A536F"/>
    <w:rsid w:val="008A547E"/>
    <w:rsid w:val="008A5541"/>
    <w:rsid w:val="008A56D0"/>
    <w:rsid w:val="008A573B"/>
    <w:rsid w:val="008A5CCF"/>
    <w:rsid w:val="008A5D0B"/>
    <w:rsid w:val="008A5F72"/>
    <w:rsid w:val="008A5FE9"/>
    <w:rsid w:val="008A60B5"/>
    <w:rsid w:val="008A6219"/>
    <w:rsid w:val="008A6289"/>
    <w:rsid w:val="008A6369"/>
    <w:rsid w:val="008A671E"/>
    <w:rsid w:val="008A6731"/>
    <w:rsid w:val="008A6849"/>
    <w:rsid w:val="008A69AA"/>
    <w:rsid w:val="008A69D0"/>
    <w:rsid w:val="008A6E77"/>
    <w:rsid w:val="008A6E88"/>
    <w:rsid w:val="008A6EA5"/>
    <w:rsid w:val="008A708C"/>
    <w:rsid w:val="008A71F5"/>
    <w:rsid w:val="008A7509"/>
    <w:rsid w:val="008A797F"/>
    <w:rsid w:val="008A7B03"/>
    <w:rsid w:val="008A7C0A"/>
    <w:rsid w:val="008A7D17"/>
    <w:rsid w:val="008A7DBB"/>
    <w:rsid w:val="008B0107"/>
    <w:rsid w:val="008B02EF"/>
    <w:rsid w:val="008B0329"/>
    <w:rsid w:val="008B036B"/>
    <w:rsid w:val="008B094F"/>
    <w:rsid w:val="008B09EA"/>
    <w:rsid w:val="008B09EE"/>
    <w:rsid w:val="008B0CC1"/>
    <w:rsid w:val="008B0CE9"/>
    <w:rsid w:val="008B0D39"/>
    <w:rsid w:val="008B0DE5"/>
    <w:rsid w:val="008B113C"/>
    <w:rsid w:val="008B128D"/>
    <w:rsid w:val="008B12B1"/>
    <w:rsid w:val="008B143A"/>
    <w:rsid w:val="008B1554"/>
    <w:rsid w:val="008B165C"/>
    <w:rsid w:val="008B1780"/>
    <w:rsid w:val="008B1888"/>
    <w:rsid w:val="008B18CE"/>
    <w:rsid w:val="008B191F"/>
    <w:rsid w:val="008B1AA3"/>
    <w:rsid w:val="008B1B0B"/>
    <w:rsid w:val="008B1B90"/>
    <w:rsid w:val="008B1C53"/>
    <w:rsid w:val="008B1CDD"/>
    <w:rsid w:val="008B1E43"/>
    <w:rsid w:val="008B1F31"/>
    <w:rsid w:val="008B1F59"/>
    <w:rsid w:val="008B1FD5"/>
    <w:rsid w:val="008B2079"/>
    <w:rsid w:val="008B20B2"/>
    <w:rsid w:val="008B2189"/>
    <w:rsid w:val="008B2419"/>
    <w:rsid w:val="008B2460"/>
    <w:rsid w:val="008B269F"/>
    <w:rsid w:val="008B27C1"/>
    <w:rsid w:val="008B2977"/>
    <w:rsid w:val="008B29C3"/>
    <w:rsid w:val="008B2A58"/>
    <w:rsid w:val="008B2ABD"/>
    <w:rsid w:val="008B2AF9"/>
    <w:rsid w:val="008B2CFE"/>
    <w:rsid w:val="008B2D0C"/>
    <w:rsid w:val="008B2DAC"/>
    <w:rsid w:val="008B2DC2"/>
    <w:rsid w:val="008B30AD"/>
    <w:rsid w:val="008B312E"/>
    <w:rsid w:val="008B32BD"/>
    <w:rsid w:val="008B32CB"/>
    <w:rsid w:val="008B3374"/>
    <w:rsid w:val="008B35E3"/>
    <w:rsid w:val="008B37F9"/>
    <w:rsid w:val="008B3822"/>
    <w:rsid w:val="008B397D"/>
    <w:rsid w:val="008B398E"/>
    <w:rsid w:val="008B3A4D"/>
    <w:rsid w:val="008B3A50"/>
    <w:rsid w:val="008B3B1C"/>
    <w:rsid w:val="008B3B75"/>
    <w:rsid w:val="008B3BEB"/>
    <w:rsid w:val="008B3E65"/>
    <w:rsid w:val="008B40B2"/>
    <w:rsid w:val="008B411A"/>
    <w:rsid w:val="008B444B"/>
    <w:rsid w:val="008B48AA"/>
    <w:rsid w:val="008B49D3"/>
    <w:rsid w:val="008B4A03"/>
    <w:rsid w:val="008B4C28"/>
    <w:rsid w:val="008B4EAF"/>
    <w:rsid w:val="008B4FBC"/>
    <w:rsid w:val="008B50B6"/>
    <w:rsid w:val="008B5239"/>
    <w:rsid w:val="008B532F"/>
    <w:rsid w:val="008B551E"/>
    <w:rsid w:val="008B56C4"/>
    <w:rsid w:val="008B581F"/>
    <w:rsid w:val="008B5894"/>
    <w:rsid w:val="008B59E6"/>
    <w:rsid w:val="008B5AE0"/>
    <w:rsid w:val="008B5BC4"/>
    <w:rsid w:val="008B5D2E"/>
    <w:rsid w:val="008B5ED7"/>
    <w:rsid w:val="008B5F1A"/>
    <w:rsid w:val="008B618B"/>
    <w:rsid w:val="008B6205"/>
    <w:rsid w:val="008B6227"/>
    <w:rsid w:val="008B62F4"/>
    <w:rsid w:val="008B641D"/>
    <w:rsid w:val="008B64CE"/>
    <w:rsid w:val="008B65A1"/>
    <w:rsid w:val="008B6637"/>
    <w:rsid w:val="008B6713"/>
    <w:rsid w:val="008B69CC"/>
    <w:rsid w:val="008B6B3C"/>
    <w:rsid w:val="008B6D05"/>
    <w:rsid w:val="008B6D58"/>
    <w:rsid w:val="008B6FA5"/>
    <w:rsid w:val="008B70FE"/>
    <w:rsid w:val="008B711C"/>
    <w:rsid w:val="008B7184"/>
    <w:rsid w:val="008B71A1"/>
    <w:rsid w:val="008B721C"/>
    <w:rsid w:val="008B7656"/>
    <w:rsid w:val="008B7797"/>
    <w:rsid w:val="008B79AB"/>
    <w:rsid w:val="008B7AC1"/>
    <w:rsid w:val="008B7BA1"/>
    <w:rsid w:val="008B7F8C"/>
    <w:rsid w:val="008C0078"/>
    <w:rsid w:val="008C00A8"/>
    <w:rsid w:val="008C0103"/>
    <w:rsid w:val="008C02CB"/>
    <w:rsid w:val="008C0418"/>
    <w:rsid w:val="008C04BC"/>
    <w:rsid w:val="008C057C"/>
    <w:rsid w:val="008C05A4"/>
    <w:rsid w:val="008C05D8"/>
    <w:rsid w:val="008C05F3"/>
    <w:rsid w:val="008C0700"/>
    <w:rsid w:val="008C072C"/>
    <w:rsid w:val="008C0749"/>
    <w:rsid w:val="008C0776"/>
    <w:rsid w:val="008C082E"/>
    <w:rsid w:val="008C09C9"/>
    <w:rsid w:val="008C0D95"/>
    <w:rsid w:val="008C0EDD"/>
    <w:rsid w:val="008C0F92"/>
    <w:rsid w:val="008C1080"/>
    <w:rsid w:val="008C1132"/>
    <w:rsid w:val="008C117D"/>
    <w:rsid w:val="008C12D4"/>
    <w:rsid w:val="008C131A"/>
    <w:rsid w:val="008C14BE"/>
    <w:rsid w:val="008C15FD"/>
    <w:rsid w:val="008C16CB"/>
    <w:rsid w:val="008C186F"/>
    <w:rsid w:val="008C1874"/>
    <w:rsid w:val="008C19A4"/>
    <w:rsid w:val="008C19AF"/>
    <w:rsid w:val="008C19E6"/>
    <w:rsid w:val="008C1AA3"/>
    <w:rsid w:val="008C1CA0"/>
    <w:rsid w:val="008C1F2B"/>
    <w:rsid w:val="008C1F6D"/>
    <w:rsid w:val="008C1F7B"/>
    <w:rsid w:val="008C1F90"/>
    <w:rsid w:val="008C203F"/>
    <w:rsid w:val="008C2065"/>
    <w:rsid w:val="008C20B9"/>
    <w:rsid w:val="008C22D2"/>
    <w:rsid w:val="008C24DB"/>
    <w:rsid w:val="008C24E3"/>
    <w:rsid w:val="008C2528"/>
    <w:rsid w:val="008C2544"/>
    <w:rsid w:val="008C257F"/>
    <w:rsid w:val="008C25CC"/>
    <w:rsid w:val="008C269A"/>
    <w:rsid w:val="008C28C7"/>
    <w:rsid w:val="008C2B68"/>
    <w:rsid w:val="008C2B89"/>
    <w:rsid w:val="008C2CB5"/>
    <w:rsid w:val="008C2CBA"/>
    <w:rsid w:val="008C2D29"/>
    <w:rsid w:val="008C2D54"/>
    <w:rsid w:val="008C2E38"/>
    <w:rsid w:val="008C3065"/>
    <w:rsid w:val="008C3187"/>
    <w:rsid w:val="008C3279"/>
    <w:rsid w:val="008C32EE"/>
    <w:rsid w:val="008C3402"/>
    <w:rsid w:val="008C3934"/>
    <w:rsid w:val="008C39D5"/>
    <w:rsid w:val="008C3EF2"/>
    <w:rsid w:val="008C3F96"/>
    <w:rsid w:val="008C3FF1"/>
    <w:rsid w:val="008C3FF6"/>
    <w:rsid w:val="008C403E"/>
    <w:rsid w:val="008C4303"/>
    <w:rsid w:val="008C43C8"/>
    <w:rsid w:val="008C4759"/>
    <w:rsid w:val="008C4839"/>
    <w:rsid w:val="008C4A9A"/>
    <w:rsid w:val="008C4C64"/>
    <w:rsid w:val="008C4FD0"/>
    <w:rsid w:val="008C4FDA"/>
    <w:rsid w:val="008C507C"/>
    <w:rsid w:val="008C5180"/>
    <w:rsid w:val="008C51EE"/>
    <w:rsid w:val="008C521A"/>
    <w:rsid w:val="008C538E"/>
    <w:rsid w:val="008C53A7"/>
    <w:rsid w:val="008C54B3"/>
    <w:rsid w:val="008C5617"/>
    <w:rsid w:val="008C57B0"/>
    <w:rsid w:val="008C58B5"/>
    <w:rsid w:val="008C5ABB"/>
    <w:rsid w:val="008C5B06"/>
    <w:rsid w:val="008C5B08"/>
    <w:rsid w:val="008C5B63"/>
    <w:rsid w:val="008C5B7F"/>
    <w:rsid w:val="008C5EBF"/>
    <w:rsid w:val="008C5FF2"/>
    <w:rsid w:val="008C6058"/>
    <w:rsid w:val="008C6073"/>
    <w:rsid w:val="008C6084"/>
    <w:rsid w:val="008C6115"/>
    <w:rsid w:val="008C6151"/>
    <w:rsid w:val="008C63EA"/>
    <w:rsid w:val="008C640B"/>
    <w:rsid w:val="008C65D3"/>
    <w:rsid w:val="008C6C7F"/>
    <w:rsid w:val="008C6DF3"/>
    <w:rsid w:val="008C6ED9"/>
    <w:rsid w:val="008C70AD"/>
    <w:rsid w:val="008C70CE"/>
    <w:rsid w:val="008C70DB"/>
    <w:rsid w:val="008C717D"/>
    <w:rsid w:val="008C7315"/>
    <w:rsid w:val="008C7405"/>
    <w:rsid w:val="008C7467"/>
    <w:rsid w:val="008C748A"/>
    <w:rsid w:val="008C7540"/>
    <w:rsid w:val="008C762C"/>
    <w:rsid w:val="008C78F1"/>
    <w:rsid w:val="008C799E"/>
    <w:rsid w:val="008C79C5"/>
    <w:rsid w:val="008C7C29"/>
    <w:rsid w:val="008C7D55"/>
    <w:rsid w:val="008C7DCF"/>
    <w:rsid w:val="008C7E24"/>
    <w:rsid w:val="008C7F10"/>
    <w:rsid w:val="008C7F4D"/>
    <w:rsid w:val="008D003D"/>
    <w:rsid w:val="008D02AE"/>
    <w:rsid w:val="008D02D7"/>
    <w:rsid w:val="008D03EF"/>
    <w:rsid w:val="008D0614"/>
    <w:rsid w:val="008D0641"/>
    <w:rsid w:val="008D0688"/>
    <w:rsid w:val="008D06AC"/>
    <w:rsid w:val="008D08B5"/>
    <w:rsid w:val="008D0AA4"/>
    <w:rsid w:val="008D0C83"/>
    <w:rsid w:val="008D0F40"/>
    <w:rsid w:val="008D10BA"/>
    <w:rsid w:val="008D10C7"/>
    <w:rsid w:val="008D10D9"/>
    <w:rsid w:val="008D116A"/>
    <w:rsid w:val="008D1180"/>
    <w:rsid w:val="008D1485"/>
    <w:rsid w:val="008D1513"/>
    <w:rsid w:val="008D1519"/>
    <w:rsid w:val="008D1558"/>
    <w:rsid w:val="008D1609"/>
    <w:rsid w:val="008D16A4"/>
    <w:rsid w:val="008D1804"/>
    <w:rsid w:val="008D1862"/>
    <w:rsid w:val="008D1999"/>
    <w:rsid w:val="008D1BA6"/>
    <w:rsid w:val="008D1C52"/>
    <w:rsid w:val="008D1D03"/>
    <w:rsid w:val="008D20A0"/>
    <w:rsid w:val="008D21CF"/>
    <w:rsid w:val="008D23AD"/>
    <w:rsid w:val="008D242F"/>
    <w:rsid w:val="008D276E"/>
    <w:rsid w:val="008D2BA3"/>
    <w:rsid w:val="008D2D0D"/>
    <w:rsid w:val="008D2E5F"/>
    <w:rsid w:val="008D2F58"/>
    <w:rsid w:val="008D2F6E"/>
    <w:rsid w:val="008D3230"/>
    <w:rsid w:val="008D3338"/>
    <w:rsid w:val="008D3414"/>
    <w:rsid w:val="008D38C4"/>
    <w:rsid w:val="008D3978"/>
    <w:rsid w:val="008D3A7F"/>
    <w:rsid w:val="008D3B06"/>
    <w:rsid w:val="008D3B76"/>
    <w:rsid w:val="008D3ED2"/>
    <w:rsid w:val="008D4001"/>
    <w:rsid w:val="008D403D"/>
    <w:rsid w:val="008D4295"/>
    <w:rsid w:val="008D4310"/>
    <w:rsid w:val="008D43BE"/>
    <w:rsid w:val="008D452E"/>
    <w:rsid w:val="008D4A35"/>
    <w:rsid w:val="008D4C3E"/>
    <w:rsid w:val="008D4C4A"/>
    <w:rsid w:val="008D4C5C"/>
    <w:rsid w:val="008D4C85"/>
    <w:rsid w:val="008D50BC"/>
    <w:rsid w:val="008D52FA"/>
    <w:rsid w:val="008D5462"/>
    <w:rsid w:val="008D5541"/>
    <w:rsid w:val="008D561C"/>
    <w:rsid w:val="008D5906"/>
    <w:rsid w:val="008D59BC"/>
    <w:rsid w:val="008D5AA1"/>
    <w:rsid w:val="008D5B61"/>
    <w:rsid w:val="008D5C09"/>
    <w:rsid w:val="008D5DA9"/>
    <w:rsid w:val="008D5FAF"/>
    <w:rsid w:val="008D6128"/>
    <w:rsid w:val="008D612D"/>
    <w:rsid w:val="008D65FE"/>
    <w:rsid w:val="008D6770"/>
    <w:rsid w:val="008D6A01"/>
    <w:rsid w:val="008D6CDF"/>
    <w:rsid w:val="008D6DD2"/>
    <w:rsid w:val="008D6DEF"/>
    <w:rsid w:val="008D6F50"/>
    <w:rsid w:val="008D7036"/>
    <w:rsid w:val="008D71A6"/>
    <w:rsid w:val="008D72BE"/>
    <w:rsid w:val="008D7485"/>
    <w:rsid w:val="008D756D"/>
    <w:rsid w:val="008D75F3"/>
    <w:rsid w:val="008D7663"/>
    <w:rsid w:val="008D7A06"/>
    <w:rsid w:val="008D7A94"/>
    <w:rsid w:val="008D7CDB"/>
    <w:rsid w:val="008D7CEE"/>
    <w:rsid w:val="008D7E46"/>
    <w:rsid w:val="008E01AC"/>
    <w:rsid w:val="008E0346"/>
    <w:rsid w:val="008E0421"/>
    <w:rsid w:val="008E0547"/>
    <w:rsid w:val="008E06A4"/>
    <w:rsid w:val="008E074A"/>
    <w:rsid w:val="008E0752"/>
    <w:rsid w:val="008E0854"/>
    <w:rsid w:val="008E093C"/>
    <w:rsid w:val="008E0946"/>
    <w:rsid w:val="008E0B79"/>
    <w:rsid w:val="008E0C95"/>
    <w:rsid w:val="008E0CE3"/>
    <w:rsid w:val="008E0D0B"/>
    <w:rsid w:val="008E0D6C"/>
    <w:rsid w:val="008E0F93"/>
    <w:rsid w:val="008E1016"/>
    <w:rsid w:val="008E10FD"/>
    <w:rsid w:val="008E126C"/>
    <w:rsid w:val="008E139D"/>
    <w:rsid w:val="008E14D8"/>
    <w:rsid w:val="008E1538"/>
    <w:rsid w:val="008E15C3"/>
    <w:rsid w:val="008E1920"/>
    <w:rsid w:val="008E193F"/>
    <w:rsid w:val="008E1D60"/>
    <w:rsid w:val="008E1D9A"/>
    <w:rsid w:val="008E1DBD"/>
    <w:rsid w:val="008E2351"/>
    <w:rsid w:val="008E2729"/>
    <w:rsid w:val="008E274C"/>
    <w:rsid w:val="008E2CD8"/>
    <w:rsid w:val="008E311A"/>
    <w:rsid w:val="008E3217"/>
    <w:rsid w:val="008E336D"/>
    <w:rsid w:val="008E376F"/>
    <w:rsid w:val="008E3773"/>
    <w:rsid w:val="008E3D71"/>
    <w:rsid w:val="008E3F0E"/>
    <w:rsid w:val="008E3F1A"/>
    <w:rsid w:val="008E3F28"/>
    <w:rsid w:val="008E3F3D"/>
    <w:rsid w:val="008E4213"/>
    <w:rsid w:val="008E42F8"/>
    <w:rsid w:val="008E4335"/>
    <w:rsid w:val="008E4381"/>
    <w:rsid w:val="008E4505"/>
    <w:rsid w:val="008E45B9"/>
    <w:rsid w:val="008E46AD"/>
    <w:rsid w:val="008E47A6"/>
    <w:rsid w:val="008E4B34"/>
    <w:rsid w:val="008E4B7E"/>
    <w:rsid w:val="008E4B80"/>
    <w:rsid w:val="008E4DEE"/>
    <w:rsid w:val="008E4E02"/>
    <w:rsid w:val="008E4F01"/>
    <w:rsid w:val="008E4FB0"/>
    <w:rsid w:val="008E5091"/>
    <w:rsid w:val="008E525A"/>
    <w:rsid w:val="008E52A7"/>
    <w:rsid w:val="008E5771"/>
    <w:rsid w:val="008E57EF"/>
    <w:rsid w:val="008E58D9"/>
    <w:rsid w:val="008E59E2"/>
    <w:rsid w:val="008E5B0E"/>
    <w:rsid w:val="008E5B43"/>
    <w:rsid w:val="008E5BF4"/>
    <w:rsid w:val="008E63B1"/>
    <w:rsid w:val="008E66F0"/>
    <w:rsid w:val="008E6A1E"/>
    <w:rsid w:val="008E6A66"/>
    <w:rsid w:val="008E6CB7"/>
    <w:rsid w:val="008E6DB0"/>
    <w:rsid w:val="008E6F81"/>
    <w:rsid w:val="008E7121"/>
    <w:rsid w:val="008E7168"/>
    <w:rsid w:val="008E71A1"/>
    <w:rsid w:val="008E786B"/>
    <w:rsid w:val="008E793F"/>
    <w:rsid w:val="008E7AB6"/>
    <w:rsid w:val="008E7C19"/>
    <w:rsid w:val="008E7DFA"/>
    <w:rsid w:val="008E7F57"/>
    <w:rsid w:val="008F0063"/>
    <w:rsid w:val="008F0299"/>
    <w:rsid w:val="008F03C8"/>
    <w:rsid w:val="008F0447"/>
    <w:rsid w:val="008F05E5"/>
    <w:rsid w:val="008F0851"/>
    <w:rsid w:val="008F0905"/>
    <w:rsid w:val="008F0930"/>
    <w:rsid w:val="008F0945"/>
    <w:rsid w:val="008F09B5"/>
    <w:rsid w:val="008F0ADB"/>
    <w:rsid w:val="008F0C5C"/>
    <w:rsid w:val="008F0CDB"/>
    <w:rsid w:val="008F0E8F"/>
    <w:rsid w:val="008F0FEA"/>
    <w:rsid w:val="008F11C6"/>
    <w:rsid w:val="008F146D"/>
    <w:rsid w:val="008F171E"/>
    <w:rsid w:val="008F19E9"/>
    <w:rsid w:val="008F1A36"/>
    <w:rsid w:val="008F1BDA"/>
    <w:rsid w:val="008F1C71"/>
    <w:rsid w:val="008F1CC6"/>
    <w:rsid w:val="008F1CEF"/>
    <w:rsid w:val="008F1D6F"/>
    <w:rsid w:val="008F1D72"/>
    <w:rsid w:val="008F1EA9"/>
    <w:rsid w:val="008F1EBA"/>
    <w:rsid w:val="008F1F1B"/>
    <w:rsid w:val="008F21AC"/>
    <w:rsid w:val="008F2620"/>
    <w:rsid w:val="008F2661"/>
    <w:rsid w:val="008F2717"/>
    <w:rsid w:val="008F287A"/>
    <w:rsid w:val="008F2A4E"/>
    <w:rsid w:val="008F2CE5"/>
    <w:rsid w:val="008F2E2B"/>
    <w:rsid w:val="008F2EFA"/>
    <w:rsid w:val="008F301F"/>
    <w:rsid w:val="008F309B"/>
    <w:rsid w:val="008F3134"/>
    <w:rsid w:val="008F3218"/>
    <w:rsid w:val="008F32F3"/>
    <w:rsid w:val="008F3306"/>
    <w:rsid w:val="008F33AE"/>
    <w:rsid w:val="008F343F"/>
    <w:rsid w:val="008F34C9"/>
    <w:rsid w:val="008F3798"/>
    <w:rsid w:val="008F37BF"/>
    <w:rsid w:val="008F385D"/>
    <w:rsid w:val="008F389F"/>
    <w:rsid w:val="008F3953"/>
    <w:rsid w:val="008F397D"/>
    <w:rsid w:val="008F3A42"/>
    <w:rsid w:val="008F3B83"/>
    <w:rsid w:val="008F3C94"/>
    <w:rsid w:val="008F3CD5"/>
    <w:rsid w:val="008F3DE5"/>
    <w:rsid w:val="008F3DFB"/>
    <w:rsid w:val="008F3E3D"/>
    <w:rsid w:val="008F3F17"/>
    <w:rsid w:val="008F3F4A"/>
    <w:rsid w:val="008F4032"/>
    <w:rsid w:val="008F4105"/>
    <w:rsid w:val="008F438C"/>
    <w:rsid w:val="008F4497"/>
    <w:rsid w:val="008F4541"/>
    <w:rsid w:val="008F46EA"/>
    <w:rsid w:val="008F4703"/>
    <w:rsid w:val="008F477F"/>
    <w:rsid w:val="008F48CC"/>
    <w:rsid w:val="008F4AFA"/>
    <w:rsid w:val="008F4BAC"/>
    <w:rsid w:val="008F4E6F"/>
    <w:rsid w:val="008F4F15"/>
    <w:rsid w:val="008F4FE9"/>
    <w:rsid w:val="008F5016"/>
    <w:rsid w:val="008F50AE"/>
    <w:rsid w:val="008F5224"/>
    <w:rsid w:val="008F5292"/>
    <w:rsid w:val="008F5336"/>
    <w:rsid w:val="008F53A3"/>
    <w:rsid w:val="008F5605"/>
    <w:rsid w:val="008F563E"/>
    <w:rsid w:val="008F591D"/>
    <w:rsid w:val="008F5938"/>
    <w:rsid w:val="008F5A11"/>
    <w:rsid w:val="008F5A1F"/>
    <w:rsid w:val="008F5BD4"/>
    <w:rsid w:val="008F5E4C"/>
    <w:rsid w:val="008F5E51"/>
    <w:rsid w:val="008F5E9C"/>
    <w:rsid w:val="008F5ED5"/>
    <w:rsid w:val="008F6105"/>
    <w:rsid w:val="008F61F5"/>
    <w:rsid w:val="008F6223"/>
    <w:rsid w:val="008F6350"/>
    <w:rsid w:val="008F64CA"/>
    <w:rsid w:val="008F64EB"/>
    <w:rsid w:val="008F6674"/>
    <w:rsid w:val="008F6729"/>
    <w:rsid w:val="008F67C6"/>
    <w:rsid w:val="008F6877"/>
    <w:rsid w:val="008F68FB"/>
    <w:rsid w:val="008F694A"/>
    <w:rsid w:val="008F6C5E"/>
    <w:rsid w:val="008F6C8B"/>
    <w:rsid w:val="008F6D6F"/>
    <w:rsid w:val="008F6E32"/>
    <w:rsid w:val="008F6E55"/>
    <w:rsid w:val="008F6E6D"/>
    <w:rsid w:val="008F6FE0"/>
    <w:rsid w:val="008F706E"/>
    <w:rsid w:val="008F7130"/>
    <w:rsid w:val="008F7370"/>
    <w:rsid w:val="008F74A3"/>
    <w:rsid w:val="008F76CE"/>
    <w:rsid w:val="008F779B"/>
    <w:rsid w:val="008F77CF"/>
    <w:rsid w:val="008F7900"/>
    <w:rsid w:val="008F7A29"/>
    <w:rsid w:val="008F7E2F"/>
    <w:rsid w:val="008F7F1D"/>
    <w:rsid w:val="00900355"/>
    <w:rsid w:val="00900441"/>
    <w:rsid w:val="00900535"/>
    <w:rsid w:val="00900546"/>
    <w:rsid w:val="0090063B"/>
    <w:rsid w:val="0090065D"/>
    <w:rsid w:val="0090079E"/>
    <w:rsid w:val="00900800"/>
    <w:rsid w:val="009008FD"/>
    <w:rsid w:val="00900A81"/>
    <w:rsid w:val="00900AB7"/>
    <w:rsid w:val="00900D09"/>
    <w:rsid w:val="00900F38"/>
    <w:rsid w:val="009010F5"/>
    <w:rsid w:val="00901168"/>
    <w:rsid w:val="009012FB"/>
    <w:rsid w:val="009013CE"/>
    <w:rsid w:val="0090159B"/>
    <w:rsid w:val="00901666"/>
    <w:rsid w:val="009016CB"/>
    <w:rsid w:val="00901865"/>
    <w:rsid w:val="00901935"/>
    <w:rsid w:val="00901AA7"/>
    <w:rsid w:val="00901C77"/>
    <w:rsid w:val="00901EF7"/>
    <w:rsid w:val="00901EFD"/>
    <w:rsid w:val="00901FCB"/>
    <w:rsid w:val="00902030"/>
    <w:rsid w:val="00902308"/>
    <w:rsid w:val="009024C0"/>
    <w:rsid w:val="009024FF"/>
    <w:rsid w:val="0090250B"/>
    <w:rsid w:val="009025E9"/>
    <w:rsid w:val="00902B2F"/>
    <w:rsid w:val="00902DFA"/>
    <w:rsid w:val="00902E81"/>
    <w:rsid w:val="00902F85"/>
    <w:rsid w:val="009030F6"/>
    <w:rsid w:val="0090362E"/>
    <w:rsid w:val="0090370C"/>
    <w:rsid w:val="0090386A"/>
    <w:rsid w:val="009039E8"/>
    <w:rsid w:val="00903A52"/>
    <w:rsid w:val="00903B49"/>
    <w:rsid w:val="009040E6"/>
    <w:rsid w:val="009044C2"/>
    <w:rsid w:val="0090466C"/>
    <w:rsid w:val="00904688"/>
    <w:rsid w:val="00904722"/>
    <w:rsid w:val="009047ED"/>
    <w:rsid w:val="009048AF"/>
    <w:rsid w:val="00904941"/>
    <w:rsid w:val="00904A40"/>
    <w:rsid w:val="00904B46"/>
    <w:rsid w:val="00904D2F"/>
    <w:rsid w:val="00904D40"/>
    <w:rsid w:val="00904E8C"/>
    <w:rsid w:val="00904F78"/>
    <w:rsid w:val="00904F87"/>
    <w:rsid w:val="00905060"/>
    <w:rsid w:val="00905228"/>
    <w:rsid w:val="00905237"/>
    <w:rsid w:val="009052BE"/>
    <w:rsid w:val="009052CB"/>
    <w:rsid w:val="009053F7"/>
    <w:rsid w:val="0090561D"/>
    <w:rsid w:val="009059F6"/>
    <w:rsid w:val="00905D94"/>
    <w:rsid w:val="00905DF4"/>
    <w:rsid w:val="00905E36"/>
    <w:rsid w:val="00905ED7"/>
    <w:rsid w:val="00905FB8"/>
    <w:rsid w:val="009060D3"/>
    <w:rsid w:val="009060E6"/>
    <w:rsid w:val="00906179"/>
    <w:rsid w:val="009061AB"/>
    <w:rsid w:val="00906629"/>
    <w:rsid w:val="009066C1"/>
    <w:rsid w:val="009069E2"/>
    <w:rsid w:val="00906BBC"/>
    <w:rsid w:val="00906C20"/>
    <w:rsid w:val="00906C7B"/>
    <w:rsid w:val="00906E3C"/>
    <w:rsid w:val="00906E41"/>
    <w:rsid w:val="00906F61"/>
    <w:rsid w:val="00906F87"/>
    <w:rsid w:val="00906FEC"/>
    <w:rsid w:val="0090717A"/>
    <w:rsid w:val="009071FC"/>
    <w:rsid w:val="00907520"/>
    <w:rsid w:val="00907598"/>
    <w:rsid w:val="00907752"/>
    <w:rsid w:val="009077D2"/>
    <w:rsid w:val="009077FB"/>
    <w:rsid w:val="00907947"/>
    <w:rsid w:val="00907977"/>
    <w:rsid w:val="00907A19"/>
    <w:rsid w:val="00907BD9"/>
    <w:rsid w:val="00907C6F"/>
    <w:rsid w:val="00907CE5"/>
    <w:rsid w:val="009100F7"/>
    <w:rsid w:val="0091014E"/>
    <w:rsid w:val="00910303"/>
    <w:rsid w:val="00910466"/>
    <w:rsid w:val="00910611"/>
    <w:rsid w:val="0091070A"/>
    <w:rsid w:val="00910731"/>
    <w:rsid w:val="0091095B"/>
    <w:rsid w:val="00910BA5"/>
    <w:rsid w:val="00910BFF"/>
    <w:rsid w:val="00910D61"/>
    <w:rsid w:val="00910DC4"/>
    <w:rsid w:val="00910E12"/>
    <w:rsid w:val="00910F43"/>
    <w:rsid w:val="009111CD"/>
    <w:rsid w:val="00911285"/>
    <w:rsid w:val="009114DA"/>
    <w:rsid w:val="009117F0"/>
    <w:rsid w:val="009118F9"/>
    <w:rsid w:val="00911A10"/>
    <w:rsid w:val="00911D9A"/>
    <w:rsid w:val="00911E9D"/>
    <w:rsid w:val="00912030"/>
    <w:rsid w:val="009122B3"/>
    <w:rsid w:val="0091268E"/>
    <w:rsid w:val="009127D3"/>
    <w:rsid w:val="009127D7"/>
    <w:rsid w:val="0091289C"/>
    <w:rsid w:val="009128D8"/>
    <w:rsid w:val="00912AE5"/>
    <w:rsid w:val="00912B0F"/>
    <w:rsid w:val="00912B52"/>
    <w:rsid w:val="00912C40"/>
    <w:rsid w:val="00912C63"/>
    <w:rsid w:val="00912CFA"/>
    <w:rsid w:val="00912DA3"/>
    <w:rsid w:val="00912E2C"/>
    <w:rsid w:val="00912FFF"/>
    <w:rsid w:val="0091302B"/>
    <w:rsid w:val="009133A4"/>
    <w:rsid w:val="0091352C"/>
    <w:rsid w:val="0091354C"/>
    <w:rsid w:val="00913655"/>
    <w:rsid w:val="00913803"/>
    <w:rsid w:val="00913977"/>
    <w:rsid w:val="009139C8"/>
    <w:rsid w:val="00913BC4"/>
    <w:rsid w:val="00913FCF"/>
    <w:rsid w:val="00914203"/>
    <w:rsid w:val="0091425E"/>
    <w:rsid w:val="009144CE"/>
    <w:rsid w:val="009147D4"/>
    <w:rsid w:val="00914CD7"/>
    <w:rsid w:val="00914DC7"/>
    <w:rsid w:val="00914E5D"/>
    <w:rsid w:val="0091500F"/>
    <w:rsid w:val="009152C3"/>
    <w:rsid w:val="009152F4"/>
    <w:rsid w:val="00915300"/>
    <w:rsid w:val="0091531F"/>
    <w:rsid w:val="0091561A"/>
    <w:rsid w:val="00915720"/>
    <w:rsid w:val="00915783"/>
    <w:rsid w:val="009158BA"/>
    <w:rsid w:val="00915A88"/>
    <w:rsid w:val="00915B9F"/>
    <w:rsid w:val="00915D8D"/>
    <w:rsid w:val="00915E07"/>
    <w:rsid w:val="00915E92"/>
    <w:rsid w:val="009163F2"/>
    <w:rsid w:val="009164E9"/>
    <w:rsid w:val="009165E6"/>
    <w:rsid w:val="00916686"/>
    <w:rsid w:val="009166BA"/>
    <w:rsid w:val="00916796"/>
    <w:rsid w:val="0091679C"/>
    <w:rsid w:val="00916B14"/>
    <w:rsid w:val="00916C1D"/>
    <w:rsid w:val="00916E35"/>
    <w:rsid w:val="00916E64"/>
    <w:rsid w:val="00917235"/>
    <w:rsid w:val="00917513"/>
    <w:rsid w:val="0091758C"/>
    <w:rsid w:val="0091760A"/>
    <w:rsid w:val="0091762D"/>
    <w:rsid w:val="00917764"/>
    <w:rsid w:val="00917769"/>
    <w:rsid w:val="009178B1"/>
    <w:rsid w:val="009178FC"/>
    <w:rsid w:val="00917AEC"/>
    <w:rsid w:val="00917B2F"/>
    <w:rsid w:val="00917BBE"/>
    <w:rsid w:val="00917E86"/>
    <w:rsid w:val="00917F54"/>
    <w:rsid w:val="00917F6F"/>
    <w:rsid w:val="009201DB"/>
    <w:rsid w:val="009204E9"/>
    <w:rsid w:val="009206E0"/>
    <w:rsid w:val="0092074F"/>
    <w:rsid w:val="00920823"/>
    <w:rsid w:val="00920A66"/>
    <w:rsid w:val="00920B55"/>
    <w:rsid w:val="00920B8C"/>
    <w:rsid w:val="00920DF6"/>
    <w:rsid w:val="00920F6E"/>
    <w:rsid w:val="00920F86"/>
    <w:rsid w:val="00920FDA"/>
    <w:rsid w:val="00921015"/>
    <w:rsid w:val="00921456"/>
    <w:rsid w:val="0092148F"/>
    <w:rsid w:val="009214A8"/>
    <w:rsid w:val="00921608"/>
    <w:rsid w:val="00921619"/>
    <w:rsid w:val="00921671"/>
    <w:rsid w:val="00921913"/>
    <w:rsid w:val="00921BAC"/>
    <w:rsid w:val="00921C8C"/>
    <w:rsid w:val="00921D32"/>
    <w:rsid w:val="00921D81"/>
    <w:rsid w:val="00922003"/>
    <w:rsid w:val="00922096"/>
    <w:rsid w:val="00922148"/>
    <w:rsid w:val="009221A5"/>
    <w:rsid w:val="00922455"/>
    <w:rsid w:val="00922456"/>
    <w:rsid w:val="009228DD"/>
    <w:rsid w:val="009228F3"/>
    <w:rsid w:val="00922949"/>
    <w:rsid w:val="00922A01"/>
    <w:rsid w:val="00922AA4"/>
    <w:rsid w:val="00922B0C"/>
    <w:rsid w:val="00922B29"/>
    <w:rsid w:val="00922C95"/>
    <w:rsid w:val="00922DD4"/>
    <w:rsid w:val="00923087"/>
    <w:rsid w:val="009231C2"/>
    <w:rsid w:val="009231F9"/>
    <w:rsid w:val="00923630"/>
    <w:rsid w:val="00923637"/>
    <w:rsid w:val="00923A16"/>
    <w:rsid w:val="00923A68"/>
    <w:rsid w:val="00923B7D"/>
    <w:rsid w:val="00923BE6"/>
    <w:rsid w:val="00923C07"/>
    <w:rsid w:val="00923CD0"/>
    <w:rsid w:val="00923D98"/>
    <w:rsid w:val="00923EA6"/>
    <w:rsid w:val="00924167"/>
    <w:rsid w:val="00924201"/>
    <w:rsid w:val="0092436B"/>
    <w:rsid w:val="009243A9"/>
    <w:rsid w:val="009243E9"/>
    <w:rsid w:val="009243FE"/>
    <w:rsid w:val="00924644"/>
    <w:rsid w:val="009246D0"/>
    <w:rsid w:val="00924A88"/>
    <w:rsid w:val="00924B34"/>
    <w:rsid w:val="009250C8"/>
    <w:rsid w:val="00925236"/>
    <w:rsid w:val="00925547"/>
    <w:rsid w:val="0092560D"/>
    <w:rsid w:val="0092568C"/>
    <w:rsid w:val="0092570E"/>
    <w:rsid w:val="0092579D"/>
    <w:rsid w:val="00925867"/>
    <w:rsid w:val="009258DC"/>
    <w:rsid w:val="00925B3E"/>
    <w:rsid w:val="00925C21"/>
    <w:rsid w:val="00925DD5"/>
    <w:rsid w:val="00926113"/>
    <w:rsid w:val="00926473"/>
    <w:rsid w:val="0092649C"/>
    <w:rsid w:val="00926A1D"/>
    <w:rsid w:val="00926AD2"/>
    <w:rsid w:val="00926D72"/>
    <w:rsid w:val="00926E99"/>
    <w:rsid w:val="00926F85"/>
    <w:rsid w:val="009270E2"/>
    <w:rsid w:val="009273AA"/>
    <w:rsid w:val="009274B4"/>
    <w:rsid w:val="0092752C"/>
    <w:rsid w:val="00927698"/>
    <w:rsid w:val="009277F4"/>
    <w:rsid w:val="00927878"/>
    <w:rsid w:val="00927879"/>
    <w:rsid w:val="00927A76"/>
    <w:rsid w:val="00927AD1"/>
    <w:rsid w:val="00927D67"/>
    <w:rsid w:val="00927F14"/>
    <w:rsid w:val="00927F34"/>
    <w:rsid w:val="00930216"/>
    <w:rsid w:val="009302C5"/>
    <w:rsid w:val="00930321"/>
    <w:rsid w:val="009303BB"/>
    <w:rsid w:val="0093047A"/>
    <w:rsid w:val="009304CC"/>
    <w:rsid w:val="00930655"/>
    <w:rsid w:val="00930A45"/>
    <w:rsid w:val="00930A51"/>
    <w:rsid w:val="00930ACB"/>
    <w:rsid w:val="00930C11"/>
    <w:rsid w:val="00930DD3"/>
    <w:rsid w:val="00930F35"/>
    <w:rsid w:val="00931104"/>
    <w:rsid w:val="0093116D"/>
    <w:rsid w:val="0093156B"/>
    <w:rsid w:val="009315F0"/>
    <w:rsid w:val="009316BC"/>
    <w:rsid w:val="0093170B"/>
    <w:rsid w:val="00931720"/>
    <w:rsid w:val="00931973"/>
    <w:rsid w:val="00931A16"/>
    <w:rsid w:val="00931A7F"/>
    <w:rsid w:val="00931A98"/>
    <w:rsid w:val="00931ACC"/>
    <w:rsid w:val="00931D6B"/>
    <w:rsid w:val="00931D78"/>
    <w:rsid w:val="00931F95"/>
    <w:rsid w:val="009320B8"/>
    <w:rsid w:val="009321E6"/>
    <w:rsid w:val="00932254"/>
    <w:rsid w:val="0093234D"/>
    <w:rsid w:val="00932388"/>
    <w:rsid w:val="00932593"/>
    <w:rsid w:val="009325E8"/>
    <w:rsid w:val="009326EB"/>
    <w:rsid w:val="0093273D"/>
    <w:rsid w:val="00932E34"/>
    <w:rsid w:val="00932E5E"/>
    <w:rsid w:val="00932E83"/>
    <w:rsid w:val="0093309E"/>
    <w:rsid w:val="00933119"/>
    <w:rsid w:val="0093335E"/>
    <w:rsid w:val="009334DA"/>
    <w:rsid w:val="009335CA"/>
    <w:rsid w:val="00933749"/>
    <w:rsid w:val="009338F7"/>
    <w:rsid w:val="00933951"/>
    <w:rsid w:val="00933B03"/>
    <w:rsid w:val="00933B65"/>
    <w:rsid w:val="00933DBC"/>
    <w:rsid w:val="00933DD2"/>
    <w:rsid w:val="00933DE1"/>
    <w:rsid w:val="00933EEB"/>
    <w:rsid w:val="00934032"/>
    <w:rsid w:val="00934183"/>
    <w:rsid w:val="00934185"/>
    <w:rsid w:val="00934623"/>
    <w:rsid w:val="00934643"/>
    <w:rsid w:val="00934780"/>
    <w:rsid w:val="009348A1"/>
    <w:rsid w:val="009349A9"/>
    <w:rsid w:val="00934A64"/>
    <w:rsid w:val="00934E1D"/>
    <w:rsid w:val="00935290"/>
    <w:rsid w:val="009352FE"/>
    <w:rsid w:val="009355C5"/>
    <w:rsid w:val="009356D6"/>
    <w:rsid w:val="0093589C"/>
    <w:rsid w:val="00935969"/>
    <w:rsid w:val="00935A21"/>
    <w:rsid w:val="00935ACE"/>
    <w:rsid w:val="00935C59"/>
    <w:rsid w:val="00935C8C"/>
    <w:rsid w:val="00935CDD"/>
    <w:rsid w:val="00935DE1"/>
    <w:rsid w:val="00935E4D"/>
    <w:rsid w:val="0093600B"/>
    <w:rsid w:val="00936064"/>
    <w:rsid w:val="009361D0"/>
    <w:rsid w:val="00936285"/>
    <w:rsid w:val="009366F0"/>
    <w:rsid w:val="0093678D"/>
    <w:rsid w:val="00936847"/>
    <w:rsid w:val="0093685E"/>
    <w:rsid w:val="009369EF"/>
    <w:rsid w:val="00936B68"/>
    <w:rsid w:val="00936BA1"/>
    <w:rsid w:val="00936CC3"/>
    <w:rsid w:val="00936E97"/>
    <w:rsid w:val="00936ED8"/>
    <w:rsid w:val="009370E1"/>
    <w:rsid w:val="009370FC"/>
    <w:rsid w:val="00937235"/>
    <w:rsid w:val="0093738C"/>
    <w:rsid w:val="0093750D"/>
    <w:rsid w:val="00937560"/>
    <w:rsid w:val="009377BF"/>
    <w:rsid w:val="00937909"/>
    <w:rsid w:val="009379C4"/>
    <w:rsid w:val="00937B0A"/>
    <w:rsid w:val="00937C62"/>
    <w:rsid w:val="00937CB5"/>
    <w:rsid w:val="00937CB9"/>
    <w:rsid w:val="00937E59"/>
    <w:rsid w:val="00937E65"/>
    <w:rsid w:val="009405E0"/>
    <w:rsid w:val="00940600"/>
    <w:rsid w:val="00940747"/>
    <w:rsid w:val="00940BD8"/>
    <w:rsid w:val="00940C31"/>
    <w:rsid w:val="00940DB8"/>
    <w:rsid w:val="00940FB5"/>
    <w:rsid w:val="00941075"/>
    <w:rsid w:val="00941079"/>
    <w:rsid w:val="009410C7"/>
    <w:rsid w:val="00941155"/>
    <w:rsid w:val="009412CD"/>
    <w:rsid w:val="00941537"/>
    <w:rsid w:val="00941640"/>
    <w:rsid w:val="00941785"/>
    <w:rsid w:val="00941815"/>
    <w:rsid w:val="009418E5"/>
    <w:rsid w:val="00941A2F"/>
    <w:rsid w:val="00941C32"/>
    <w:rsid w:val="00941CCB"/>
    <w:rsid w:val="00941CDA"/>
    <w:rsid w:val="009420BA"/>
    <w:rsid w:val="00942123"/>
    <w:rsid w:val="00942297"/>
    <w:rsid w:val="009423D8"/>
    <w:rsid w:val="009424C2"/>
    <w:rsid w:val="009424FE"/>
    <w:rsid w:val="00942536"/>
    <w:rsid w:val="009425F9"/>
    <w:rsid w:val="00942755"/>
    <w:rsid w:val="00942821"/>
    <w:rsid w:val="00942C6F"/>
    <w:rsid w:val="00942CFD"/>
    <w:rsid w:val="00942DBD"/>
    <w:rsid w:val="00942EEA"/>
    <w:rsid w:val="00942F45"/>
    <w:rsid w:val="00942F83"/>
    <w:rsid w:val="00942FC0"/>
    <w:rsid w:val="009430B0"/>
    <w:rsid w:val="00943133"/>
    <w:rsid w:val="009431E5"/>
    <w:rsid w:val="00943483"/>
    <w:rsid w:val="009435B6"/>
    <w:rsid w:val="0094373F"/>
    <w:rsid w:val="00943AD1"/>
    <w:rsid w:val="009443EE"/>
    <w:rsid w:val="00944540"/>
    <w:rsid w:val="00944642"/>
    <w:rsid w:val="009446B1"/>
    <w:rsid w:val="0094481D"/>
    <w:rsid w:val="0094481F"/>
    <w:rsid w:val="009449A8"/>
    <w:rsid w:val="00944A38"/>
    <w:rsid w:val="00944B58"/>
    <w:rsid w:val="00944B69"/>
    <w:rsid w:val="00944BCB"/>
    <w:rsid w:val="00944C03"/>
    <w:rsid w:val="00944E74"/>
    <w:rsid w:val="00944F41"/>
    <w:rsid w:val="00944FC5"/>
    <w:rsid w:val="00945221"/>
    <w:rsid w:val="0094543E"/>
    <w:rsid w:val="009456FC"/>
    <w:rsid w:val="009457B0"/>
    <w:rsid w:val="009457FA"/>
    <w:rsid w:val="00945823"/>
    <w:rsid w:val="00945833"/>
    <w:rsid w:val="00945BB7"/>
    <w:rsid w:val="00945C41"/>
    <w:rsid w:val="00945D36"/>
    <w:rsid w:val="00945FC0"/>
    <w:rsid w:val="00945FCB"/>
    <w:rsid w:val="009460D8"/>
    <w:rsid w:val="0094612C"/>
    <w:rsid w:val="00946152"/>
    <w:rsid w:val="00946175"/>
    <w:rsid w:val="00946178"/>
    <w:rsid w:val="009461C8"/>
    <w:rsid w:val="009462A0"/>
    <w:rsid w:val="0094631C"/>
    <w:rsid w:val="009463E2"/>
    <w:rsid w:val="00946486"/>
    <w:rsid w:val="009464C8"/>
    <w:rsid w:val="009465CB"/>
    <w:rsid w:val="0094669E"/>
    <w:rsid w:val="00946849"/>
    <w:rsid w:val="009468A0"/>
    <w:rsid w:val="00946961"/>
    <w:rsid w:val="00946A3A"/>
    <w:rsid w:val="00946B79"/>
    <w:rsid w:val="00946BE9"/>
    <w:rsid w:val="00946D40"/>
    <w:rsid w:val="00946D60"/>
    <w:rsid w:val="00946EE8"/>
    <w:rsid w:val="00946F83"/>
    <w:rsid w:val="00947134"/>
    <w:rsid w:val="009473AE"/>
    <w:rsid w:val="00947519"/>
    <w:rsid w:val="0094755E"/>
    <w:rsid w:val="00947617"/>
    <w:rsid w:val="009476D9"/>
    <w:rsid w:val="00947780"/>
    <w:rsid w:val="00947921"/>
    <w:rsid w:val="009479C6"/>
    <w:rsid w:val="00947AF0"/>
    <w:rsid w:val="00947CE7"/>
    <w:rsid w:val="00947D07"/>
    <w:rsid w:val="00947D49"/>
    <w:rsid w:val="009501BB"/>
    <w:rsid w:val="0095030E"/>
    <w:rsid w:val="009506A0"/>
    <w:rsid w:val="00950839"/>
    <w:rsid w:val="0095088D"/>
    <w:rsid w:val="009508B1"/>
    <w:rsid w:val="009509CE"/>
    <w:rsid w:val="009509FD"/>
    <w:rsid w:val="00950B1F"/>
    <w:rsid w:val="00950CE7"/>
    <w:rsid w:val="00950D91"/>
    <w:rsid w:val="00950E85"/>
    <w:rsid w:val="00950F36"/>
    <w:rsid w:val="00950F56"/>
    <w:rsid w:val="00950FAA"/>
    <w:rsid w:val="0095112F"/>
    <w:rsid w:val="0095147A"/>
    <w:rsid w:val="00951513"/>
    <w:rsid w:val="009515ED"/>
    <w:rsid w:val="00951658"/>
    <w:rsid w:val="0095195C"/>
    <w:rsid w:val="00951AE4"/>
    <w:rsid w:val="00951B7E"/>
    <w:rsid w:val="00951D60"/>
    <w:rsid w:val="009520CE"/>
    <w:rsid w:val="00952113"/>
    <w:rsid w:val="009521F9"/>
    <w:rsid w:val="00952206"/>
    <w:rsid w:val="00952292"/>
    <w:rsid w:val="009522D5"/>
    <w:rsid w:val="009523D1"/>
    <w:rsid w:val="00952475"/>
    <w:rsid w:val="0095259A"/>
    <w:rsid w:val="00952796"/>
    <w:rsid w:val="00952929"/>
    <w:rsid w:val="00952A03"/>
    <w:rsid w:val="00952A73"/>
    <w:rsid w:val="00952A7F"/>
    <w:rsid w:val="00952AC2"/>
    <w:rsid w:val="00952B87"/>
    <w:rsid w:val="00952C48"/>
    <w:rsid w:val="00952CE9"/>
    <w:rsid w:val="00952D79"/>
    <w:rsid w:val="00952F89"/>
    <w:rsid w:val="009530AA"/>
    <w:rsid w:val="00953349"/>
    <w:rsid w:val="00953669"/>
    <w:rsid w:val="00953D0E"/>
    <w:rsid w:val="009540CD"/>
    <w:rsid w:val="0095415D"/>
    <w:rsid w:val="00954287"/>
    <w:rsid w:val="0095453D"/>
    <w:rsid w:val="0095457B"/>
    <w:rsid w:val="009547E6"/>
    <w:rsid w:val="009549AC"/>
    <w:rsid w:val="00954A06"/>
    <w:rsid w:val="00954B9B"/>
    <w:rsid w:val="00954BF7"/>
    <w:rsid w:val="00954C68"/>
    <w:rsid w:val="00954CC8"/>
    <w:rsid w:val="00954D4B"/>
    <w:rsid w:val="00954D99"/>
    <w:rsid w:val="00954DDB"/>
    <w:rsid w:val="00954EA9"/>
    <w:rsid w:val="00955067"/>
    <w:rsid w:val="00955272"/>
    <w:rsid w:val="009552DE"/>
    <w:rsid w:val="00955353"/>
    <w:rsid w:val="0095537D"/>
    <w:rsid w:val="00955380"/>
    <w:rsid w:val="009553F0"/>
    <w:rsid w:val="00955452"/>
    <w:rsid w:val="00955530"/>
    <w:rsid w:val="00955858"/>
    <w:rsid w:val="00955916"/>
    <w:rsid w:val="00955945"/>
    <w:rsid w:val="00955AA7"/>
    <w:rsid w:val="00955D9C"/>
    <w:rsid w:val="00955EFA"/>
    <w:rsid w:val="00956073"/>
    <w:rsid w:val="0095613C"/>
    <w:rsid w:val="0095615E"/>
    <w:rsid w:val="00956279"/>
    <w:rsid w:val="0095635E"/>
    <w:rsid w:val="0095643F"/>
    <w:rsid w:val="00956454"/>
    <w:rsid w:val="009567F5"/>
    <w:rsid w:val="00956846"/>
    <w:rsid w:val="0095689B"/>
    <w:rsid w:val="009568D5"/>
    <w:rsid w:val="00956951"/>
    <w:rsid w:val="009569AC"/>
    <w:rsid w:val="00956A23"/>
    <w:rsid w:val="00956CDF"/>
    <w:rsid w:val="00956D70"/>
    <w:rsid w:val="00956EB4"/>
    <w:rsid w:val="00956F42"/>
    <w:rsid w:val="0095704D"/>
    <w:rsid w:val="0095722A"/>
    <w:rsid w:val="009572D6"/>
    <w:rsid w:val="0095732E"/>
    <w:rsid w:val="009575D5"/>
    <w:rsid w:val="009576C2"/>
    <w:rsid w:val="009577FB"/>
    <w:rsid w:val="00957928"/>
    <w:rsid w:val="00957AB3"/>
    <w:rsid w:val="00957AC6"/>
    <w:rsid w:val="00957B0C"/>
    <w:rsid w:val="00957C8A"/>
    <w:rsid w:val="00957EC9"/>
    <w:rsid w:val="009602E8"/>
    <w:rsid w:val="009604C7"/>
    <w:rsid w:val="00960533"/>
    <w:rsid w:val="00960616"/>
    <w:rsid w:val="00960746"/>
    <w:rsid w:val="00960888"/>
    <w:rsid w:val="00960AE9"/>
    <w:rsid w:val="00960B1E"/>
    <w:rsid w:val="00960C6A"/>
    <w:rsid w:val="00960CB1"/>
    <w:rsid w:val="00960E77"/>
    <w:rsid w:val="00960E87"/>
    <w:rsid w:val="00960F46"/>
    <w:rsid w:val="00960F68"/>
    <w:rsid w:val="00960FF8"/>
    <w:rsid w:val="00961174"/>
    <w:rsid w:val="00961267"/>
    <w:rsid w:val="00961311"/>
    <w:rsid w:val="00961321"/>
    <w:rsid w:val="00961396"/>
    <w:rsid w:val="009613DA"/>
    <w:rsid w:val="00961512"/>
    <w:rsid w:val="00961651"/>
    <w:rsid w:val="009619B0"/>
    <w:rsid w:val="00961B6C"/>
    <w:rsid w:val="00961C93"/>
    <w:rsid w:val="00961FDF"/>
    <w:rsid w:val="0096201B"/>
    <w:rsid w:val="00962061"/>
    <w:rsid w:val="0096213D"/>
    <w:rsid w:val="0096231B"/>
    <w:rsid w:val="00962759"/>
    <w:rsid w:val="00962A07"/>
    <w:rsid w:val="00962A3E"/>
    <w:rsid w:val="00962A79"/>
    <w:rsid w:val="00962A99"/>
    <w:rsid w:val="00962ABE"/>
    <w:rsid w:val="00962D3A"/>
    <w:rsid w:val="00962E2F"/>
    <w:rsid w:val="00963039"/>
    <w:rsid w:val="0096332C"/>
    <w:rsid w:val="009633F8"/>
    <w:rsid w:val="0096341A"/>
    <w:rsid w:val="00963450"/>
    <w:rsid w:val="009634EE"/>
    <w:rsid w:val="00963657"/>
    <w:rsid w:val="0096375F"/>
    <w:rsid w:val="00963820"/>
    <w:rsid w:val="009638A3"/>
    <w:rsid w:val="009639A6"/>
    <w:rsid w:val="00963D70"/>
    <w:rsid w:val="00963FAD"/>
    <w:rsid w:val="00964209"/>
    <w:rsid w:val="009643B6"/>
    <w:rsid w:val="00964425"/>
    <w:rsid w:val="009644A2"/>
    <w:rsid w:val="0096453F"/>
    <w:rsid w:val="0096463A"/>
    <w:rsid w:val="009647FF"/>
    <w:rsid w:val="00964853"/>
    <w:rsid w:val="0096487B"/>
    <w:rsid w:val="00964B2F"/>
    <w:rsid w:val="00964BD6"/>
    <w:rsid w:val="00964C00"/>
    <w:rsid w:val="00964E34"/>
    <w:rsid w:val="009651A7"/>
    <w:rsid w:val="00965242"/>
    <w:rsid w:val="009652BC"/>
    <w:rsid w:val="00965336"/>
    <w:rsid w:val="00965661"/>
    <w:rsid w:val="00965724"/>
    <w:rsid w:val="009657D1"/>
    <w:rsid w:val="00965C7A"/>
    <w:rsid w:val="00965E0D"/>
    <w:rsid w:val="00965E56"/>
    <w:rsid w:val="00965EB7"/>
    <w:rsid w:val="00965F20"/>
    <w:rsid w:val="00966110"/>
    <w:rsid w:val="009661E0"/>
    <w:rsid w:val="00966232"/>
    <w:rsid w:val="0096644E"/>
    <w:rsid w:val="009664C7"/>
    <w:rsid w:val="009666F1"/>
    <w:rsid w:val="00966A99"/>
    <w:rsid w:val="00966B9C"/>
    <w:rsid w:val="00966C97"/>
    <w:rsid w:val="00966E8A"/>
    <w:rsid w:val="009672DD"/>
    <w:rsid w:val="009672FE"/>
    <w:rsid w:val="0096734C"/>
    <w:rsid w:val="00967466"/>
    <w:rsid w:val="009675AB"/>
    <w:rsid w:val="00967802"/>
    <w:rsid w:val="0096787C"/>
    <w:rsid w:val="00967AFB"/>
    <w:rsid w:val="009700DB"/>
    <w:rsid w:val="00970205"/>
    <w:rsid w:val="0097047F"/>
    <w:rsid w:val="00970643"/>
    <w:rsid w:val="00970789"/>
    <w:rsid w:val="00970892"/>
    <w:rsid w:val="00970904"/>
    <w:rsid w:val="00970A32"/>
    <w:rsid w:val="00970C49"/>
    <w:rsid w:val="00970E62"/>
    <w:rsid w:val="00970E8A"/>
    <w:rsid w:val="00970EEB"/>
    <w:rsid w:val="00970F30"/>
    <w:rsid w:val="00970F83"/>
    <w:rsid w:val="00971524"/>
    <w:rsid w:val="00971684"/>
    <w:rsid w:val="00971869"/>
    <w:rsid w:val="00971BB6"/>
    <w:rsid w:val="00971C61"/>
    <w:rsid w:val="00971D5F"/>
    <w:rsid w:val="00971DB8"/>
    <w:rsid w:val="0097217A"/>
    <w:rsid w:val="00972248"/>
    <w:rsid w:val="0097248B"/>
    <w:rsid w:val="0097255D"/>
    <w:rsid w:val="00972602"/>
    <w:rsid w:val="00972654"/>
    <w:rsid w:val="0097265B"/>
    <w:rsid w:val="00972A5A"/>
    <w:rsid w:val="00972A6A"/>
    <w:rsid w:val="00972C7A"/>
    <w:rsid w:val="00972D9C"/>
    <w:rsid w:val="00972DE6"/>
    <w:rsid w:val="00972E13"/>
    <w:rsid w:val="00972F8D"/>
    <w:rsid w:val="009732AB"/>
    <w:rsid w:val="009734A6"/>
    <w:rsid w:val="009734A7"/>
    <w:rsid w:val="0097379D"/>
    <w:rsid w:val="009737E4"/>
    <w:rsid w:val="009738C7"/>
    <w:rsid w:val="00973963"/>
    <w:rsid w:val="00973C43"/>
    <w:rsid w:val="00973C73"/>
    <w:rsid w:val="00973CCB"/>
    <w:rsid w:val="00973D15"/>
    <w:rsid w:val="00973DF4"/>
    <w:rsid w:val="00973EF1"/>
    <w:rsid w:val="00973F5D"/>
    <w:rsid w:val="00974067"/>
    <w:rsid w:val="009741AF"/>
    <w:rsid w:val="00974452"/>
    <w:rsid w:val="00974522"/>
    <w:rsid w:val="009745E9"/>
    <w:rsid w:val="00974A90"/>
    <w:rsid w:val="00974CFB"/>
    <w:rsid w:val="00974EF6"/>
    <w:rsid w:val="00974F52"/>
    <w:rsid w:val="00974F5D"/>
    <w:rsid w:val="0097530E"/>
    <w:rsid w:val="009753A7"/>
    <w:rsid w:val="009753DE"/>
    <w:rsid w:val="00975681"/>
    <w:rsid w:val="009757B8"/>
    <w:rsid w:val="00975875"/>
    <w:rsid w:val="00975900"/>
    <w:rsid w:val="00975C9A"/>
    <w:rsid w:val="00975E62"/>
    <w:rsid w:val="00975E7D"/>
    <w:rsid w:val="00975E9B"/>
    <w:rsid w:val="00975F80"/>
    <w:rsid w:val="009763F8"/>
    <w:rsid w:val="00976409"/>
    <w:rsid w:val="009765AD"/>
    <w:rsid w:val="009766B9"/>
    <w:rsid w:val="00976865"/>
    <w:rsid w:val="00976B59"/>
    <w:rsid w:val="00976E1A"/>
    <w:rsid w:val="00976F8B"/>
    <w:rsid w:val="0097711C"/>
    <w:rsid w:val="0097743A"/>
    <w:rsid w:val="0097752C"/>
    <w:rsid w:val="009777BD"/>
    <w:rsid w:val="00977B3A"/>
    <w:rsid w:val="00977D86"/>
    <w:rsid w:val="009801EE"/>
    <w:rsid w:val="00980315"/>
    <w:rsid w:val="00980372"/>
    <w:rsid w:val="00980407"/>
    <w:rsid w:val="00980497"/>
    <w:rsid w:val="00980533"/>
    <w:rsid w:val="009808DF"/>
    <w:rsid w:val="0098092F"/>
    <w:rsid w:val="00980BE3"/>
    <w:rsid w:val="00980FD5"/>
    <w:rsid w:val="00981009"/>
    <w:rsid w:val="009813F5"/>
    <w:rsid w:val="009814BA"/>
    <w:rsid w:val="00981502"/>
    <w:rsid w:val="0098164B"/>
    <w:rsid w:val="00981ABA"/>
    <w:rsid w:val="00981ADC"/>
    <w:rsid w:val="00981B3B"/>
    <w:rsid w:val="00981DF3"/>
    <w:rsid w:val="00982055"/>
    <w:rsid w:val="0098223C"/>
    <w:rsid w:val="00982334"/>
    <w:rsid w:val="00982456"/>
    <w:rsid w:val="00982550"/>
    <w:rsid w:val="00982717"/>
    <w:rsid w:val="00982786"/>
    <w:rsid w:val="00982A8D"/>
    <w:rsid w:val="00982AAE"/>
    <w:rsid w:val="00982B0F"/>
    <w:rsid w:val="00982BE2"/>
    <w:rsid w:val="00982C3A"/>
    <w:rsid w:val="00982CB3"/>
    <w:rsid w:val="00982DEF"/>
    <w:rsid w:val="009832C1"/>
    <w:rsid w:val="0098331F"/>
    <w:rsid w:val="0098336E"/>
    <w:rsid w:val="00983643"/>
    <w:rsid w:val="00983A20"/>
    <w:rsid w:val="00983A62"/>
    <w:rsid w:val="00983AEE"/>
    <w:rsid w:val="00983B48"/>
    <w:rsid w:val="00983B8A"/>
    <w:rsid w:val="00983E58"/>
    <w:rsid w:val="0098406E"/>
    <w:rsid w:val="009845A3"/>
    <w:rsid w:val="0098483B"/>
    <w:rsid w:val="0098491A"/>
    <w:rsid w:val="00984A4E"/>
    <w:rsid w:val="00984ABB"/>
    <w:rsid w:val="00984C26"/>
    <w:rsid w:val="00984CF0"/>
    <w:rsid w:val="00984D5D"/>
    <w:rsid w:val="00984E8B"/>
    <w:rsid w:val="00984EAB"/>
    <w:rsid w:val="00984EAF"/>
    <w:rsid w:val="00985072"/>
    <w:rsid w:val="009850B9"/>
    <w:rsid w:val="009850EF"/>
    <w:rsid w:val="0098525B"/>
    <w:rsid w:val="009853E7"/>
    <w:rsid w:val="0098546A"/>
    <w:rsid w:val="0098547B"/>
    <w:rsid w:val="009854D4"/>
    <w:rsid w:val="00985717"/>
    <w:rsid w:val="00985719"/>
    <w:rsid w:val="00985770"/>
    <w:rsid w:val="00985786"/>
    <w:rsid w:val="009857D5"/>
    <w:rsid w:val="00985B59"/>
    <w:rsid w:val="00985BBD"/>
    <w:rsid w:val="00985C3E"/>
    <w:rsid w:val="00985E9B"/>
    <w:rsid w:val="00985ECF"/>
    <w:rsid w:val="00985F14"/>
    <w:rsid w:val="00985F25"/>
    <w:rsid w:val="00986218"/>
    <w:rsid w:val="009863C7"/>
    <w:rsid w:val="0098677E"/>
    <w:rsid w:val="00986787"/>
    <w:rsid w:val="009867DE"/>
    <w:rsid w:val="0098682A"/>
    <w:rsid w:val="009868A8"/>
    <w:rsid w:val="00986A58"/>
    <w:rsid w:val="00986D5E"/>
    <w:rsid w:val="00986D96"/>
    <w:rsid w:val="00986F24"/>
    <w:rsid w:val="009870B8"/>
    <w:rsid w:val="0098732B"/>
    <w:rsid w:val="009877B7"/>
    <w:rsid w:val="009877FB"/>
    <w:rsid w:val="00987878"/>
    <w:rsid w:val="00987AAF"/>
    <w:rsid w:val="00987B05"/>
    <w:rsid w:val="00987BD4"/>
    <w:rsid w:val="00987D0D"/>
    <w:rsid w:val="00987D7C"/>
    <w:rsid w:val="00987EAB"/>
    <w:rsid w:val="00987FA6"/>
    <w:rsid w:val="00987FB1"/>
    <w:rsid w:val="00987FB9"/>
    <w:rsid w:val="00990197"/>
    <w:rsid w:val="0099036B"/>
    <w:rsid w:val="0099046B"/>
    <w:rsid w:val="0099067B"/>
    <w:rsid w:val="009906C0"/>
    <w:rsid w:val="009906C8"/>
    <w:rsid w:val="00990918"/>
    <w:rsid w:val="00990925"/>
    <w:rsid w:val="009909F6"/>
    <w:rsid w:val="00990C0F"/>
    <w:rsid w:val="00990E7D"/>
    <w:rsid w:val="00991079"/>
    <w:rsid w:val="009910CD"/>
    <w:rsid w:val="00991285"/>
    <w:rsid w:val="009912DD"/>
    <w:rsid w:val="00991515"/>
    <w:rsid w:val="009915D5"/>
    <w:rsid w:val="0099170F"/>
    <w:rsid w:val="00991729"/>
    <w:rsid w:val="00991863"/>
    <w:rsid w:val="009918D0"/>
    <w:rsid w:val="009918F7"/>
    <w:rsid w:val="00991960"/>
    <w:rsid w:val="00991B51"/>
    <w:rsid w:val="00991DC9"/>
    <w:rsid w:val="00991E0D"/>
    <w:rsid w:val="009921B0"/>
    <w:rsid w:val="009923AF"/>
    <w:rsid w:val="00992794"/>
    <w:rsid w:val="009929A2"/>
    <w:rsid w:val="00992AEB"/>
    <w:rsid w:val="00992B84"/>
    <w:rsid w:val="00992ECB"/>
    <w:rsid w:val="00993019"/>
    <w:rsid w:val="0099305B"/>
    <w:rsid w:val="00993067"/>
    <w:rsid w:val="0099322E"/>
    <w:rsid w:val="0099340C"/>
    <w:rsid w:val="00993526"/>
    <w:rsid w:val="00993966"/>
    <w:rsid w:val="009939D8"/>
    <w:rsid w:val="00993BCA"/>
    <w:rsid w:val="00993D6E"/>
    <w:rsid w:val="00993E62"/>
    <w:rsid w:val="00994201"/>
    <w:rsid w:val="00994352"/>
    <w:rsid w:val="009943D5"/>
    <w:rsid w:val="009943FA"/>
    <w:rsid w:val="00994400"/>
    <w:rsid w:val="00994463"/>
    <w:rsid w:val="009945A0"/>
    <w:rsid w:val="009945E1"/>
    <w:rsid w:val="00994642"/>
    <w:rsid w:val="009947DD"/>
    <w:rsid w:val="00994811"/>
    <w:rsid w:val="00994A4D"/>
    <w:rsid w:val="00994BBC"/>
    <w:rsid w:val="00994BFB"/>
    <w:rsid w:val="00994E24"/>
    <w:rsid w:val="00994E5F"/>
    <w:rsid w:val="00994F0B"/>
    <w:rsid w:val="00995039"/>
    <w:rsid w:val="0099503D"/>
    <w:rsid w:val="00995069"/>
    <w:rsid w:val="009954F3"/>
    <w:rsid w:val="009955EE"/>
    <w:rsid w:val="0099562E"/>
    <w:rsid w:val="0099577F"/>
    <w:rsid w:val="00995827"/>
    <w:rsid w:val="00995B32"/>
    <w:rsid w:val="00995BEB"/>
    <w:rsid w:val="00995D68"/>
    <w:rsid w:val="00995F41"/>
    <w:rsid w:val="0099601B"/>
    <w:rsid w:val="00996055"/>
    <w:rsid w:val="00996349"/>
    <w:rsid w:val="009963E3"/>
    <w:rsid w:val="009964A4"/>
    <w:rsid w:val="00996605"/>
    <w:rsid w:val="009966DC"/>
    <w:rsid w:val="009968B8"/>
    <w:rsid w:val="009968F5"/>
    <w:rsid w:val="00996E22"/>
    <w:rsid w:val="009970BE"/>
    <w:rsid w:val="00997348"/>
    <w:rsid w:val="009973ED"/>
    <w:rsid w:val="00997494"/>
    <w:rsid w:val="009974BE"/>
    <w:rsid w:val="00997536"/>
    <w:rsid w:val="0099755C"/>
    <w:rsid w:val="009975F1"/>
    <w:rsid w:val="00997660"/>
    <w:rsid w:val="00997957"/>
    <w:rsid w:val="009979B4"/>
    <w:rsid w:val="00997CB4"/>
    <w:rsid w:val="00997EA4"/>
    <w:rsid w:val="00997EB3"/>
    <w:rsid w:val="00997FD0"/>
    <w:rsid w:val="00997FDE"/>
    <w:rsid w:val="009A0009"/>
    <w:rsid w:val="009A0084"/>
    <w:rsid w:val="009A00AF"/>
    <w:rsid w:val="009A00D7"/>
    <w:rsid w:val="009A01BC"/>
    <w:rsid w:val="009A01CF"/>
    <w:rsid w:val="009A0257"/>
    <w:rsid w:val="009A0411"/>
    <w:rsid w:val="009A0427"/>
    <w:rsid w:val="009A04A5"/>
    <w:rsid w:val="009A05AF"/>
    <w:rsid w:val="009A061F"/>
    <w:rsid w:val="009A067B"/>
    <w:rsid w:val="009A0719"/>
    <w:rsid w:val="009A0733"/>
    <w:rsid w:val="009A0738"/>
    <w:rsid w:val="009A0831"/>
    <w:rsid w:val="009A0891"/>
    <w:rsid w:val="009A0A33"/>
    <w:rsid w:val="009A0CEB"/>
    <w:rsid w:val="009A0CF2"/>
    <w:rsid w:val="009A0D38"/>
    <w:rsid w:val="009A10ED"/>
    <w:rsid w:val="009A12BF"/>
    <w:rsid w:val="009A12D7"/>
    <w:rsid w:val="009A14FF"/>
    <w:rsid w:val="009A1CB8"/>
    <w:rsid w:val="009A21FF"/>
    <w:rsid w:val="009A220F"/>
    <w:rsid w:val="009A2371"/>
    <w:rsid w:val="009A254A"/>
    <w:rsid w:val="009A2653"/>
    <w:rsid w:val="009A2727"/>
    <w:rsid w:val="009A2832"/>
    <w:rsid w:val="009A294C"/>
    <w:rsid w:val="009A29DE"/>
    <w:rsid w:val="009A2B0F"/>
    <w:rsid w:val="009A2D35"/>
    <w:rsid w:val="009A2DE3"/>
    <w:rsid w:val="009A301F"/>
    <w:rsid w:val="009A3032"/>
    <w:rsid w:val="009A3087"/>
    <w:rsid w:val="009A32B5"/>
    <w:rsid w:val="009A33BD"/>
    <w:rsid w:val="009A33DF"/>
    <w:rsid w:val="009A3445"/>
    <w:rsid w:val="009A3540"/>
    <w:rsid w:val="009A3568"/>
    <w:rsid w:val="009A38D8"/>
    <w:rsid w:val="009A39E3"/>
    <w:rsid w:val="009A3D60"/>
    <w:rsid w:val="009A4152"/>
    <w:rsid w:val="009A4253"/>
    <w:rsid w:val="009A43B1"/>
    <w:rsid w:val="009A47ED"/>
    <w:rsid w:val="009A4ACB"/>
    <w:rsid w:val="009A4B09"/>
    <w:rsid w:val="009A4F7F"/>
    <w:rsid w:val="009A4FE0"/>
    <w:rsid w:val="009A5167"/>
    <w:rsid w:val="009A519B"/>
    <w:rsid w:val="009A531E"/>
    <w:rsid w:val="009A5411"/>
    <w:rsid w:val="009A5462"/>
    <w:rsid w:val="009A54CC"/>
    <w:rsid w:val="009A559B"/>
    <w:rsid w:val="009A561D"/>
    <w:rsid w:val="009A57D5"/>
    <w:rsid w:val="009A58D4"/>
    <w:rsid w:val="009A5925"/>
    <w:rsid w:val="009A5B0E"/>
    <w:rsid w:val="009A5F01"/>
    <w:rsid w:val="009A5F5C"/>
    <w:rsid w:val="009A6056"/>
    <w:rsid w:val="009A634A"/>
    <w:rsid w:val="009A6735"/>
    <w:rsid w:val="009A67F9"/>
    <w:rsid w:val="009A680A"/>
    <w:rsid w:val="009A6BC5"/>
    <w:rsid w:val="009A6F0B"/>
    <w:rsid w:val="009A7030"/>
    <w:rsid w:val="009A71A4"/>
    <w:rsid w:val="009A71D9"/>
    <w:rsid w:val="009A72E2"/>
    <w:rsid w:val="009A7343"/>
    <w:rsid w:val="009A7673"/>
    <w:rsid w:val="009A7691"/>
    <w:rsid w:val="009A77C9"/>
    <w:rsid w:val="009A78ED"/>
    <w:rsid w:val="009A796E"/>
    <w:rsid w:val="009A7B00"/>
    <w:rsid w:val="009A7BC0"/>
    <w:rsid w:val="009A7BEF"/>
    <w:rsid w:val="009A7E2F"/>
    <w:rsid w:val="009A7E39"/>
    <w:rsid w:val="009A7E68"/>
    <w:rsid w:val="009A7F39"/>
    <w:rsid w:val="009A7F9E"/>
    <w:rsid w:val="009B00C7"/>
    <w:rsid w:val="009B01F1"/>
    <w:rsid w:val="009B03AF"/>
    <w:rsid w:val="009B0651"/>
    <w:rsid w:val="009B0731"/>
    <w:rsid w:val="009B084C"/>
    <w:rsid w:val="009B0957"/>
    <w:rsid w:val="009B0996"/>
    <w:rsid w:val="009B0B4D"/>
    <w:rsid w:val="009B0C1C"/>
    <w:rsid w:val="009B0D43"/>
    <w:rsid w:val="009B0FA0"/>
    <w:rsid w:val="009B120D"/>
    <w:rsid w:val="009B12FB"/>
    <w:rsid w:val="009B141E"/>
    <w:rsid w:val="009B15D2"/>
    <w:rsid w:val="009B163B"/>
    <w:rsid w:val="009B16BA"/>
    <w:rsid w:val="009B172C"/>
    <w:rsid w:val="009B1738"/>
    <w:rsid w:val="009B17E0"/>
    <w:rsid w:val="009B1987"/>
    <w:rsid w:val="009B1999"/>
    <w:rsid w:val="009B1C75"/>
    <w:rsid w:val="009B1CAA"/>
    <w:rsid w:val="009B1E27"/>
    <w:rsid w:val="009B1F3C"/>
    <w:rsid w:val="009B1F99"/>
    <w:rsid w:val="009B1FEE"/>
    <w:rsid w:val="009B2040"/>
    <w:rsid w:val="009B2318"/>
    <w:rsid w:val="009B240A"/>
    <w:rsid w:val="009B2621"/>
    <w:rsid w:val="009B272B"/>
    <w:rsid w:val="009B273D"/>
    <w:rsid w:val="009B273E"/>
    <w:rsid w:val="009B2875"/>
    <w:rsid w:val="009B2900"/>
    <w:rsid w:val="009B295F"/>
    <w:rsid w:val="009B2A3C"/>
    <w:rsid w:val="009B2B4C"/>
    <w:rsid w:val="009B2BF1"/>
    <w:rsid w:val="009B2E64"/>
    <w:rsid w:val="009B2E88"/>
    <w:rsid w:val="009B2FC7"/>
    <w:rsid w:val="009B301A"/>
    <w:rsid w:val="009B3041"/>
    <w:rsid w:val="009B3279"/>
    <w:rsid w:val="009B327C"/>
    <w:rsid w:val="009B32E5"/>
    <w:rsid w:val="009B336C"/>
    <w:rsid w:val="009B33F0"/>
    <w:rsid w:val="009B34B1"/>
    <w:rsid w:val="009B35B5"/>
    <w:rsid w:val="009B36C9"/>
    <w:rsid w:val="009B373A"/>
    <w:rsid w:val="009B3992"/>
    <w:rsid w:val="009B3C38"/>
    <w:rsid w:val="009B3D69"/>
    <w:rsid w:val="009B3FC5"/>
    <w:rsid w:val="009B4102"/>
    <w:rsid w:val="009B4106"/>
    <w:rsid w:val="009B4155"/>
    <w:rsid w:val="009B4310"/>
    <w:rsid w:val="009B4428"/>
    <w:rsid w:val="009B4453"/>
    <w:rsid w:val="009B4A86"/>
    <w:rsid w:val="009B4C56"/>
    <w:rsid w:val="009B4CB4"/>
    <w:rsid w:val="009B4D05"/>
    <w:rsid w:val="009B4E3D"/>
    <w:rsid w:val="009B4E89"/>
    <w:rsid w:val="009B4E8D"/>
    <w:rsid w:val="009B4ED4"/>
    <w:rsid w:val="009B502C"/>
    <w:rsid w:val="009B51BA"/>
    <w:rsid w:val="009B51C7"/>
    <w:rsid w:val="009B5215"/>
    <w:rsid w:val="009B5264"/>
    <w:rsid w:val="009B5328"/>
    <w:rsid w:val="009B5413"/>
    <w:rsid w:val="009B54FF"/>
    <w:rsid w:val="009B5DD6"/>
    <w:rsid w:val="009B607E"/>
    <w:rsid w:val="009B6182"/>
    <w:rsid w:val="009B63DE"/>
    <w:rsid w:val="009B6561"/>
    <w:rsid w:val="009B65CF"/>
    <w:rsid w:val="009B694B"/>
    <w:rsid w:val="009B6962"/>
    <w:rsid w:val="009B6BD8"/>
    <w:rsid w:val="009B6CD8"/>
    <w:rsid w:val="009B6EBD"/>
    <w:rsid w:val="009B703E"/>
    <w:rsid w:val="009B7442"/>
    <w:rsid w:val="009B74EF"/>
    <w:rsid w:val="009B76DA"/>
    <w:rsid w:val="009B784A"/>
    <w:rsid w:val="009B7915"/>
    <w:rsid w:val="009B79D8"/>
    <w:rsid w:val="009B7B1D"/>
    <w:rsid w:val="009B7B4D"/>
    <w:rsid w:val="009B7CE8"/>
    <w:rsid w:val="009B7DC0"/>
    <w:rsid w:val="009B7F28"/>
    <w:rsid w:val="009B7F36"/>
    <w:rsid w:val="009C000B"/>
    <w:rsid w:val="009C0097"/>
    <w:rsid w:val="009C0309"/>
    <w:rsid w:val="009C0333"/>
    <w:rsid w:val="009C0447"/>
    <w:rsid w:val="009C0458"/>
    <w:rsid w:val="009C0884"/>
    <w:rsid w:val="009C08F2"/>
    <w:rsid w:val="009C0A13"/>
    <w:rsid w:val="009C0BFB"/>
    <w:rsid w:val="009C0C35"/>
    <w:rsid w:val="009C0E39"/>
    <w:rsid w:val="009C1054"/>
    <w:rsid w:val="009C1262"/>
    <w:rsid w:val="009C1398"/>
    <w:rsid w:val="009C13E5"/>
    <w:rsid w:val="009C16C1"/>
    <w:rsid w:val="009C180F"/>
    <w:rsid w:val="009C1958"/>
    <w:rsid w:val="009C19AC"/>
    <w:rsid w:val="009C1B7D"/>
    <w:rsid w:val="009C1F9A"/>
    <w:rsid w:val="009C2060"/>
    <w:rsid w:val="009C2089"/>
    <w:rsid w:val="009C20B1"/>
    <w:rsid w:val="009C228B"/>
    <w:rsid w:val="009C22E8"/>
    <w:rsid w:val="009C23F3"/>
    <w:rsid w:val="009C2477"/>
    <w:rsid w:val="009C24E1"/>
    <w:rsid w:val="009C2504"/>
    <w:rsid w:val="009C25D4"/>
    <w:rsid w:val="009C2879"/>
    <w:rsid w:val="009C2A16"/>
    <w:rsid w:val="009C2ACA"/>
    <w:rsid w:val="009C2CCC"/>
    <w:rsid w:val="009C2EC0"/>
    <w:rsid w:val="009C2F5F"/>
    <w:rsid w:val="009C3176"/>
    <w:rsid w:val="009C329F"/>
    <w:rsid w:val="009C32C7"/>
    <w:rsid w:val="009C337D"/>
    <w:rsid w:val="009C3387"/>
    <w:rsid w:val="009C3823"/>
    <w:rsid w:val="009C3B5D"/>
    <w:rsid w:val="009C3C6C"/>
    <w:rsid w:val="009C3EF3"/>
    <w:rsid w:val="009C3F00"/>
    <w:rsid w:val="009C40FE"/>
    <w:rsid w:val="009C41B8"/>
    <w:rsid w:val="009C41D0"/>
    <w:rsid w:val="009C4210"/>
    <w:rsid w:val="009C458C"/>
    <w:rsid w:val="009C458E"/>
    <w:rsid w:val="009C45B5"/>
    <w:rsid w:val="009C47EA"/>
    <w:rsid w:val="009C4A04"/>
    <w:rsid w:val="009C4A36"/>
    <w:rsid w:val="009C4CA2"/>
    <w:rsid w:val="009C4CE0"/>
    <w:rsid w:val="009C4D99"/>
    <w:rsid w:val="009C5019"/>
    <w:rsid w:val="009C50C2"/>
    <w:rsid w:val="009C5126"/>
    <w:rsid w:val="009C5144"/>
    <w:rsid w:val="009C519E"/>
    <w:rsid w:val="009C52CB"/>
    <w:rsid w:val="009C52E9"/>
    <w:rsid w:val="009C555B"/>
    <w:rsid w:val="009C5587"/>
    <w:rsid w:val="009C578A"/>
    <w:rsid w:val="009C58B4"/>
    <w:rsid w:val="009C58CE"/>
    <w:rsid w:val="009C5CC6"/>
    <w:rsid w:val="009C5F02"/>
    <w:rsid w:val="009C5FA6"/>
    <w:rsid w:val="009C5FCE"/>
    <w:rsid w:val="009C6091"/>
    <w:rsid w:val="009C60F1"/>
    <w:rsid w:val="009C659A"/>
    <w:rsid w:val="009C66FB"/>
    <w:rsid w:val="009C67B3"/>
    <w:rsid w:val="009C6A3A"/>
    <w:rsid w:val="009C6AF0"/>
    <w:rsid w:val="009C6B43"/>
    <w:rsid w:val="009C6B44"/>
    <w:rsid w:val="009C6C34"/>
    <w:rsid w:val="009C6E6D"/>
    <w:rsid w:val="009C6EBE"/>
    <w:rsid w:val="009C714D"/>
    <w:rsid w:val="009C72C1"/>
    <w:rsid w:val="009C7354"/>
    <w:rsid w:val="009C749A"/>
    <w:rsid w:val="009C763A"/>
    <w:rsid w:val="009C76FD"/>
    <w:rsid w:val="009C7897"/>
    <w:rsid w:val="009C79F9"/>
    <w:rsid w:val="009C7A25"/>
    <w:rsid w:val="009C7ABC"/>
    <w:rsid w:val="009C7B02"/>
    <w:rsid w:val="009C7B84"/>
    <w:rsid w:val="009C7C13"/>
    <w:rsid w:val="009C7FAF"/>
    <w:rsid w:val="009C7FE3"/>
    <w:rsid w:val="009D0117"/>
    <w:rsid w:val="009D01BF"/>
    <w:rsid w:val="009D02CA"/>
    <w:rsid w:val="009D0466"/>
    <w:rsid w:val="009D04B9"/>
    <w:rsid w:val="009D0537"/>
    <w:rsid w:val="009D067D"/>
    <w:rsid w:val="009D089A"/>
    <w:rsid w:val="009D09A8"/>
    <w:rsid w:val="009D0A75"/>
    <w:rsid w:val="009D0CF5"/>
    <w:rsid w:val="009D0D62"/>
    <w:rsid w:val="009D0DEF"/>
    <w:rsid w:val="009D0EE2"/>
    <w:rsid w:val="009D111E"/>
    <w:rsid w:val="009D1157"/>
    <w:rsid w:val="009D14D2"/>
    <w:rsid w:val="009D1589"/>
    <w:rsid w:val="009D15B3"/>
    <w:rsid w:val="009D1778"/>
    <w:rsid w:val="009D1895"/>
    <w:rsid w:val="009D18F0"/>
    <w:rsid w:val="009D1C88"/>
    <w:rsid w:val="009D1D0E"/>
    <w:rsid w:val="009D202E"/>
    <w:rsid w:val="009D20F8"/>
    <w:rsid w:val="009D214A"/>
    <w:rsid w:val="009D2174"/>
    <w:rsid w:val="009D23E3"/>
    <w:rsid w:val="009D24E1"/>
    <w:rsid w:val="009D2576"/>
    <w:rsid w:val="009D26DF"/>
    <w:rsid w:val="009D274C"/>
    <w:rsid w:val="009D290F"/>
    <w:rsid w:val="009D298E"/>
    <w:rsid w:val="009D2B51"/>
    <w:rsid w:val="009D2BB8"/>
    <w:rsid w:val="009D301C"/>
    <w:rsid w:val="009D3188"/>
    <w:rsid w:val="009D3309"/>
    <w:rsid w:val="009D34B9"/>
    <w:rsid w:val="009D3654"/>
    <w:rsid w:val="009D39C6"/>
    <w:rsid w:val="009D3A67"/>
    <w:rsid w:val="009D3CAA"/>
    <w:rsid w:val="009D3EF2"/>
    <w:rsid w:val="009D3F18"/>
    <w:rsid w:val="009D402D"/>
    <w:rsid w:val="009D4145"/>
    <w:rsid w:val="009D4208"/>
    <w:rsid w:val="009D434B"/>
    <w:rsid w:val="009D45FC"/>
    <w:rsid w:val="009D461E"/>
    <w:rsid w:val="009D4834"/>
    <w:rsid w:val="009D48DA"/>
    <w:rsid w:val="009D494D"/>
    <w:rsid w:val="009D4AE3"/>
    <w:rsid w:val="009D4B6C"/>
    <w:rsid w:val="009D4BC9"/>
    <w:rsid w:val="009D4CAA"/>
    <w:rsid w:val="009D5032"/>
    <w:rsid w:val="009D523B"/>
    <w:rsid w:val="009D5326"/>
    <w:rsid w:val="009D55C3"/>
    <w:rsid w:val="009D5661"/>
    <w:rsid w:val="009D5908"/>
    <w:rsid w:val="009D5A29"/>
    <w:rsid w:val="009D5AAF"/>
    <w:rsid w:val="009D5B30"/>
    <w:rsid w:val="009D5C0E"/>
    <w:rsid w:val="009D5CC2"/>
    <w:rsid w:val="009D5D76"/>
    <w:rsid w:val="009D5DA9"/>
    <w:rsid w:val="009D60C7"/>
    <w:rsid w:val="009D63E6"/>
    <w:rsid w:val="009D646E"/>
    <w:rsid w:val="009D663D"/>
    <w:rsid w:val="009D66E2"/>
    <w:rsid w:val="009D6875"/>
    <w:rsid w:val="009D68C6"/>
    <w:rsid w:val="009D6911"/>
    <w:rsid w:val="009D6943"/>
    <w:rsid w:val="009D69F8"/>
    <w:rsid w:val="009D6EA5"/>
    <w:rsid w:val="009D6EBD"/>
    <w:rsid w:val="009D71BD"/>
    <w:rsid w:val="009D73D9"/>
    <w:rsid w:val="009D752C"/>
    <w:rsid w:val="009D75B8"/>
    <w:rsid w:val="009D7603"/>
    <w:rsid w:val="009D7B80"/>
    <w:rsid w:val="009D7B91"/>
    <w:rsid w:val="009D7C19"/>
    <w:rsid w:val="009D7F73"/>
    <w:rsid w:val="009E000B"/>
    <w:rsid w:val="009E0162"/>
    <w:rsid w:val="009E0345"/>
    <w:rsid w:val="009E0394"/>
    <w:rsid w:val="009E04B1"/>
    <w:rsid w:val="009E05BD"/>
    <w:rsid w:val="009E05E3"/>
    <w:rsid w:val="009E0912"/>
    <w:rsid w:val="009E0C3F"/>
    <w:rsid w:val="009E0D05"/>
    <w:rsid w:val="009E0E31"/>
    <w:rsid w:val="009E0FD1"/>
    <w:rsid w:val="009E1506"/>
    <w:rsid w:val="009E1600"/>
    <w:rsid w:val="009E16F7"/>
    <w:rsid w:val="009E19F2"/>
    <w:rsid w:val="009E1CAD"/>
    <w:rsid w:val="009E1EAE"/>
    <w:rsid w:val="009E1EDC"/>
    <w:rsid w:val="009E2101"/>
    <w:rsid w:val="009E2207"/>
    <w:rsid w:val="009E222A"/>
    <w:rsid w:val="009E2269"/>
    <w:rsid w:val="009E23F5"/>
    <w:rsid w:val="009E2460"/>
    <w:rsid w:val="009E2481"/>
    <w:rsid w:val="009E274A"/>
    <w:rsid w:val="009E27A0"/>
    <w:rsid w:val="009E291E"/>
    <w:rsid w:val="009E2B31"/>
    <w:rsid w:val="009E2B6C"/>
    <w:rsid w:val="009E2E14"/>
    <w:rsid w:val="009E2EBE"/>
    <w:rsid w:val="009E2F65"/>
    <w:rsid w:val="009E3118"/>
    <w:rsid w:val="009E327D"/>
    <w:rsid w:val="009E330B"/>
    <w:rsid w:val="009E33CF"/>
    <w:rsid w:val="009E353C"/>
    <w:rsid w:val="009E3561"/>
    <w:rsid w:val="009E35F8"/>
    <w:rsid w:val="009E3612"/>
    <w:rsid w:val="009E3617"/>
    <w:rsid w:val="009E3807"/>
    <w:rsid w:val="009E3973"/>
    <w:rsid w:val="009E3983"/>
    <w:rsid w:val="009E403B"/>
    <w:rsid w:val="009E4047"/>
    <w:rsid w:val="009E419F"/>
    <w:rsid w:val="009E43BC"/>
    <w:rsid w:val="009E4406"/>
    <w:rsid w:val="009E444F"/>
    <w:rsid w:val="009E4455"/>
    <w:rsid w:val="009E4464"/>
    <w:rsid w:val="009E447D"/>
    <w:rsid w:val="009E462C"/>
    <w:rsid w:val="009E47AC"/>
    <w:rsid w:val="009E4A0E"/>
    <w:rsid w:val="009E4B3C"/>
    <w:rsid w:val="009E4B3D"/>
    <w:rsid w:val="009E4CFF"/>
    <w:rsid w:val="009E4DE4"/>
    <w:rsid w:val="009E4FB8"/>
    <w:rsid w:val="009E5012"/>
    <w:rsid w:val="009E51A2"/>
    <w:rsid w:val="009E51F3"/>
    <w:rsid w:val="009E5205"/>
    <w:rsid w:val="009E5225"/>
    <w:rsid w:val="009E53A3"/>
    <w:rsid w:val="009E556F"/>
    <w:rsid w:val="009E557F"/>
    <w:rsid w:val="009E582E"/>
    <w:rsid w:val="009E58FA"/>
    <w:rsid w:val="009E594C"/>
    <w:rsid w:val="009E59EF"/>
    <w:rsid w:val="009E5A52"/>
    <w:rsid w:val="009E5AAD"/>
    <w:rsid w:val="009E5B6D"/>
    <w:rsid w:val="009E5B7D"/>
    <w:rsid w:val="009E5CDD"/>
    <w:rsid w:val="009E5CE0"/>
    <w:rsid w:val="009E5D4A"/>
    <w:rsid w:val="009E5D92"/>
    <w:rsid w:val="009E5DF9"/>
    <w:rsid w:val="009E5F3B"/>
    <w:rsid w:val="009E61C1"/>
    <w:rsid w:val="009E61FD"/>
    <w:rsid w:val="009E638D"/>
    <w:rsid w:val="009E65C7"/>
    <w:rsid w:val="009E66D8"/>
    <w:rsid w:val="009E66EC"/>
    <w:rsid w:val="009E6781"/>
    <w:rsid w:val="009E6951"/>
    <w:rsid w:val="009E6962"/>
    <w:rsid w:val="009E6991"/>
    <w:rsid w:val="009E6A6A"/>
    <w:rsid w:val="009E6D04"/>
    <w:rsid w:val="009E6D81"/>
    <w:rsid w:val="009E6DF4"/>
    <w:rsid w:val="009E7309"/>
    <w:rsid w:val="009E73F5"/>
    <w:rsid w:val="009E746D"/>
    <w:rsid w:val="009E75C1"/>
    <w:rsid w:val="009E760F"/>
    <w:rsid w:val="009E7646"/>
    <w:rsid w:val="009E76AC"/>
    <w:rsid w:val="009E775E"/>
    <w:rsid w:val="009E776A"/>
    <w:rsid w:val="009E7EF4"/>
    <w:rsid w:val="009E7F0D"/>
    <w:rsid w:val="009E7F61"/>
    <w:rsid w:val="009F01F2"/>
    <w:rsid w:val="009F02AE"/>
    <w:rsid w:val="009F02F1"/>
    <w:rsid w:val="009F0439"/>
    <w:rsid w:val="009F0447"/>
    <w:rsid w:val="009F06EB"/>
    <w:rsid w:val="009F0846"/>
    <w:rsid w:val="009F0961"/>
    <w:rsid w:val="009F0B3C"/>
    <w:rsid w:val="009F0E88"/>
    <w:rsid w:val="009F1182"/>
    <w:rsid w:val="009F13D3"/>
    <w:rsid w:val="009F13EE"/>
    <w:rsid w:val="009F1500"/>
    <w:rsid w:val="009F15B7"/>
    <w:rsid w:val="009F1719"/>
    <w:rsid w:val="009F191D"/>
    <w:rsid w:val="009F1944"/>
    <w:rsid w:val="009F1A8A"/>
    <w:rsid w:val="009F1A92"/>
    <w:rsid w:val="009F1AC3"/>
    <w:rsid w:val="009F1B43"/>
    <w:rsid w:val="009F20B9"/>
    <w:rsid w:val="009F2287"/>
    <w:rsid w:val="009F2342"/>
    <w:rsid w:val="009F23F5"/>
    <w:rsid w:val="009F25E1"/>
    <w:rsid w:val="009F26B9"/>
    <w:rsid w:val="009F2845"/>
    <w:rsid w:val="009F2911"/>
    <w:rsid w:val="009F2B13"/>
    <w:rsid w:val="009F2CB3"/>
    <w:rsid w:val="009F2E0C"/>
    <w:rsid w:val="009F2E13"/>
    <w:rsid w:val="009F2F12"/>
    <w:rsid w:val="009F30B8"/>
    <w:rsid w:val="009F310F"/>
    <w:rsid w:val="009F318B"/>
    <w:rsid w:val="009F31ED"/>
    <w:rsid w:val="009F32D7"/>
    <w:rsid w:val="009F3640"/>
    <w:rsid w:val="009F36C9"/>
    <w:rsid w:val="009F3700"/>
    <w:rsid w:val="009F37EC"/>
    <w:rsid w:val="009F38D6"/>
    <w:rsid w:val="009F39A7"/>
    <w:rsid w:val="009F3A26"/>
    <w:rsid w:val="009F3D31"/>
    <w:rsid w:val="009F3D6C"/>
    <w:rsid w:val="009F3DCE"/>
    <w:rsid w:val="009F3FBC"/>
    <w:rsid w:val="009F41C4"/>
    <w:rsid w:val="009F42C5"/>
    <w:rsid w:val="009F4338"/>
    <w:rsid w:val="009F44D2"/>
    <w:rsid w:val="009F4774"/>
    <w:rsid w:val="009F47D1"/>
    <w:rsid w:val="009F48C9"/>
    <w:rsid w:val="009F48DD"/>
    <w:rsid w:val="009F4D06"/>
    <w:rsid w:val="009F4D50"/>
    <w:rsid w:val="009F4E6A"/>
    <w:rsid w:val="009F4EED"/>
    <w:rsid w:val="009F4F1D"/>
    <w:rsid w:val="009F534D"/>
    <w:rsid w:val="009F56D9"/>
    <w:rsid w:val="009F5851"/>
    <w:rsid w:val="009F5896"/>
    <w:rsid w:val="009F5AAA"/>
    <w:rsid w:val="009F5F67"/>
    <w:rsid w:val="009F6000"/>
    <w:rsid w:val="009F6089"/>
    <w:rsid w:val="009F626B"/>
    <w:rsid w:val="009F63A9"/>
    <w:rsid w:val="009F63FB"/>
    <w:rsid w:val="009F64F8"/>
    <w:rsid w:val="009F676F"/>
    <w:rsid w:val="009F684B"/>
    <w:rsid w:val="009F690B"/>
    <w:rsid w:val="009F6ABE"/>
    <w:rsid w:val="009F71E2"/>
    <w:rsid w:val="009F729A"/>
    <w:rsid w:val="009F7398"/>
    <w:rsid w:val="009F73BA"/>
    <w:rsid w:val="009F7670"/>
    <w:rsid w:val="009F767A"/>
    <w:rsid w:val="009F779C"/>
    <w:rsid w:val="009F7924"/>
    <w:rsid w:val="009F7C6C"/>
    <w:rsid w:val="009F7CD8"/>
    <w:rsid w:val="009F7CFC"/>
    <w:rsid w:val="009F7D12"/>
    <w:rsid w:val="009F7D79"/>
    <w:rsid w:val="009F7DE3"/>
    <w:rsid w:val="009F7FB1"/>
    <w:rsid w:val="00A000D3"/>
    <w:rsid w:val="00A000F3"/>
    <w:rsid w:val="00A002B7"/>
    <w:rsid w:val="00A00304"/>
    <w:rsid w:val="00A00436"/>
    <w:rsid w:val="00A0081E"/>
    <w:rsid w:val="00A009FA"/>
    <w:rsid w:val="00A00A3E"/>
    <w:rsid w:val="00A00BB2"/>
    <w:rsid w:val="00A00CB7"/>
    <w:rsid w:val="00A00CE6"/>
    <w:rsid w:val="00A010A4"/>
    <w:rsid w:val="00A01229"/>
    <w:rsid w:val="00A0135D"/>
    <w:rsid w:val="00A014BA"/>
    <w:rsid w:val="00A01552"/>
    <w:rsid w:val="00A01658"/>
    <w:rsid w:val="00A0170C"/>
    <w:rsid w:val="00A018FC"/>
    <w:rsid w:val="00A01967"/>
    <w:rsid w:val="00A01A77"/>
    <w:rsid w:val="00A01EA2"/>
    <w:rsid w:val="00A0206D"/>
    <w:rsid w:val="00A022D1"/>
    <w:rsid w:val="00A02367"/>
    <w:rsid w:val="00A023F2"/>
    <w:rsid w:val="00A02407"/>
    <w:rsid w:val="00A024DA"/>
    <w:rsid w:val="00A02675"/>
    <w:rsid w:val="00A026CA"/>
    <w:rsid w:val="00A026F5"/>
    <w:rsid w:val="00A0282C"/>
    <w:rsid w:val="00A0283B"/>
    <w:rsid w:val="00A029F9"/>
    <w:rsid w:val="00A02DC6"/>
    <w:rsid w:val="00A02E5C"/>
    <w:rsid w:val="00A02E61"/>
    <w:rsid w:val="00A02FAF"/>
    <w:rsid w:val="00A0316E"/>
    <w:rsid w:val="00A034E3"/>
    <w:rsid w:val="00A036C5"/>
    <w:rsid w:val="00A038D5"/>
    <w:rsid w:val="00A03C61"/>
    <w:rsid w:val="00A03E19"/>
    <w:rsid w:val="00A03F6B"/>
    <w:rsid w:val="00A04097"/>
    <w:rsid w:val="00A0421B"/>
    <w:rsid w:val="00A04315"/>
    <w:rsid w:val="00A0446A"/>
    <w:rsid w:val="00A045B4"/>
    <w:rsid w:val="00A046F0"/>
    <w:rsid w:val="00A0475A"/>
    <w:rsid w:val="00A04B95"/>
    <w:rsid w:val="00A04E11"/>
    <w:rsid w:val="00A04F62"/>
    <w:rsid w:val="00A050D2"/>
    <w:rsid w:val="00A0545C"/>
    <w:rsid w:val="00A055FD"/>
    <w:rsid w:val="00A057B0"/>
    <w:rsid w:val="00A05841"/>
    <w:rsid w:val="00A0584D"/>
    <w:rsid w:val="00A059C2"/>
    <w:rsid w:val="00A05B6E"/>
    <w:rsid w:val="00A05BE8"/>
    <w:rsid w:val="00A05D45"/>
    <w:rsid w:val="00A05DA0"/>
    <w:rsid w:val="00A05DFB"/>
    <w:rsid w:val="00A06272"/>
    <w:rsid w:val="00A063AD"/>
    <w:rsid w:val="00A06460"/>
    <w:rsid w:val="00A06706"/>
    <w:rsid w:val="00A06802"/>
    <w:rsid w:val="00A06C37"/>
    <w:rsid w:val="00A06C80"/>
    <w:rsid w:val="00A06CA6"/>
    <w:rsid w:val="00A06DF1"/>
    <w:rsid w:val="00A070DA"/>
    <w:rsid w:val="00A07421"/>
    <w:rsid w:val="00A074FE"/>
    <w:rsid w:val="00A07536"/>
    <w:rsid w:val="00A0778F"/>
    <w:rsid w:val="00A0781B"/>
    <w:rsid w:val="00A07883"/>
    <w:rsid w:val="00A07903"/>
    <w:rsid w:val="00A07B36"/>
    <w:rsid w:val="00A07BAE"/>
    <w:rsid w:val="00A07C0B"/>
    <w:rsid w:val="00A07D84"/>
    <w:rsid w:val="00A07DD2"/>
    <w:rsid w:val="00A07E44"/>
    <w:rsid w:val="00A07F2C"/>
    <w:rsid w:val="00A10082"/>
    <w:rsid w:val="00A101FF"/>
    <w:rsid w:val="00A10456"/>
    <w:rsid w:val="00A104FD"/>
    <w:rsid w:val="00A105A4"/>
    <w:rsid w:val="00A10692"/>
    <w:rsid w:val="00A10693"/>
    <w:rsid w:val="00A106B5"/>
    <w:rsid w:val="00A106D7"/>
    <w:rsid w:val="00A109AE"/>
    <w:rsid w:val="00A10A52"/>
    <w:rsid w:val="00A10CB3"/>
    <w:rsid w:val="00A10FFD"/>
    <w:rsid w:val="00A11027"/>
    <w:rsid w:val="00A1131E"/>
    <w:rsid w:val="00A11415"/>
    <w:rsid w:val="00A1149F"/>
    <w:rsid w:val="00A1165C"/>
    <w:rsid w:val="00A118C7"/>
    <w:rsid w:val="00A11929"/>
    <w:rsid w:val="00A11A3A"/>
    <w:rsid w:val="00A11B96"/>
    <w:rsid w:val="00A11D66"/>
    <w:rsid w:val="00A11DEE"/>
    <w:rsid w:val="00A12114"/>
    <w:rsid w:val="00A121DC"/>
    <w:rsid w:val="00A122A6"/>
    <w:rsid w:val="00A122EB"/>
    <w:rsid w:val="00A12436"/>
    <w:rsid w:val="00A124BE"/>
    <w:rsid w:val="00A12531"/>
    <w:rsid w:val="00A12539"/>
    <w:rsid w:val="00A12611"/>
    <w:rsid w:val="00A1263C"/>
    <w:rsid w:val="00A1280D"/>
    <w:rsid w:val="00A129BE"/>
    <w:rsid w:val="00A12AD9"/>
    <w:rsid w:val="00A12B2E"/>
    <w:rsid w:val="00A12BCC"/>
    <w:rsid w:val="00A12F60"/>
    <w:rsid w:val="00A13045"/>
    <w:rsid w:val="00A133BE"/>
    <w:rsid w:val="00A1340C"/>
    <w:rsid w:val="00A13525"/>
    <w:rsid w:val="00A13548"/>
    <w:rsid w:val="00A13837"/>
    <w:rsid w:val="00A13868"/>
    <w:rsid w:val="00A138CD"/>
    <w:rsid w:val="00A138FC"/>
    <w:rsid w:val="00A13B09"/>
    <w:rsid w:val="00A13DAE"/>
    <w:rsid w:val="00A13E05"/>
    <w:rsid w:val="00A13E09"/>
    <w:rsid w:val="00A13F5C"/>
    <w:rsid w:val="00A14098"/>
    <w:rsid w:val="00A1422B"/>
    <w:rsid w:val="00A14365"/>
    <w:rsid w:val="00A14792"/>
    <w:rsid w:val="00A14875"/>
    <w:rsid w:val="00A14979"/>
    <w:rsid w:val="00A14C76"/>
    <w:rsid w:val="00A14E71"/>
    <w:rsid w:val="00A150E4"/>
    <w:rsid w:val="00A1512F"/>
    <w:rsid w:val="00A15153"/>
    <w:rsid w:val="00A153B6"/>
    <w:rsid w:val="00A15798"/>
    <w:rsid w:val="00A15910"/>
    <w:rsid w:val="00A15A62"/>
    <w:rsid w:val="00A15AE7"/>
    <w:rsid w:val="00A15B3F"/>
    <w:rsid w:val="00A15BF2"/>
    <w:rsid w:val="00A15C8B"/>
    <w:rsid w:val="00A15FED"/>
    <w:rsid w:val="00A16100"/>
    <w:rsid w:val="00A16390"/>
    <w:rsid w:val="00A163FA"/>
    <w:rsid w:val="00A16451"/>
    <w:rsid w:val="00A1650C"/>
    <w:rsid w:val="00A168E0"/>
    <w:rsid w:val="00A169FA"/>
    <w:rsid w:val="00A16D9D"/>
    <w:rsid w:val="00A16E44"/>
    <w:rsid w:val="00A16EBF"/>
    <w:rsid w:val="00A16F1D"/>
    <w:rsid w:val="00A170ED"/>
    <w:rsid w:val="00A17229"/>
    <w:rsid w:val="00A174FF"/>
    <w:rsid w:val="00A17A17"/>
    <w:rsid w:val="00A17A8A"/>
    <w:rsid w:val="00A17B4A"/>
    <w:rsid w:val="00A17B98"/>
    <w:rsid w:val="00A17BC5"/>
    <w:rsid w:val="00A17CA2"/>
    <w:rsid w:val="00A17E2E"/>
    <w:rsid w:val="00A2011A"/>
    <w:rsid w:val="00A20153"/>
    <w:rsid w:val="00A2019C"/>
    <w:rsid w:val="00A201CD"/>
    <w:rsid w:val="00A20274"/>
    <w:rsid w:val="00A20353"/>
    <w:rsid w:val="00A204B2"/>
    <w:rsid w:val="00A204D6"/>
    <w:rsid w:val="00A20643"/>
    <w:rsid w:val="00A2074A"/>
    <w:rsid w:val="00A20776"/>
    <w:rsid w:val="00A209E0"/>
    <w:rsid w:val="00A20B66"/>
    <w:rsid w:val="00A20F21"/>
    <w:rsid w:val="00A21107"/>
    <w:rsid w:val="00A21612"/>
    <w:rsid w:val="00A2180A"/>
    <w:rsid w:val="00A219CD"/>
    <w:rsid w:val="00A21BCD"/>
    <w:rsid w:val="00A21D38"/>
    <w:rsid w:val="00A21E3D"/>
    <w:rsid w:val="00A21E48"/>
    <w:rsid w:val="00A21EF6"/>
    <w:rsid w:val="00A22362"/>
    <w:rsid w:val="00A225E1"/>
    <w:rsid w:val="00A226BC"/>
    <w:rsid w:val="00A228E9"/>
    <w:rsid w:val="00A22902"/>
    <w:rsid w:val="00A229A1"/>
    <w:rsid w:val="00A229A6"/>
    <w:rsid w:val="00A22A64"/>
    <w:rsid w:val="00A22AF3"/>
    <w:rsid w:val="00A22B9D"/>
    <w:rsid w:val="00A22C83"/>
    <w:rsid w:val="00A22D92"/>
    <w:rsid w:val="00A22E54"/>
    <w:rsid w:val="00A22FB6"/>
    <w:rsid w:val="00A231A8"/>
    <w:rsid w:val="00A23221"/>
    <w:rsid w:val="00A23506"/>
    <w:rsid w:val="00A2356D"/>
    <w:rsid w:val="00A2359B"/>
    <w:rsid w:val="00A2372B"/>
    <w:rsid w:val="00A23885"/>
    <w:rsid w:val="00A2389A"/>
    <w:rsid w:val="00A23BAD"/>
    <w:rsid w:val="00A23D48"/>
    <w:rsid w:val="00A24001"/>
    <w:rsid w:val="00A2400F"/>
    <w:rsid w:val="00A24291"/>
    <w:rsid w:val="00A2435B"/>
    <w:rsid w:val="00A24406"/>
    <w:rsid w:val="00A244D9"/>
    <w:rsid w:val="00A2451D"/>
    <w:rsid w:val="00A2481F"/>
    <w:rsid w:val="00A24A4C"/>
    <w:rsid w:val="00A24AA8"/>
    <w:rsid w:val="00A24C53"/>
    <w:rsid w:val="00A251E2"/>
    <w:rsid w:val="00A253D7"/>
    <w:rsid w:val="00A254B0"/>
    <w:rsid w:val="00A258A8"/>
    <w:rsid w:val="00A2598F"/>
    <w:rsid w:val="00A259E8"/>
    <w:rsid w:val="00A25A81"/>
    <w:rsid w:val="00A25ACA"/>
    <w:rsid w:val="00A25B1D"/>
    <w:rsid w:val="00A25CC0"/>
    <w:rsid w:val="00A26006"/>
    <w:rsid w:val="00A2603A"/>
    <w:rsid w:val="00A26136"/>
    <w:rsid w:val="00A26358"/>
    <w:rsid w:val="00A264EF"/>
    <w:rsid w:val="00A266B3"/>
    <w:rsid w:val="00A2677B"/>
    <w:rsid w:val="00A26789"/>
    <w:rsid w:val="00A26BB1"/>
    <w:rsid w:val="00A26C95"/>
    <w:rsid w:val="00A26D27"/>
    <w:rsid w:val="00A26D71"/>
    <w:rsid w:val="00A2707A"/>
    <w:rsid w:val="00A27173"/>
    <w:rsid w:val="00A2729D"/>
    <w:rsid w:val="00A272DF"/>
    <w:rsid w:val="00A272EF"/>
    <w:rsid w:val="00A27365"/>
    <w:rsid w:val="00A273B0"/>
    <w:rsid w:val="00A275BD"/>
    <w:rsid w:val="00A27655"/>
    <w:rsid w:val="00A276AA"/>
    <w:rsid w:val="00A276AD"/>
    <w:rsid w:val="00A277B1"/>
    <w:rsid w:val="00A27858"/>
    <w:rsid w:val="00A27868"/>
    <w:rsid w:val="00A278EE"/>
    <w:rsid w:val="00A27930"/>
    <w:rsid w:val="00A27AB2"/>
    <w:rsid w:val="00A27B9A"/>
    <w:rsid w:val="00A27BD1"/>
    <w:rsid w:val="00A27E6F"/>
    <w:rsid w:val="00A27E73"/>
    <w:rsid w:val="00A27FA9"/>
    <w:rsid w:val="00A3012E"/>
    <w:rsid w:val="00A30342"/>
    <w:rsid w:val="00A303CC"/>
    <w:rsid w:val="00A303E0"/>
    <w:rsid w:val="00A303EB"/>
    <w:rsid w:val="00A3052E"/>
    <w:rsid w:val="00A30BFD"/>
    <w:rsid w:val="00A30C91"/>
    <w:rsid w:val="00A30CAA"/>
    <w:rsid w:val="00A30D98"/>
    <w:rsid w:val="00A30DCF"/>
    <w:rsid w:val="00A30EA8"/>
    <w:rsid w:val="00A31301"/>
    <w:rsid w:val="00A31376"/>
    <w:rsid w:val="00A31394"/>
    <w:rsid w:val="00A317E6"/>
    <w:rsid w:val="00A317F1"/>
    <w:rsid w:val="00A31802"/>
    <w:rsid w:val="00A31F4B"/>
    <w:rsid w:val="00A3213D"/>
    <w:rsid w:val="00A32210"/>
    <w:rsid w:val="00A323F7"/>
    <w:rsid w:val="00A32C20"/>
    <w:rsid w:val="00A32C8D"/>
    <w:rsid w:val="00A32D2D"/>
    <w:rsid w:val="00A3311F"/>
    <w:rsid w:val="00A33193"/>
    <w:rsid w:val="00A333F9"/>
    <w:rsid w:val="00A33448"/>
    <w:rsid w:val="00A334E3"/>
    <w:rsid w:val="00A3357E"/>
    <w:rsid w:val="00A3368C"/>
    <w:rsid w:val="00A339EA"/>
    <w:rsid w:val="00A33AE9"/>
    <w:rsid w:val="00A33B33"/>
    <w:rsid w:val="00A33D88"/>
    <w:rsid w:val="00A33E13"/>
    <w:rsid w:val="00A33E36"/>
    <w:rsid w:val="00A33E87"/>
    <w:rsid w:val="00A33EEA"/>
    <w:rsid w:val="00A34010"/>
    <w:rsid w:val="00A3417E"/>
    <w:rsid w:val="00A34249"/>
    <w:rsid w:val="00A34471"/>
    <w:rsid w:val="00A348FF"/>
    <w:rsid w:val="00A34BBD"/>
    <w:rsid w:val="00A34C0A"/>
    <w:rsid w:val="00A34C20"/>
    <w:rsid w:val="00A34DE7"/>
    <w:rsid w:val="00A34E25"/>
    <w:rsid w:val="00A34EFF"/>
    <w:rsid w:val="00A35057"/>
    <w:rsid w:val="00A351E7"/>
    <w:rsid w:val="00A35301"/>
    <w:rsid w:val="00A3531E"/>
    <w:rsid w:val="00A353C8"/>
    <w:rsid w:val="00A3543E"/>
    <w:rsid w:val="00A35520"/>
    <w:rsid w:val="00A355E2"/>
    <w:rsid w:val="00A35641"/>
    <w:rsid w:val="00A356BF"/>
    <w:rsid w:val="00A35737"/>
    <w:rsid w:val="00A3584D"/>
    <w:rsid w:val="00A358F0"/>
    <w:rsid w:val="00A35913"/>
    <w:rsid w:val="00A35A1A"/>
    <w:rsid w:val="00A35A23"/>
    <w:rsid w:val="00A35A69"/>
    <w:rsid w:val="00A35B99"/>
    <w:rsid w:val="00A35BF9"/>
    <w:rsid w:val="00A36082"/>
    <w:rsid w:val="00A36151"/>
    <w:rsid w:val="00A3620A"/>
    <w:rsid w:val="00A3628D"/>
    <w:rsid w:val="00A3646F"/>
    <w:rsid w:val="00A36537"/>
    <w:rsid w:val="00A365BE"/>
    <w:rsid w:val="00A36C00"/>
    <w:rsid w:val="00A36CE3"/>
    <w:rsid w:val="00A36D6A"/>
    <w:rsid w:val="00A36DAC"/>
    <w:rsid w:val="00A36EF2"/>
    <w:rsid w:val="00A370BF"/>
    <w:rsid w:val="00A371BF"/>
    <w:rsid w:val="00A37307"/>
    <w:rsid w:val="00A37456"/>
    <w:rsid w:val="00A3752E"/>
    <w:rsid w:val="00A37613"/>
    <w:rsid w:val="00A3773E"/>
    <w:rsid w:val="00A37AA9"/>
    <w:rsid w:val="00A37BB2"/>
    <w:rsid w:val="00A37CCA"/>
    <w:rsid w:val="00A40140"/>
    <w:rsid w:val="00A4022A"/>
    <w:rsid w:val="00A4056F"/>
    <w:rsid w:val="00A4058D"/>
    <w:rsid w:val="00A406D8"/>
    <w:rsid w:val="00A406E0"/>
    <w:rsid w:val="00A408AE"/>
    <w:rsid w:val="00A40983"/>
    <w:rsid w:val="00A40B29"/>
    <w:rsid w:val="00A40C09"/>
    <w:rsid w:val="00A40C5B"/>
    <w:rsid w:val="00A40EC6"/>
    <w:rsid w:val="00A40F96"/>
    <w:rsid w:val="00A412BD"/>
    <w:rsid w:val="00A414F9"/>
    <w:rsid w:val="00A4155F"/>
    <w:rsid w:val="00A4161C"/>
    <w:rsid w:val="00A41688"/>
    <w:rsid w:val="00A41725"/>
    <w:rsid w:val="00A41814"/>
    <w:rsid w:val="00A41A22"/>
    <w:rsid w:val="00A41A90"/>
    <w:rsid w:val="00A41C88"/>
    <w:rsid w:val="00A41DFD"/>
    <w:rsid w:val="00A41E07"/>
    <w:rsid w:val="00A41E92"/>
    <w:rsid w:val="00A41EFC"/>
    <w:rsid w:val="00A420E0"/>
    <w:rsid w:val="00A42125"/>
    <w:rsid w:val="00A4223C"/>
    <w:rsid w:val="00A42338"/>
    <w:rsid w:val="00A4258D"/>
    <w:rsid w:val="00A4284C"/>
    <w:rsid w:val="00A42AE6"/>
    <w:rsid w:val="00A42D2E"/>
    <w:rsid w:val="00A42D33"/>
    <w:rsid w:val="00A42FEB"/>
    <w:rsid w:val="00A43041"/>
    <w:rsid w:val="00A43085"/>
    <w:rsid w:val="00A430C6"/>
    <w:rsid w:val="00A43212"/>
    <w:rsid w:val="00A4328A"/>
    <w:rsid w:val="00A432EA"/>
    <w:rsid w:val="00A434B4"/>
    <w:rsid w:val="00A43558"/>
    <w:rsid w:val="00A436C6"/>
    <w:rsid w:val="00A439AE"/>
    <w:rsid w:val="00A43B30"/>
    <w:rsid w:val="00A43BE6"/>
    <w:rsid w:val="00A44303"/>
    <w:rsid w:val="00A443B7"/>
    <w:rsid w:val="00A44465"/>
    <w:rsid w:val="00A444A5"/>
    <w:rsid w:val="00A445E1"/>
    <w:rsid w:val="00A44711"/>
    <w:rsid w:val="00A44777"/>
    <w:rsid w:val="00A44920"/>
    <w:rsid w:val="00A4492C"/>
    <w:rsid w:val="00A44993"/>
    <w:rsid w:val="00A449DB"/>
    <w:rsid w:val="00A44CB8"/>
    <w:rsid w:val="00A45239"/>
    <w:rsid w:val="00A454C6"/>
    <w:rsid w:val="00A45957"/>
    <w:rsid w:val="00A45D1A"/>
    <w:rsid w:val="00A45D21"/>
    <w:rsid w:val="00A45DAC"/>
    <w:rsid w:val="00A461B8"/>
    <w:rsid w:val="00A4653F"/>
    <w:rsid w:val="00A466FB"/>
    <w:rsid w:val="00A46765"/>
    <w:rsid w:val="00A46B9A"/>
    <w:rsid w:val="00A46BCA"/>
    <w:rsid w:val="00A46C6D"/>
    <w:rsid w:val="00A46F77"/>
    <w:rsid w:val="00A46FE6"/>
    <w:rsid w:val="00A47469"/>
    <w:rsid w:val="00A47672"/>
    <w:rsid w:val="00A4772E"/>
    <w:rsid w:val="00A4777A"/>
    <w:rsid w:val="00A47871"/>
    <w:rsid w:val="00A47B72"/>
    <w:rsid w:val="00A47C4F"/>
    <w:rsid w:val="00A47FE6"/>
    <w:rsid w:val="00A50036"/>
    <w:rsid w:val="00A504BD"/>
    <w:rsid w:val="00A5054D"/>
    <w:rsid w:val="00A507B9"/>
    <w:rsid w:val="00A507DA"/>
    <w:rsid w:val="00A50881"/>
    <w:rsid w:val="00A509D2"/>
    <w:rsid w:val="00A50AD4"/>
    <w:rsid w:val="00A50D5A"/>
    <w:rsid w:val="00A50D97"/>
    <w:rsid w:val="00A50E1B"/>
    <w:rsid w:val="00A50ECB"/>
    <w:rsid w:val="00A50F9F"/>
    <w:rsid w:val="00A51014"/>
    <w:rsid w:val="00A510E8"/>
    <w:rsid w:val="00A511A8"/>
    <w:rsid w:val="00A512CE"/>
    <w:rsid w:val="00A513AB"/>
    <w:rsid w:val="00A5151C"/>
    <w:rsid w:val="00A518EA"/>
    <w:rsid w:val="00A518F9"/>
    <w:rsid w:val="00A51978"/>
    <w:rsid w:val="00A51A9C"/>
    <w:rsid w:val="00A51D0D"/>
    <w:rsid w:val="00A51F54"/>
    <w:rsid w:val="00A520A9"/>
    <w:rsid w:val="00A52108"/>
    <w:rsid w:val="00A52111"/>
    <w:rsid w:val="00A52317"/>
    <w:rsid w:val="00A523FD"/>
    <w:rsid w:val="00A524D1"/>
    <w:rsid w:val="00A52655"/>
    <w:rsid w:val="00A526ED"/>
    <w:rsid w:val="00A52872"/>
    <w:rsid w:val="00A52886"/>
    <w:rsid w:val="00A528F9"/>
    <w:rsid w:val="00A52912"/>
    <w:rsid w:val="00A52A8A"/>
    <w:rsid w:val="00A52B17"/>
    <w:rsid w:val="00A52B9F"/>
    <w:rsid w:val="00A52DDF"/>
    <w:rsid w:val="00A52F9A"/>
    <w:rsid w:val="00A52FFB"/>
    <w:rsid w:val="00A53178"/>
    <w:rsid w:val="00A53209"/>
    <w:rsid w:val="00A532C6"/>
    <w:rsid w:val="00A5340B"/>
    <w:rsid w:val="00A53440"/>
    <w:rsid w:val="00A5370F"/>
    <w:rsid w:val="00A5373D"/>
    <w:rsid w:val="00A5385E"/>
    <w:rsid w:val="00A538D5"/>
    <w:rsid w:val="00A53A02"/>
    <w:rsid w:val="00A53A90"/>
    <w:rsid w:val="00A53AF0"/>
    <w:rsid w:val="00A540B0"/>
    <w:rsid w:val="00A542AC"/>
    <w:rsid w:val="00A54456"/>
    <w:rsid w:val="00A544F4"/>
    <w:rsid w:val="00A54530"/>
    <w:rsid w:val="00A545A4"/>
    <w:rsid w:val="00A549C9"/>
    <w:rsid w:val="00A54A79"/>
    <w:rsid w:val="00A54BD2"/>
    <w:rsid w:val="00A54BD4"/>
    <w:rsid w:val="00A54C52"/>
    <w:rsid w:val="00A54D4C"/>
    <w:rsid w:val="00A54E7B"/>
    <w:rsid w:val="00A54E81"/>
    <w:rsid w:val="00A550F2"/>
    <w:rsid w:val="00A5515E"/>
    <w:rsid w:val="00A55219"/>
    <w:rsid w:val="00A5569B"/>
    <w:rsid w:val="00A556A1"/>
    <w:rsid w:val="00A558FD"/>
    <w:rsid w:val="00A55A70"/>
    <w:rsid w:val="00A55BFC"/>
    <w:rsid w:val="00A55C02"/>
    <w:rsid w:val="00A55C8D"/>
    <w:rsid w:val="00A55EBB"/>
    <w:rsid w:val="00A55EEF"/>
    <w:rsid w:val="00A55F1A"/>
    <w:rsid w:val="00A55F25"/>
    <w:rsid w:val="00A56152"/>
    <w:rsid w:val="00A5625B"/>
    <w:rsid w:val="00A5627C"/>
    <w:rsid w:val="00A56327"/>
    <w:rsid w:val="00A566C8"/>
    <w:rsid w:val="00A566DF"/>
    <w:rsid w:val="00A56940"/>
    <w:rsid w:val="00A56B81"/>
    <w:rsid w:val="00A56BC0"/>
    <w:rsid w:val="00A56BE1"/>
    <w:rsid w:val="00A56CA5"/>
    <w:rsid w:val="00A56CE4"/>
    <w:rsid w:val="00A56D61"/>
    <w:rsid w:val="00A570AA"/>
    <w:rsid w:val="00A57177"/>
    <w:rsid w:val="00A5717F"/>
    <w:rsid w:val="00A57424"/>
    <w:rsid w:val="00A575AC"/>
    <w:rsid w:val="00A57684"/>
    <w:rsid w:val="00A57BD4"/>
    <w:rsid w:val="00A57C18"/>
    <w:rsid w:val="00A57C87"/>
    <w:rsid w:val="00A57D62"/>
    <w:rsid w:val="00A57FF7"/>
    <w:rsid w:val="00A60097"/>
    <w:rsid w:val="00A601E7"/>
    <w:rsid w:val="00A602E7"/>
    <w:rsid w:val="00A60376"/>
    <w:rsid w:val="00A603DD"/>
    <w:rsid w:val="00A604CB"/>
    <w:rsid w:val="00A606C7"/>
    <w:rsid w:val="00A606D4"/>
    <w:rsid w:val="00A60842"/>
    <w:rsid w:val="00A60957"/>
    <w:rsid w:val="00A60A19"/>
    <w:rsid w:val="00A60B6E"/>
    <w:rsid w:val="00A61005"/>
    <w:rsid w:val="00A61203"/>
    <w:rsid w:val="00A61235"/>
    <w:rsid w:val="00A612F6"/>
    <w:rsid w:val="00A61613"/>
    <w:rsid w:val="00A61BF5"/>
    <w:rsid w:val="00A61FBA"/>
    <w:rsid w:val="00A6215E"/>
    <w:rsid w:val="00A6216B"/>
    <w:rsid w:val="00A621E1"/>
    <w:rsid w:val="00A62240"/>
    <w:rsid w:val="00A6227C"/>
    <w:rsid w:val="00A6236B"/>
    <w:rsid w:val="00A62377"/>
    <w:rsid w:val="00A624FD"/>
    <w:rsid w:val="00A6285D"/>
    <w:rsid w:val="00A6286A"/>
    <w:rsid w:val="00A62A3E"/>
    <w:rsid w:val="00A62C18"/>
    <w:rsid w:val="00A62C6C"/>
    <w:rsid w:val="00A62CFA"/>
    <w:rsid w:val="00A62E5A"/>
    <w:rsid w:val="00A62FA1"/>
    <w:rsid w:val="00A62FB6"/>
    <w:rsid w:val="00A630DF"/>
    <w:rsid w:val="00A631D8"/>
    <w:rsid w:val="00A63698"/>
    <w:rsid w:val="00A63947"/>
    <w:rsid w:val="00A639E2"/>
    <w:rsid w:val="00A63A16"/>
    <w:rsid w:val="00A63E70"/>
    <w:rsid w:val="00A63E89"/>
    <w:rsid w:val="00A644F3"/>
    <w:rsid w:val="00A646A3"/>
    <w:rsid w:val="00A64976"/>
    <w:rsid w:val="00A64A36"/>
    <w:rsid w:val="00A64B26"/>
    <w:rsid w:val="00A64BE2"/>
    <w:rsid w:val="00A64C72"/>
    <w:rsid w:val="00A64CD8"/>
    <w:rsid w:val="00A64D47"/>
    <w:rsid w:val="00A64E8A"/>
    <w:rsid w:val="00A64F5C"/>
    <w:rsid w:val="00A64F6A"/>
    <w:rsid w:val="00A64FE7"/>
    <w:rsid w:val="00A650ED"/>
    <w:rsid w:val="00A65140"/>
    <w:rsid w:val="00A65241"/>
    <w:rsid w:val="00A654E5"/>
    <w:rsid w:val="00A65558"/>
    <w:rsid w:val="00A658CE"/>
    <w:rsid w:val="00A658D1"/>
    <w:rsid w:val="00A65BD2"/>
    <w:rsid w:val="00A65DAB"/>
    <w:rsid w:val="00A66032"/>
    <w:rsid w:val="00A6608B"/>
    <w:rsid w:val="00A66199"/>
    <w:rsid w:val="00A661B5"/>
    <w:rsid w:val="00A661D2"/>
    <w:rsid w:val="00A6661C"/>
    <w:rsid w:val="00A66711"/>
    <w:rsid w:val="00A6683C"/>
    <w:rsid w:val="00A669C3"/>
    <w:rsid w:val="00A66A4D"/>
    <w:rsid w:val="00A66B99"/>
    <w:rsid w:val="00A66D44"/>
    <w:rsid w:val="00A67024"/>
    <w:rsid w:val="00A6711D"/>
    <w:rsid w:val="00A671C5"/>
    <w:rsid w:val="00A67226"/>
    <w:rsid w:val="00A673FE"/>
    <w:rsid w:val="00A6748A"/>
    <w:rsid w:val="00A67650"/>
    <w:rsid w:val="00A67686"/>
    <w:rsid w:val="00A677EA"/>
    <w:rsid w:val="00A6785D"/>
    <w:rsid w:val="00A6789C"/>
    <w:rsid w:val="00A67A35"/>
    <w:rsid w:val="00A67ACD"/>
    <w:rsid w:val="00A67CA5"/>
    <w:rsid w:val="00A67CED"/>
    <w:rsid w:val="00A67DB1"/>
    <w:rsid w:val="00A67F2F"/>
    <w:rsid w:val="00A700FB"/>
    <w:rsid w:val="00A70683"/>
    <w:rsid w:val="00A706CF"/>
    <w:rsid w:val="00A70741"/>
    <w:rsid w:val="00A70801"/>
    <w:rsid w:val="00A70854"/>
    <w:rsid w:val="00A7096D"/>
    <w:rsid w:val="00A70BCB"/>
    <w:rsid w:val="00A70C95"/>
    <w:rsid w:val="00A70D65"/>
    <w:rsid w:val="00A70E21"/>
    <w:rsid w:val="00A70E29"/>
    <w:rsid w:val="00A71007"/>
    <w:rsid w:val="00A71093"/>
    <w:rsid w:val="00A710C3"/>
    <w:rsid w:val="00A711EF"/>
    <w:rsid w:val="00A711FE"/>
    <w:rsid w:val="00A715AF"/>
    <w:rsid w:val="00A7169A"/>
    <w:rsid w:val="00A716EC"/>
    <w:rsid w:val="00A719B7"/>
    <w:rsid w:val="00A71BB3"/>
    <w:rsid w:val="00A71C62"/>
    <w:rsid w:val="00A71CDD"/>
    <w:rsid w:val="00A71E30"/>
    <w:rsid w:val="00A71E9B"/>
    <w:rsid w:val="00A71EF0"/>
    <w:rsid w:val="00A72009"/>
    <w:rsid w:val="00A7205F"/>
    <w:rsid w:val="00A72312"/>
    <w:rsid w:val="00A72671"/>
    <w:rsid w:val="00A7282C"/>
    <w:rsid w:val="00A728C7"/>
    <w:rsid w:val="00A72939"/>
    <w:rsid w:val="00A72957"/>
    <w:rsid w:val="00A72A96"/>
    <w:rsid w:val="00A72E4A"/>
    <w:rsid w:val="00A72E62"/>
    <w:rsid w:val="00A72E84"/>
    <w:rsid w:val="00A72F3E"/>
    <w:rsid w:val="00A72F8F"/>
    <w:rsid w:val="00A72FBC"/>
    <w:rsid w:val="00A72FEA"/>
    <w:rsid w:val="00A730E6"/>
    <w:rsid w:val="00A7310B"/>
    <w:rsid w:val="00A7315C"/>
    <w:rsid w:val="00A73257"/>
    <w:rsid w:val="00A73278"/>
    <w:rsid w:val="00A73378"/>
    <w:rsid w:val="00A7338D"/>
    <w:rsid w:val="00A733C9"/>
    <w:rsid w:val="00A73471"/>
    <w:rsid w:val="00A7351B"/>
    <w:rsid w:val="00A735BD"/>
    <w:rsid w:val="00A7364B"/>
    <w:rsid w:val="00A739B3"/>
    <w:rsid w:val="00A73AB2"/>
    <w:rsid w:val="00A73AE7"/>
    <w:rsid w:val="00A73F5F"/>
    <w:rsid w:val="00A7404B"/>
    <w:rsid w:val="00A7428B"/>
    <w:rsid w:val="00A742C7"/>
    <w:rsid w:val="00A7442D"/>
    <w:rsid w:val="00A745A7"/>
    <w:rsid w:val="00A745C1"/>
    <w:rsid w:val="00A745FE"/>
    <w:rsid w:val="00A7460F"/>
    <w:rsid w:val="00A74632"/>
    <w:rsid w:val="00A7487B"/>
    <w:rsid w:val="00A748F5"/>
    <w:rsid w:val="00A7495E"/>
    <w:rsid w:val="00A74969"/>
    <w:rsid w:val="00A74C2C"/>
    <w:rsid w:val="00A74C46"/>
    <w:rsid w:val="00A74CFC"/>
    <w:rsid w:val="00A74D6D"/>
    <w:rsid w:val="00A74E33"/>
    <w:rsid w:val="00A75074"/>
    <w:rsid w:val="00A75198"/>
    <w:rsid w:val="00A75319"/>
    <w:rsid w:val="00A75431"/>
    <w:rsid w:val="00A7559C"/>
    <w:rsid w:val="00A757BF"/>
    <w:rsid w:val="00A757DB"/>
    <w:rsid w:val="00A758A0"/>
    <w:rsid w:val="00A75AAA"/>
    <w:rsid w:val="00A75AF2"/>
    <w:rsid w:val="00A75C1C"/>
    <w:rsid w:val="00A75C43"/>
    <w:rsid w:val="00A75E31"/>
    <w:rsid w:val="00A75E4B"/>
    <w:rsid w:val="00A76090"/>
    <w:rsid w:val="00A7619E"/>
    <w:rsid w:val="00A761C3"/>
    <w:rsid w:val="00A762D0"/>
    <w:rsid w:val="00A763DB"/>
    <w:rsid w:val="00A765C8"/>
    <w:rsid w:val="00A76A85"/>
    <w:rsid w:val="00A76B46"/>
    <w:rsid w:val="00A76B6D"/>
    <w:rsid w:val="00A76D00"/>
    <w:rsid w:val="00A76DA0"/>
    <w:rsid w:val="00A77091"/>
    <w:rsid w:val="00A770E5"/>
    <w:rsid w:val="00A77222"/>
    <w:rsid w:val="00A77735"/>
    <w:rsid w:val="00A77780"/>
    <w:rsid w:val="00A777D1"/>
    <w:rsid w:val="00A7783E"/>
    <w:rsid w:val="00A778E6"/>
    <w:rsid w:val="00A779DB"/>
    <w:rsid w:val="00A77A2B"/>
    <w:rsid w:val="00A77CC0"/>
    <w:rsid w:val="00A77DFD"/>
    <w:rsid w:val="00A77E21"/>
    <w:rsid w:val="00A77FC2"/>
    <w:rsid w:val="00A80041"/>
    <w:rsid w:val="00A801C1"/>
    <w:rsid w:val="00A802BC"/>
    <w:rsid w:val="00A802F2"/>
    <w:rsid w:val="00A8034C"/>
    <w:rsid w:val="00A80376"/>
    <w:rsid w:val="00A804FE"/>
    <w:rsid w:val="00A8051B"/>
    <w:rsid w:val="00A80537"/>
    <w:rsid w:val="00A80585"/>
    <w:rsid w:val="00A809C0"/>
    <w:rsid w:val="00A80AD2"/>
    <w:rsid w:val="00A80CE4"/>
    <w:rsid w:val="00A80DA3"/>
    <w:rsid w:val="00A80DB4"/>
    <w:rsid w:val="00A80E1C"/>
    <w:rsid w:val="00A80F2B"/>
    <w:rsid w:val="00A80F6E"/>
    <w:rsid w:val="00A81135"/>
    <w:rsid w:val="00A8113B"/>
    <w:rsid w:val="00A812A3"/>
    <w:rsid w:val="00A81556"/>
    <w:rsid w:val="00A816BC"/>
    <w:rsid w:val="00A816EF"/>
    <w:rsid w:val="00A8186E"/>
    <w:rsid w:val="00A818E0"/>
    <w:rsid w:val="00A81A25"/>
    <w:rsid w:val="00A81A81"/>
    <w:rsid w:val="00A81A84"/>
    <w:rsid w:val="00A81AFB"/>
    <w:rsid w:val="00A81C1B"/>
    <w:rsid w:val="00A81C1C"/>
    <w:rsid w:val="00A81C39"/>
    <w:rsid w:val="00A81D1B"/>
    <w:rsid w:val="00A81DA6"/>
    <w:rsid w:val="00A81E23"/>
    <w:rsid w:val="00A81E52"/>
    <w:rsid w:val="00A82095"/>
    <w:rsid w:val="00A820C0"/>
    <w:rsid w:val="00A821BF"/>
    <w:rsid w:val="00A821F0"/>
    <w:rsid w:val="00A82246"/>
    <w:rsid w:val="00A822C1"/>
    <w:rsid w:val="00A82448"/>
    <w:rsid w:val="00A82626"/>
    <w:rsid w:val="00A8268B"/>
    <w:rsid w:val="00A82744"/>
    <w:rsid w:val="00A829BC"/>
    <w:rsid w:val="00A82BDE"/>
    <w:rsid w:val="00A82E7B"/>
    <w:rsid w:val="00A8306A"/>
    <w:rsid w:val="00A830EE"/>
    <w:rsid w:val="00A8345B"/>
    <w:rsid w:val="00A835F2"/>
    <w:rsid w:val="00A8362B"/>
    <w:rsid w:val="00A83698"/>
    <w:rsid w:val="00A83806"/>
    <w:rsid w:val="00A83831"/>
    <w:rsid w:val="00A83A3E"/>
    <w:rsid w:val="00A83AC9"/>
    <w:rsid w:val="00A83B20"/>
    <w:rsid w:val="00A83DE7"/>
    <w:rsid w:val="00A83F96"/>
    <w:rsid w:val="00A83F9D"/>
    <w:rsid w:val="00A840AD"/>
    <w:rsid w:val="00A841F1"/>
    <w:rsid w:val="00A84253"/>
    <w:rsid w:val="00A8428B"/>
    <w:rsid w:val="00A84490"/>
    <w:rsid w:val="00A844CD"/>
    <w:rsid w:val="00A84505"/>
    <w:rsid w:val="00A8459F"/>
    <w:rsid w:val="00A845E8"/>
    <w:rsid w:val="00A8480E"/>
    <w:rsid w:val="00A84888"/>
    <w:rsid w:val="00A8491E"/>
    <w:rsid w:val="00A8496A"/>
    <w:rsid w:val="00A84C05"/>
    <w:rsid w:val="00A84CE0"/>
    <w:rsid w:val="00A84D12"/>
    <w:rsid w:val="00A8501F"/>
    <w:rsid w:val="00A8504C"/>
    <w:rsid w:val="00A850BF"/>
    <w:rsid w:val="00A85257"/>
    <w:rsid w:val="00A852C1"/>
    <w:rsid w:val="00A852C8"/>
    <w:rsid w:val="00A8559D"/>
    <w:rsid w:val="00A8562E"/>
    <w:rsid w:val="00A8566D"/>
    <w:rsid w:val="00A856A0"/>
    <w:rsid w:val="00A85869"/>
    <w:rsid w:val="00A858F6"/>
    <w:rsid w:val="00A85950"/>
    <w:rsid w:val="00A85983"/>
    <w:rsid w:val="00A85C13"/>
    <w:rsid w:val="00A85CE6"/>
    <w:rsid w:val="00A85D3C"/>
    <w:rsid w:val="00A85F4B"/>
    <w:rsid w:val="00A8602B"/>
    <w:rsid w:val="00A86207"/>
    <w:rsid w:val="00A867DF"/>
    <w:rsid w:val="00A8681E"/>
    <w:rsid w:val="00A868C3"/>
    <w:rsid w:val="00A86AF0"/>
    <w:rsid w:val="00A86BCE"/>
    <w:rsid w:val="00A86C99"/>
    <w:rsid w:val="00A87088"/>
    <w:rsid w:val="00A870D0"/>
    <w:rsid w:val="00A871E7"/>
    <w:rsid w:val="00A87323"/>
    <w:rsid w:val="00A8735D"/>
    <w:rsid w:val="00A87638"/>
    <w:rsid w:val="00A877AD"/>
    <w:rsid w:val="00A87888"/>
    <w:rsid w:val="00A87B07"/>
    <w:rsid w:val="00A87D30"/>
    <w:rsid w:val="00A87E17"/>
    <w:rsid w:val="00A87F11"/>
    <w:rsid w:val="00A87F1C"/>
    <w:rsid w:val="00A87F50"/>
    <w:rsid w:val="00A901C1"/>
    <w:rsid w:val="00A90496"/>
    <w:rsid w:val="00A9062C"/>
    <w:rsid w:val="00A9064E"/>
    <w:rsid w:val="00A9070D"/>
    <w:rsid w:val="00A90C92"/>
    <w:rsid w:val="00A90E90"/>
    <w:rsid w:val="00A90F51"/>
    <w:rsid w:val="00A90F82"/>
    <w:rsid w:val="00A91133"/>
    <w:rsid w:val="00A911FC"/>
    <w:rsid w:val="00A913A8"/>
    <w:rsid w:val="00A913F4"/>
    <w:rsid w:val="00A914CC"/>
    <w:rsid w:val="00A91640"/>
    <w:rsid w:val="00A9177C"/>
    <w:rsid w:val="00A918C9"/>
    <w:rsid w:val="00A91908"/>
    <w:rsid w:val="00A91941"/>
    <w:rsid w:val="00A919DF"/>
    <w:rsid w:val="00A91A55"/>
    <w:rsid w:val="00A91AA0"/>
    <w:rsid w:val="00A91C82"/>
    <w:rsid w:val="00A91D79"/>
    <w:rsid w:val="00A91D90"/>
    <w:rsid w:val="00A91FA6"/>
    <w:rsid w:val="00A9217C"/>
    <w:rsid w:val="00A922AB"/>
    <w:rsid w:val="00A923DC"/>
    <w:rsid w:val="00A924BD"/>
    <w:rsid w:val="00A926AE"/>
    <w:rsid w:val="00A926D3"/>
    <w:rsid w:val="00A92906"/>
    <w:rsid w:val="00A92969"/>
    <w:rsid w:val="00A92AB8"/>
    <w:rsid w:val="00A92D32"/>
    <w:rsid w:val="00A92D46"/>
    <w:rsid w:val="00A92EE0"/>
    <w:rsid w:val="00A93206"/>
    <w:rsid w:val="00A9326F"/>
    <w:rsid w:val="00A93388"/>
    <w:rsid w:val="00A93446"/>
    <w:rsid w:val="00A93497"/>
    <w:rsid w:val="00A93702"/>
    <w:rsid w:val="00A9372A"/>
    <w:rsid w:val="00A93744"/>
    <w:rsid w:val="00A9388E"/>
    <w:rsid w:val="00A93905"/>
    <w:rsid w:val="00A93907"/>
    <w:rsid w:val="00A93912"/>
    <w:rsid w:val="00A939C6"/>
    <w:rsid w:val="00A93A0F"/>
    <w:rsid w:val="00A93AB9"/>
    <w:rsid w:val="00A93C7C"/>
    <w:rsid w:val="00A93EDC"/>
    <w:rsid w:val="00A94022"/>
    <w:rsid w:val="00A94147"/>
    <w:rsid w:val="00A94212"/>
    <w:rsid w:val="00A943A1"/>
    <w:rsid w:val="00A943CC"/>
    <w:rsid w:val="00A94400"/>
    <w:rsid w:val="00A94608"/>
    <w:rsid w:val="00A94683"/>
    <w:rsid w:val="00A94700"/>
    <w:rsid w:val="00A94737"/>
    <w:rsid w:val="00A9473F"/>
    <w:rsid w:val="00A947F1"/>
    <w:rsid w:val="00A949C6"/>
    <w:rsid w:val="00A94A8D"/>
    <w:rsid w:val="00A94C10"/>
    <w:rsid w:val="00A94C1A"/>
    <w:rsid w:val="00A94D48"/>
    <w:rsid w:val="00A94EA6"/>
    <w:rsid w:val="00A95049"/>
    <w:rsid w:val="00A95076"/>
    <w:rsid w:val="00A95113"/>
    <w:rsid w:val="00A9533D"/>
    <w:rsid w:val="00A9534D"/>
    <w:rsid w:val="00A95393"/>
    <w:rsid w:val="00A956A5"/>
    <w:rsid w:val="00A95786"/>
    <w:rsid w:val="00A95B94"/>
    <w:rsid w:val="00A95BF8"/>
    <w:rsid w:val="00A95C81"/>
    <w:rsid w:val="00A95EE5"/>
    <w:rsid w:val="00A95F15"/>
    <w:rsid w:val="00A96146"/>
    <w:rsid w:val="00A963FB"/>
    <w:rsid w:val="00A964AC"/>
    <w:rsid w:val="00A96694"/>
    <w:rsid w:val="00A96A59"/>
    <w:rsid w:val="00A96ABA"/>
    <w:rsid w:val="00A96D3D"/>
    <w:rsid w:val="00A96D5C"/>
    <w:rsid w:val="00A96E2C"/>
    <w:rsid w:val="00A96E9D"/>
    <w:rsid w:val="00A97039"/>
    <w:rsid w:val="00A972FA"/>
    <w:rsid w:val="00A97337"/>
    <w:rsid w:val="00A9766D"/>
    <w:rsid w:val="00A97735"/>
    <w:rsid w:val="00A97759"/>
    <w:rsid w:val="00A97A34"/>
    <w:rsid w:val="00A97A37"/>
    <w:rsid w:val="00A97ADE"/>
    <w:rsid w:val="00A97B36"/>
    <w:rsid w:val="00A97B71"/>
    <w:rsid w:val="00A97BB0"/>
    <w:rsid w:val="00AA008B"/>
    <w:rsid w:val="00AA0225"/>
    <w:rsid w:val="00AA02A2"/>
    <w:rsid w:val="00AA02D0"/>
    <w:rsid w:val="00AA035A"/>
    <w:rsid w:val="00AA044F"/>
    <w:rsid w:val="00AA05AC"/>
    <w:rsid w:val="00AA0667"/>
    <w:rsid w:val="00AA06F2"/>
    <w:rsid w:val="00AA0870"/>
    <w:rsid w:val="00AA08C8"/>
    <w:rsid w:val="00AA0A5D"/>
    <w:rsid w:val="00AA0ACF"/>
    <w:rsid w:val="00AA0B01"/>
    <w:rsid w:val="00AA0C93"/>
    <w:rsid w:val="00AA0E4F"/>
    <w:rsid w:val="00AA0F20"/>
    <w:rsid w:val="00AA1111"/>
    <w:rsid w:val="00AA11D2"/>
    <w:rsid w:val="00AA12A2"/>
    <w:rsid w:val="00AA1484"/>
    <w:rsid w:val="00AA14F5"/>
    <w:rsid w:val="00AA1544"/>
    <w:rsid w:val="00AA1654"/>
    <w:rsid w:val="00AA1658"/>
    <w:rsid w:val="00AA17F2"/>
    <w:rsid w:val="00AA18F2"/>
    <w:rsid w:val="00AA19D0"/>
    <w:rsid w:val="00AA1B04"/>
    <w:rsid w:val="00AA1BE1"/>
    <w:rsid w:val="00AA1F98"/>
    <w:rsid w:val="00AA202C"/>
    <w:rsid w:val="00AA20D6"/>
    <w:rsid w:val="00AA2171"/>
    <w:rsid w:val="00AA220F"/>
    <w:rsid w:val="00AA238E"/>
    <w:rsid w:val="00AA2727"/>
    <w:rsid w:val="00AA2921"/>
    <w:rsid w:val="00AA2A31"/>
    <w:rsid w:val="00AA2A36"/>
    <w:rsid w:val="00AA2AAE"/>
    <w:rsid w:val="00AA2BB0"/>
    <w:rsid w:val="00AA2C9D"/>
    <w:rsid w:val="00AA2DFE"/>
    <w:rsid w:val="00AA2E63"/>
    <w:rsid w:val="00AA2FB3"/>
    <w:rsid w:val="00AA30A6"/>
    <w:rsid w:val="00AA30C3"/>
    <w:rsid w:val="00AA312D"/>
    <w:rsid w:val="00AA347A"/>
    <w:rsid w:val="00AA34DF"/>
    <w:rsid w:val="00AA356D"/>
    <w:rsid w:val="00AA36FA"/>
    <w:rsid w:val="00AA395F"/>
    <w:rsid w:val="00AA3B35"/>
    <w:rsid w:val="00AA3B8C"/>
    <w:rsid w:val="00AA3C11"/>
    <w:rsid w:val="00AA3E7E"/>
    <w:rsid w:val="00AA3EBE"/>
    <w:rsid w:val="00AA3F7A"/>
    <w:rsid w:val="00AA40B0"/>
    <w:rsid w:val="00AA453E"/>
    <w:rsid w:val="00AA4595"/>
    <w:rsid w:val="00AA460A"/>
    <w:rsid w:val="00AA4960"/>
    <w:rsid w:val="00AA49A1"/>
    <w:rsid w:val="00AA4A46"/>
    <w:rsid w:val="00AA4A65"/>
    <w:rsid w:val="00AA4B5A"/>
    <w:rsid w:val="00AA4D19"/>
    <w:rsid w:val="00AA4E25"/>
    <w:rsid w:val="00AA4FC9"/>
    <w:rsid w:val="00AA5124"/>
    <w:rsid w:val="00AA515D"/>
    <w:rsid w:val="00AA522B"/>
    <w:rsid w:val="00AA5428"/>
    <w:rsid w:val="00AA54B6"/>
    <w:rsid w:val="00AA573C"/>
    <w:rsid w:val="00AA59F1"/>
    <w:rsid w:val="00AA5B0F"/>
    <w:rsid w:val="00AA5BEA"/>
    <w:rsid w:val="00AA5D50"/>
    <w:rsid w:val="00AA5D6E"/>
    <w:rsid w:val="00AA5EC9"/>
    <w:rsid w:val="00AA5F4D"/>
    <w:rsid w:val="00AA6028"/>
    <w:rsid w:val="00AA6039"/>
    <w:rsid w:val="00AA635B"/>
    <w:rsid w:val="00AA63E8"/>
    <w:rsid w:val="00AA6546"/>
    <w:rsid w:val="00AA67BD"/>
    <w:rsid w:val="00AA6941"/>
    <w:rsid w:val="00AA6998"/>
    <w:rsid w:val="00AA6B82"/>
    <w:rsid w:val="00AA6B8D"/>
    <w:rsid w:val="00AA6CDC"/>
    <w:rsid w:val="00AA6ECC"/>
    <w:rsid w:val="00AA6F6A"/>
    <w:rsid w:val="00AA70DB"/>
    <w:rsid w:val="00AA715C"/>
    <w:rsid w:val="00AA71A1"/>
    <w:rsid w:val="00AA7258"/>
    <w:rsid w:val="00AA74E6"/>
    <w:rsid w:val="00AA7647"/>
    <w:rsid w:val="00AA7662"/>
    <w:rsid w:val="00AA7805"/>
    <w:rsid w:val="00AA7B28"/>
    <w:rsid w:val="00AA7EEC"/>
    <w:rsid w:val="00AA7EFA"/>
    <w:rsid w:val="00AA7F0B"/>
    <w:rsid w:val="00AB022F"/>
    <w:rsid w:val="00AB0337"/>
    <w:rsid w:val="00AB039D"/>
    <w:rsid w:val="00AB04B5"/>
    <w:rsid w:val="00AB0571"/>
    <w:rsid w:val="00AB058F"/>
    <w:rsid w:val="00AB07A3"/>
    <w:rsid w:val="00AB0810"/>
    <w:rsid w:val="00AB0B53"/>
    <w:rsid w:val="00AB0C2D"/>
    <w:rsid w:val="00AB0FCC"/>
    <w:rsid w:val="00AB100F"/>
    <w:rsid w:val="00AB107E"/>
    <w:rsid w:val="00AB1250"/>
    <w:rsid w:val="00AB12F8"/>
    <w:rsid w:val="00AB1311"/>
    <w:rsid w:val="00AB13FA"/>
    <w:rsid w:val="00AB14A0"/>
    <w:rsid w:val="00AB156B"/>
    <w:rsid w:val="00AB167E"/>
    <w:rsid w:val="00AB185C"/>
    <w:rsid w:val="00AB18E4"/>
    <w:rsid w:val="00AB1A14"/>
    <w:rsid w:val="00AB1B2F"/>
    <w:rsid w:val="00AB1EEF"/>
    <w:rsid w:val="00AB2053"/>
    <w:rsid w:val="00AB21A2"/>
    <w:rsid w:val="00AB2229"/>
    <w:rsid w:val="00AB2596"/>
    <w:rsid w:val="00AB264A"/>
    <w:rsid w:val="00AB27C6"/>
    <w:rsid w:val="00AB2869"/>
    <w:rsid w:val="00AB28B5"/>
    <w:rsid w:val="00AB29D2"/>
    <w:rsid w:val="00AB2AB0"/>
    <w:rsid w:val="00AB2B22"/>
    <w:rsid w:val="00AB2B71"/>
    <w:rsid w:val="00AB2E56"/>
    <w:rsid w:val="00AB2F5E"/>
    <w:rsid w:val="00AB3009"/>
    <w:rsid w:val="00AB306B"/>
    <w:rsid w:val="00AB30D5"/>
    <w:rsid w:val="00AB319C"/>
    <w:rsid w:val="00AB3223"/>
    <w:rsid w:val="00AB342E"/>
    <w:rsid w:val="00AB3449"/>
    <w:rsid w:val="00AB3510"/>
    <w:rsid w:val="00AB3588"/>
    <w:rsid w:val="00AB3D25"/>
    <w:rsid w:val="00AB3D79"/>
    <w:rsid w:val="00AB3E98"/>
    <w:rsid w:val="00AB3F6E"/>
    <w:rsid w:val="00AB40A6"/>
    <w:rsid w:val="00AB4250"/>
    <w:rsid w:val="00AB433B"/>
    <w:rsid w:val="00AB4474"/>
    <w:rsid w:val="00AB47D6"/>
    <w:rsid w:val="00AB4865"/>
    <w:rsid w:val="00AB4988"/>
    <w:rsid w:val="00AB49AF"/>
    <w:rsid w:val="00AB4A95"/>
    <w:rsid w:val="00AB4A97"/>
    <w:rsid w:val="00AB4BCF"/>
    <w:rsid w:val="00AB4C39"/>
    <w:rsid w:val="00AB4C44"/>
    <w:rsid w:val="00AB5049"/>
    <w:rsid w:val="00AB536C"/>
    <w:rsid w:val="00AB5659"/>
    <w:rsid w:val="00AB568B"/>
    <w:rsid w:val="00AB5A8C"/>
    <w:rsid w:val="00AB5FFC"/>
    <w:rsid w:val="00AB60EA"/>
    <w:rsid w:val="00AB619A"/>
    <w:rsid w:val="00AB61B5"/>
    <w:rsid w:val="00AB631E"/>
    <w:rsid w:val="00AB641E"/>
    <w:rsid w:val="00AB6566"/>
    <w:rsid w:val="00AB677A"/>
    <w:rsid w:val="00AB6905"/>
    <w:rsid w:val="00AB6AEC"/>
    <w:rsid w:val="00AB6B2A"/>
    <w:rsid w:val="00AB6D05"/>
    <w:rsid w:val="00AB6DA7"/>
    <w:rsid w:val="00AB6EBC"/>
    <w:rsid w:val="00AB6F8F"/>
    <w:rsid w:val="00AB706F"/>
    <w:rsid w:val="00AB717C"/>
    <w:rsid w:val="00AB7232"/>
    <w:rsid w:val="00AB767E"/>
    <w:rsid w:val="00AB78AF"/>
    <w:rsid w:val="00AB79D6"/>
    <w:rsid w:val="00AB7A1D"/>
    <w:rsid w:val="00AB7B80"/>
    <w:rsid w:val="00AB7DB8"/>
    <w:rsid w:val="00AB7FF1"/>
    <w:rsid w:val="00AC00AA"/>
    <w:rsid w:val="00AC00AC"/>
    <w:rsid w:val="00AC0119"/>
    <w:rsid w:val="00AC014A"/>
    <w:rsid w:val="00AC0159"/>
    <w:rsid w:val="00AC01F4"/>
    <w:rsid w:val="00AC036D"/>
    <w:rsid w:val="00AC036F"/>
    <w:rsid w:val="00AC0421"/>
    <w:rsid w:val="00AC057A"/>
    <w:rsid w:val="00AC067D"/>
    <w:rsid w:val="00AC06E3"/>
    <w:rsid w:val="00AC0750"/>
    <w:rsid w:val="00AC096A"/>
    <w:rsid w:val="00AC098F"/>
    <w:rsid w:val="00AC0A34"/>
    <w:rsid w:val="00AC0C76"/>
    <w:rsid w:val="00AC0D3A"/>
    <w:rsid w:val="00AC0F73"/>
    <w:rsid w:val="00AC117C"/>
    <w:rsid w:val="00AC1258"/>
    <w:rsid w:val="00AC136D"/>
    <w:rsid w:val="00AC15AB"/>
    <w:rsid w:val="00AC189E"/>
    <w:rsid w:val="00AC1A0A"/>
    <w:rsid w:val="00AC1DA3"/>
    <w:rsid w:val="00AC1E10"/>
    <w:rsid w:val="00AC1EF8"/>
    <w:rsid w:val="00AC1F00"/>
    <w:rsid w:val="00AC1FF7"/>
    <w:rsid w:val="00AC2033"/>
    <w:rsid w:val="00AC214D"/>
    <w:rsid w:val="00AC226F"/>
    <w:rsid w:val="00AC238C"/>
    <w:rsid w:val="00AC23D3"/>
    <w:rsid w:val="00AC2448"/>
    <w:rsid w:val="00AC25BD"/>
    <w:rsid w:val="00AC28B5"/>
    <w:rsid w:val="00AC2B1A"/>
    <w:rsid w:val="00AC2C18"/>
    <w:rsid w:val="00AC2C52"/>
    <w:rsid w:val="00AC2CC6"/>
    <w:rsid w:val="00AC2D05"/>
    <w:rsid w:val="00AC2FD4"/>
    <w:rsid w:val="00AC310E"/>
    <w:rsid w:val="00AC3391"/>
    <w:rsid w:val="00AC3459"/>
    <w:rsid w:val="00AC360F"/>
    <w:rsid w:val="00AC3653"/>
    <w:rsid w:val="00AC3806"/>
    <w:rsid w:val="00AC398F"/>
    <w:rsid w:val="00AC3A1A"/>
    <w:rsid w:val="00AC3B4D"/>
    <w:rsid w:val="00AC3BBB"/>
    <w:rsid w:val="00AC3C6A"/>
    <w:rsid w:val="00AC3D0C"/>
    <w:rsid w:val="00AC4137"/>
    <w:rsid w:val="00AC42DE"/>
    <w:rsid w:val="00AC42F2"/>
    <w:rsid w:val="00AC436B"/>
    <w:rsid w:val="00AC451E"/>
    <w:rsid w:val="00AC45E1"/>
    <w:rsid w:val="00AC49A2"/>
    <w:rsid w:val="00AC4AB1"/>
    <w:rsid w:val="00AC4B62"/>
    <w:rsid w:val="00AC4BD5"/>
    <w:rsid w:val="00AC4D20"/>
    <w:rsid w:val="00AC4D80"/>
    <w:rsid w:val="00AC4EB1"/>
    <w:rsid w:val="00AC4FA5"/>
    <w:rsid w:val="00AC4FFE"/>
    <w:rsid w:val="00AC520D"/>
    <w:rsid w:val="00AC53C8"/>
    <w:rsid w:val="00AC5415"/>
    <w:rsid w:val="00AC5535"/>
    <w:rsid w:val="00AC5560"/>
    <w:rsid w:val="00AC55B0"/>
    <w:rsid w:val="00AC5610"/>
    <w:rsid w:val="00AC565E"/>
    <w:rsid w:val="00AC5764"/>
    <w:rsid w:val="00AC5794"/>
    <w:rsid w:val="00AC5ADD"/>
    <w:rsid w:val="00AC5CB0"/>
    <w:rsid w:val="00AC5CE2"/>
    <w:rsid w:val="00AC5DE1"/>
    <w:rsid w:val="00AC5EDE"/>
    <w:rsid w:val="00AC5F1F"/>
    <w:rsid w:val="00AC6094"/>
    <w:rsid w:val="00AC62E4"/>
    <w:rsid w:val="00AC63AC"/>
    <w:rsid w:val="00AC6458"/>
    <w:rsid w:val="00AC64D4"/>
    <w:rsid w:val="00AC6651"/>
    <w:rsid w:val="00AC6942"/>
    <w:rsid w:val="00AC6A05"/>
    <w:rsid w:val="00AC6A7B"/>
    <w:rsid w:val="00AC6B84"/>
    <w:rsid w:val="00AC6C7D"/>
    <w:rsid w:val="00AC6D33"/>
    <w:rsid w:val="00AC6E3F"/>
    <w:rsid w:val="00AC6FFC"/>
    <w:rsid w:val="00AC7187"/>
    <w:rsid w:val="00AC7493"/>
    <w:rsid w:val="00AC74D3"/>
    <w:rsid w:val="00AC77A1"/>
    <w:rsid w:val="00AC7C59"/>
    <w:rsid w:val="00AC7F1B"/>
    <w:rsid w:val="00AD002D"/>
    <w:rsid w:val="00AD004D"/>
    <w:rsid w:val="00AD0130"/>
    <w:rsid w:val="00AD0226"/>
    <w:rsid w:val="00AD02BF"/>
    <w:rsid w:val="00AD04E0"/>
    <w:rsid w:val="00AD061D"/>
    <w:rsid w:val="00AD063C"/>
    <w:rsid w:val="00AD06F6"/>
    <w:rsid w:val="00AD070C"/>
    <w:rsid w:val="00AD09AD"/>
    <w:rsid w:val="00AD0C3D"/>
    <w:rsid w:val="00AD0CB7"/>
    <w:rsid w:val="00AD1109"/>
    <w:rsid w:val="00AD1185"/>
    <w:rsid w:val="00AD118C"/>
    <w:rsid w:val="00AD13CB"/>
    <w:rsid w:val="00AD144F"/>
    <w:rsid w:val="00AD1619"/>
    <w:rsid w:val="00AD1681"/>
    <w:rsid w:val="00AD18B1"/>
    <w:rsid w:val="00AD1ABE"/>
    <w:rsid w:val="00AD1D4D"/>
    <w:rsid w:val="00AD1F34"/>
    <w:rsid w:val="00AD1F7D"/>
    <w:rsid w:val="00AD207E"/>
    <w:rsid w:val="00AD218A"/>
    <w:rsid w:val="00AD22A5"/>
    <w:rsid w:val="00AD2447"/>
    <w:rsid w:val="00AD246C"/>
    <w:rsid w:val="00AD276A"/>
    <w:rsid w:val="00AD2AE0"/>
    <w:rsid w:val="00AD2B53"/>
    <w:rsid w:val="00AD2BE5"/>
    <w:rsid w:val="00AD2C99"/>
    <w:rsid w:val="00AD2D8A"/>
    <w:rsid w:val="00AD2DE1"/>
    <w:rsid w:val="00AD2F5B"/>
    <w:rsid w:val="00AD2F8B"/>
    <w:rsid w:val="00AD300B"/>
    <w:rsid w:val="00AD320A"/>
    <w:rsid w:val="00AD36D7"/>
    <w:rsid w:val="00AD36E2"/>
    <w:rsid w:val="00AD3874"/>
    <w:rsid w:val="00AD39CC"/>
    <w:rsid w:val="00AD3B4F"/>
    <w:rsid w:val="00AD3D41"/>
    <w:rsid w:val="00AD460D"/>
    <w:rsid w:val="00AD4611"/>
    <w:rsid w:val="00AD4631"/>
    <w:rsid w:val="00AD4746"/>
    <w:rsid w:val="00AD47CA"/>
    <w:rsid w:val="00AD498A"/>
    <w:rsid w:val="00AD4A72"/>
    <w:rsid w:val="00AD4A80"/>
    <w:rsid w:val="00AD4B30"/>
    <w:rsid w:val="00AD4B56"/>
    <w:rsid w:val="00AD5160"/>
    <w:rsid w:val="00AD53A4"/>
    <w:rsid w:val="00AD545D"/>
    <w:rsid w:val="00AD54CC"/>
    <w:rsid w:val="00AD57E0"/>
    <w:rsid w:val="00AD5845"/>
    <w:rsid w:val="00AD59D9"/>
    <w:rsid w:val="00AD5A35"/>
    <w:rsid w:val="00AD5ACE"/>
    <w:rsid w:val="00AD5AE5"/>
    <w:rsid w:val="00AD5D9C"/>
    <w:rsid w:val="00AD5DB5"/>
    <w:rsid w:val="00AD632B"/>
    <w:rsid w:val="00AD649F"/>
    <w:rsid w:val="00AD655C"/>
    <w:rsid w:val="00AD6732"/>
    <w:rsid w:val="00AD6B46"/>
    <w:rsid w:val="00AD6DD7"/>
    <w:rsid w:val="00AD6E72"/>
    <w:rsid w:val="00AD6EDA"/>
    <w:rsid w:val="00AD7113"/>
    <w:rsid w:val="00AD7118"/>
    <w:rsid w:val="00AD7325"/>
    <w:rsid w:val="00AD733A"/>
    <w:rsid w:val="00AD741B"/>
    <w:rsid w:val="00AD7462"/>
    <w:rsid w:val="00AD74EC"/>
    <w:rsid w:val="00AD755C"/>
    <w:rsid w:val="00AD7743"/>
    <w:rsid w:val="00AD7938"/>
    <w:rsid w:val="00AD7A9A"/>
    <w:rsid w:val="00AD7AA7"/>
    <w:rsid w:val="00AD7B3F"/>
    <w:rsid w:val="00AD7B7D"/>
    <w:rsid w:val="00AE001A"/>
    <w:rsid w:val="00AE0042"/>
    <w:rsid w:val="00AE01CC"/>
    <w:rsid w:val="00AE01FA"/>
    <w:rsid w:val="00AE0270"/>
    <w:rsid w:val="00AE0274"/>
    <w:rsid w:val="00AE07B6"/>
    <w:rsid w:val="00AE09E7"/>
    <w:rsid w:val="00AE0B9E"/>
    <w:rsid w:val="00AE0C44"/>
    <w:rsid w:val="00AE0D0A"/>
    <w:rsid w:val="00AE0E0A"/>
    <w:rsid w:val="00AE0E18"/>
    <w:rsid w:val="00AE1154"/>
    <w:rsid w:val="00AE11D7"/>
    <w:rsid w:val="00AE1403"/>
    <w:rsid w:val="00AE1450"/>
    <w:rsid w:val="00AE148B"/>
    <w:rsid w:val="00AE14DA"/>
    <w:rsid w:val="00AE19A6"/>
    <w:rsid w:val="00AE19BA"/>
    <w:rsid w:val="00AE19D9"/>
    <w:rsid w:val="00AE1A6F"/>
    <w:rsid w:val="00AE1F69"/>
    <w:rsid w:val="00AE1FC7"/>
    <w:rsid w:val="00AE20C8"/>
    <w:rsid w:val="00AE21B4"/>
    <w:rsid w:val="00AE237B"/>
    <w:rsid w:val="00AE246C"/>
    <w:rsid w:val="00AE267F"/>
    <w:rsid w:val="00AE269C"/>
    <w:rsid w:val="00AE2FF7"/>
    <w:rsid w:val="00AE3007"/>
    <w:rsid w:val="00AE3267"/>
    <w:rsid w:val="00AE3349"/>
    <w:rsid w:val="00AE349F"/>
    <w:rsid w:val="00AE34C0"/>
    <w:rsid w:val="00AE3A4A"/>
    <w:rsid w:val="00AE3AC0"/>
    <w:rsid w:val="00AE3CA8"/>
    <w:rsid w:val="00AE3F9B"/>
    <w:rsid w:val="00AE3FC9"/>
    <w:rsid w:val="00AE415B"/>
    <w:rsid w:val="00AE42B6"/>
    <w:rsid w:val="00AE4342"/>
    <w:rsid w:val="00AE4396"/>
    <w:rsid w:val="00AE43C2"/>
    <w:rsid w:val="00AE4414"/>
    <w:rsid w:val="00AE441D"/>
    <w:rsid w:val="00AE465E"/>
    <w:rsid w:val="00AE48A7"/>
    <w:rsid w:val="00AE48D3"/>
    <w:rsid w:val="00AE492E"/>
    <w:rsid w:val="00AE4959"/>
    <w:rsid w:val="00AE495C"/>
    <w:rsid w:val="00AE49DA"/>
    <w:rsid w:val="00AE4A33"/>
    <w:rsid w:val="00AE4B49"/>
    <w:rsid w:val="00AE4C05"/>
    <w:rsid w:val="00AE4CC5"/>
    <w:rsid w:val="00AE4D0C"/>
    <w:rsid w:val="00AE4E2F"/>
    <w:rsid w:val="00AE4EBD"/>
    <w:rsid w:val="00AE4EC2"/>
    <w:rsid w:val="00AE4F85"/>
    <w:rsid w:val="00AE5077"/>
    <w:rsid w:val="00AE53E7"/>
    <w:rsid w:val="00AE543D"/>
    <w:rsid w:val="00AE54BF"/>
    <w:rsid w:val="00AE55B0"/>
    <w:rsid w:val="00AE56A1"/>
    <w:rsid w:val="00AE586B"/>
    <w:rsid w:val="00AE595F"/>
    <w:rsid w:val="00AE59EC"/>
    <w:rsid w:val="00AE5CC7"/>
    <w:rsid w:val="00AE5DDF"/>
    <w:rsid w:val="00AE5E47"/>
    <w:rsid w:val="00AE612E"/>
    <w:rsid w:val="00AE6278"/>
    <w:rsid w:val="00AE631E"/>
    <w:rsid w:val="00AE63BD"/>
    <w:rsid w:val="00AE64A2"/>
    <w:rsid w:val="00AE650F"/>
    <w:rsid w:val="00AE653B"/>
    <w:rsid w:val="00AE6824"/>
    <w:rsid w:val="00AE6932"/>
    <w:rsid w:val="00AE6994"/>
    <w:rsid w:val="00AE6B7A"/>
    <w:rsid w:val="00AE6B7E"/>
    <w:rsid w:val="00AE6CB1"/>
    <w:rsid w:val="00AE6D93"/>
    <w:rsid w:val="00AE6F46"/>
    <w:rsid w:val="00AE6FD4"/>
    <w:rsid w:val="00AE7074"/>
    <w:rsid w:val="00AE75BD"/>
    <w:rsid w:val="00AE7633"/>
    <w:rsid w:val="00AE7658"/>
    <w:rsid w:val="00AE79A8"/>
    <w:rsid w:val="00AE7BA7"/>
    <w:rsid w:val="00AE7C09"/>
    <w:rsid w:val="00AE7C75"/>
    <w:rsid w:val="00AE7C92"/>
    <w:rsid w:val="00AE7D70"/>
    <w:rsid w:val="00AE7D7D"/>
    <w:rsid w:val="00AE7F94"/>
    <w:rsid w:val="00AF01F4"/>
    <w:rsid w:val="00AF042E"/>
    <w:rsid w:val="00AF04EB"/>
    <w:rsid w:val="00AF0628"/>
    <w:rsid w:val="00AF06B5"/>
    <w:rsid w:val="00AF06D3"/>
    <w:rsid w:val="00AF078A"/>
    <w:rsid w:val="00AF07AC"/>
    <w:rsid w:val="00AF0809"/>
    <w:rsid w:val="00AF082C"/>
    <w:rsid w:val="00AF092A"/>
    <w:rsid w:val="00AF09CD"/>
    <w:rsid w:val="00AF0CFA"/>
    <w:rsid w:val="00AF104D"/>
    <w:rsid w:val="00AF10C3"/>
    <w:rsid w:val="00AF10D2"/>
    <w:rsid w:val="00AF112D"/>
    <w:rsid w:val="00AF120F"/>
    <w:rsid w:val="00AF15B8"/>
    <w:rsid w:val="00AF16D1"/>
    <w:rsid w:val="00AF174A"/>
    <w:rsid w:val="00AF174F"/>
    <w:rsid w:val="00AF1897"/>
    <w:rsid w:val="00AF1958"/>
    <w:rsid w:val="00AF1A15"/>
    <w:rsid w:val="00AF1AE1"/>
    <w:rsid w:val="00AF1BDC"/>
    <w:rsid w:val="00AF1D0D"/>
    <w:rsid w:val="00AF1FB6"/>
    <w:rsid w:val="00AF2329"/>
    <w:rsid w:val="00AF232C"/>
    <w:rsid w:val="00AF242D"/>
    <w:rsid w:val="00AF2574"/>
    <w:rsid w:val="00AF25C6"/>
    <w:rsid w:val="00AF266F"/>
    <w:rsid w:val="00AF2713"/>
    <w:rsid w:val="00AF2B40"/>
    <w:rsid w:val="00AF31B1"/>
    <w:rsid w:val="00AF31FE"/>
    <w:rsid w:val="00AF33F6"/>
    <w:rsid w:val="00AF34AE"/>
    <w:rsid w:val="00AF355E"/>
    <w:rsid w:val="00AF3631"/>
    <w:rsid w:val="00AF378C"/>
    <w:rsid w:val="00AF3793"/>
    <w:rsid w:val="00AF37A3"/>
    <w:rsid w:val="00AF386B"/>
    <w:rsid w:val="00AF38DD"/>
    <w:rsid w:val="00AF3A86"/>
    <w:rsid w:val="00AF3AFD"/>
    <w:rsid w:val="00AF3B32"/>
    <w:rsid w:val="00AF3D3A"/>
    <w:rsid w:val="00AF3DEE"/>
    <w:rsid w:val="00AF3E8A"/>
    <w:rsid w:val="00AF3F04"/>
    <w:rsid w:val="00AF405D"/>
    <w:rsid w:val="00AF40C3"/>
    <w:rsid w:val="00AF4256"/>
    <w:rsid w:val="00AF449F"/>
    <w:rsid w:val="00AF44B1"/>
    <w:rsid w:val="00AF489D"/>
    <w:rsid w:val="00AF49D0"/>
    <w:rsid w:val="00AF4D84"/>
    <w:rsid w:val="00AF4EA7"/>
    <w:rsid w:val="00AF4F69"/>
    <w:rsid w:val="00AF4FD8"/>
    <w:rsid w:val="00AF5401"/>
    <w:rsid w:val="00AF5539"/>
    <w:rsid w:val="00AF56B3"/>
    <w:rsid w:val="00AF56E4"/>
    <w:rsid w:val="00AF5757"/>
    <w:rsid w:val="00AF5B71"/>
    <w:rsid w:val="00AF5B7D"/>
    <w:rsid w:val="00AF5B96"/>
    <w:rsid w:val="00AF5BD8"/>
    <w:rsid w:val="00AF5E65"/>
    <w:rsid w:val="00AF623E"/>
    <w:rsid w:val="00AF62F1"/>
    <w:rsid w:val="00AF63F6"/>
    <w:rsid w:val="00AF6439"/>
    <w:rsid w:val="00AF6482"/>
    <w:rsid w:val="00AF659D"/>
    <w:rsid w:val="00AF6849"/>
    <w:rsid w:val="00AF687D"/>
    <w:rsid w:val="00AF6A10"/>
    <w:rsid w:val="00AF6BB4"/>
    <w:rsid w:val="00AF6C6F"/>
    <w:rsid w:val="00AF6C96"/>
    <w:rsid w:val="00AF6F0A"/>
    <w:rsid w:val="00AF7310"/>
    <w:rsid w:val="00AF734E"/>
    <w:rsid w:val="00AF739F"/>
    <w:rsid w:val="00AF7447"/>
    <w:rsid w:val="00AF7571"/>
    <w:rsid w:val="00AF764A"/>
    <w:rsid w:val="00AF7705"/>
    <w:rsid w:val="00AF7808"/>
    <w:rsid w:val="00AF78E8"/>
    <w:rsid w:val="00AF7BA3"/>
    <w:rsid w:val="00AF7C4E"/>
    <w:rsid w:val="00AF7D1B"/>
    <w:rsid w:val="00AF7F1E"/>
    <w:rsid w:val="00B0033B"/>
    <w:rsid w:val="00B003DF"/>
    <w:rsid w:val="00B0049E"/>
    <w:rsid w:val="00B004E3"/>
    <w:rsid w:val="00B006E8"/>
    <w:rsid w:val="00B009C8"/>
    <w:rsid w:val="00B009DB"/>
    <w:rsid w:val="00B00DA6"/>
    <w:rsid w:val="00B00E92"/>
    <w:rsid w:val="00B011A3"/>
    <w:rsid w:val="00B01244"/>
    <w:rsid w:val="00B012CA"/>
    <w:rsid w:val="00B0137D"/>
    <w:rsid w:val="00B01394"/>
    <w:rsid w:val="00B0146B"/>
    <w:rsid w:val="00B01619"/>
    <w:rsid w:val="00B017B4"/>
    <w:rsid w:val="00B017E9"/>
    <w:rsid w:val="00B018C1"/>
    <w:rsid w:val="00B01986"/>
    <w:rsid w:val="00B01BC3"/>
    <w:rsid w:val="00B01C29"/>
    <w:rsid w:val="00B01C92"/>
    <w:rsid w:val="00B01DC1"/>
    <w:rsid w:val="00B01E3D"/>
    <w:rsid w:val="00B01EFD"/>
    <w:rsid w:val="00B01F0F"/>
    <w:rsid w:val="00B01F28"/>
    <w:rsid w:val="00B022FC"/>
    <w:rsid w:val="00B0237B"/>
    <w:rsid w:val="00B025A7"/>
    <w:rsid w:val="00B0261A"/>
    <w:rsid w:val="00B02690"/>
    <w:rsid w:val="00B0289D"/>
    <w:rsid w:val="00B02B6D"/>
    <w:rsid w:val="00B02EE2"/>
    <w:rsid w:val="00B02FA5"/>
    <w:rsid w:val="00B02FF2"/>
    <w:rsid w:val="00B0307D"/>
    <w:rsid w:val="00B0312E"/>
    <w:rsid w:val="00B03272"/>
    <w:rsid w:val="00B033C6"/>
    <w:rsid w:val="00B03923"/>
    <w:rsid w:val="00B03A06"/>
    <w:rsid w:val="00B03BA8"/>
    <w:rsid w:val="00B03EC5"/>
    <w:rsid w:val="00B03F95"/>
    <w:rsid w:val="00B0450B"/>
    <w:rsid w:val="00B048EF"/>
    <w:rsid w:val="00B04C5B"/>
    <w:rsid w:val="00B04ECD"/>
    <w:rsid w:val="00B04EFB"/>
    <w:rsid w:val="00B05076"/>
    <w:rsid w:val="00B051DB"/>
    <w:rsid w:val="00B0586C"/>
    <w:rsid w:val="00B05DD5"/>
    <w:rsid w:val="00B05E50"/>
    <w:rsid w:val="00B05E6A"/>
    <w:rsid w:val="00B05EB5"/>
    <w:rsid w:val="00B0602D"/>
    <w:rsid w:val="00B061EE"/>
    <w:rsid w:val="00B06337"/>
    <w:rsid w:val="00B064FC"/>
    <w:rsid w:val="00B065B3"/>
    <w:rsid w:val="00B067AE"/>
    <w:rsid w:val="00B069FC"/>
    <w:rsid w:val="00B06B8F"/>
    <w:rsid w:val="00B06BC3"/>
    <w:rsid w:val="00B06DFC"/>
    <w:rsid w:val="00B06E00"/>
    <w:rsid w:val="00B07143"/>
    <w:rsid w:val="00B07356"/>
    <w:rsid w:val="00B07366"/>
    <w:rsid w:val="00B073EF"/>
    <w:rsid w:val="00B074FA"/>
    <w:rsid w:val="00B076D3"/>
    <w:rsid w:val="00B07773"/>
    <w:rsid w:val="00B077C1"/>
    <w:rsid w:val="00B07B61"/>
    <w:rsid w:val="00B07BA5"/>
    <w:rsid w:val="00B07BDF"/>
    <w:rsid w:val="00B07ED0"/>
    <w:rsid w:val="00B1016C"/>
    <w:rsid w:val="00B101E5"/>
    <w:rsid w:val="00B102D2"/>
    <w:rsid w:val="00B10306"/>
    <w:rsid w:val="00B104B7"/>
    <w:rsid w:val="00B1061D"/>
    <w:rsid w:val="00B1083F"/>
    <w:rsid w:val="00B109BB"/>
    <w:rsid w:val="00B10A3F"/>
    <w:rsid w:val="00B1137E"/>
    <w:rsid w:val="00B113DD"/>
    <w:rsid w:val="00B114E4"/>
    <w:rsid w:val="00B118FF"/>
    <w:rsid w:val="00B11929"/>
    <w:rsid w:val="00B11AB8"/>
    <w:rsid w:val="00B11DB8"/>
    <w:rsid w:val="00B11E74"/>
    <w:rsid w:val="00B11F23"/>
    <w:rsid w:val="00B11FDE"/>
    <w:rsid w:val="00B11FE7"/>
    <w:rsid w:val="00B1219A"/>
    <w:rsid w:val="00B121FF"/>
    <w:rsid w:val="00B12315"/>
    <w:rsid w:val="00B1252E"/>
    <w:rsid w:val="00B1254E"/>
    <w:rsid w:val="00B12785"/>
    <w:rsid w:val="00B12894"/>
    <w:rsid w:val="00B1289D"/>
    <w:rsid w:val="00B12CC0"/>
    <w:rsid w:val="00B12CF7"/>
    <w:rsid w:val="00B12CF8"/>
    <w:rsid w:val="00B12E48"/>
    <w:rsid w:val="00B12E81"/>
    <w:rsid w:val="00B13003"/>
    <w:rsid w:val="00B131F7"/>
    <w:rsid w:val="00B1338E"/>
    <w:rsid w:val="00B13442"/>
    <w:rsid w:val="00B13951"/>
    <w:rsid w:val="00B13AA4"/>
    <w:rsid w:val="00B13B45"/>
    <w:rsid w:val="00B13C9C"/>
    <w:rsid w:val="00B13DD1"/>
    <w:rsid w:val="00B13F5A"/>
    <w:rsid w:val="00B14103"/>
    <w:rsid w:val="00B141FF"/>
    <w:rsid w:val="00B14381"/>
    <w:rsid w:val="00B143D5"/>
    <w:rsid w:val="00B143E9"/>
    <w:rsid w:val="00B146CB"/>
    <w:rsid w:val="00B14838"/>
    <w:rsid w:val="00B14883"/>
    <w:rsid w:val="00B148EA"/>
    <w:rsid w:val="00B14A66"/>
    <w:rsid w:val="00B14AC5"/>
    <w:rsid w:val="00B14C11"/>
    <w:rsid w:val="00B14C1A"/>
    <w:rsid w:val="00B15097"/>
    <w:rsid w:val="00B1521D"/>
    <w:rsid w:val="00B1536B"/>
    <w:rsid w:val="00B15461"/>
    <w:rsid w:val="00B15672"/>
    <w:rsid w:val="00B156F0"/>
    <w:rsid w:val="00B15D61"/>
    <w:rsid w:val="00B15D66"/>
    <w:rsid w:val="00B15DCF"/>
    <w:rsid w:val="00B15DD5"/>
    <w:rsid w:val="00B15E47"/>
    <w:rsid w:val="00B15E9E"/>
    <w:rsid w:val="00B15EA4"/>
    <w:rsid w:val="00B160EF"/>
    <w:rsid w:val="00B160FF"/>
    <w:rsid w:val="00B1626E"/>
    <w:rsid w:val="00B162E3"/>
    <w:rsid w:val="00B16335"/>
    <w:rsid w:val="00B16561"/>
    <w:rsid w:val="00B166C1"/>
    <w:rsid w:val="00B166CD"/>
    <w:rsid w:val="00B167A3"/>
    <w:rsid w:val="00B16A4B"/>
    <w:rsid w:val="00B16BA5"/>
    <w:rsid w:val="00B16BD3"/>
    <w:rsid w:val="00B16E35"/>
    <w:rsid w:val="00B17023"/>
    <w:rsid w:val="00B170B0"/>
    <w:rsid w:val="00B1741C"/>
    <w:rsid w:val="00B177BD"/>
    <w:rsid w:val="00B179C7"/>
    <w:rsid w:val="00B17D63"/>
    <w:rsid w:val="00B17D65"/>
    <w:rsid w:val="00B17D85"/>
    <w:rsid w:val="00B20479"/>
    <w:rsid w:val="00B2047E"/>
    <w:rsid w:val="00B207BF"/>
    <w:rsid w:val="00B20978"/>
    <w:rsid w:val="00B2099A"/>
    <w:rsid w:val="00B20A73"/>
    <w:rsid w:val="00B2102D"/>
    <w:rsid w:val="00B211D5"/>
    <w:rsid w:val="00B2144E"/>
    <w:rsid w:val="00B214C4"/>
    <w:rsid w:val="00B215BB"/>
    <w:rsid w:val="00B215CC"/>
    <w:rsid w:val="00B2160E"/>
    <w:rsid w:val="00B216CB"/>
    <w:rsid w:val="00B21753"/>
    <w:rsid w:val="00B21986"/>
    <w:rsid w:val="00B21BD9"/>
    <w:rsid w:val="00B21C2E"/>
    <w:rsid w:val="00B21D14"/>
    <w:rsid w:val="00B21E2D"/>
    <w:rsid w:val="00B21FD6"/>
    <w:rsid w:val="00B2202F"/>
    <w:rsid w:val="00B22748"/>
    <w:rsid w:val="00B228F6"/>
    <w:rsid w:val="00B228FD"/>
    <w:rsid w:val="00B22905"/>
    <w:rsid w:val="00B22E11"/>
    <w:rsid w:val="00B22E7E"/>
    <w:rsid w:val="00B231BE"/>
    <w:rsid w:val="00B2324A"/>
    <w:rsid w:val="00B23273"/>
    <w:rsid w:val="00B232C4"/>
    <w:rsid w:val="00B2332B"/>
    <w:rsid w:val="00B23347"/>
    <w:rsid w:val="00B2351B"/>
    <w:rsid w:val="00B235BF"/>
    <w:rsid w:val="00B2382F"/>
    <w:rsid w:val="00B23832"/>
    <w:rsid w:val="00B2391B"/>
    <w:rsid w:val="00B23A16"/>
    <w:rsid w:val="00B23B9B"/>
    <w:rsid w:val="00B23DED"/>
    <w:rsid w:val="00B23E0E"/>
    <w:rsid w:val="00B23E13"/>
    <w:rsid w:val="00B23E50"/>
    <w:rsid w:val="00B23ECB"/>
    <w:rsid w:val="00B243DE"/>
    <w:rsid w:val="00B24458"/>
    <w:rsid w:val="00B24503"/>
    <w:rsid w:val="00B245F8"/>
    <w:rsid w:val="00B247AB"/>
    <w:rsid w:val="00B24BD8"/>
    <w:rsid w:val="00B24D81"/>
    <w:rsid w:val="00B24F10"/>
    <w:rsid w:val="00B25080"/>
    <w:rsid w:val="00B2520F"/>
    <w:rsid w:val="00B2539D"/>
    <w:rsid w:val="00B253B1"/>
    <w:rsid w:val="00B25660"/>
    <w:rsid w:val="00B257A6"/>
    <w:rsid w:val="00B25A03"/>
    <w:rsid w:val="00B25AB0"/>
    <w:rsid w:val="00B25B9E"/>
    <w:rsid w:val="00B25BF4"/>
    <w:rsid w:val="00B25D9C"/>
    <w:rsid w:val="00B25E3B"/>
    <w:rsid w:val="00B25EB0"/>
    <w:rsid w:val="00B26014"/>
    <w:rsid w:val="00B260A2"/>
    <w:rsid w:val="00B26183"/>
    <w:rsid w:val="00B262C6"/>
    <w:rsid w:val="00B263CA"/>
    <w:rsid w:val="00B267D9"/>
    <w:rsid w:val="00B267F1"/>
    <w:rsid w:val="00B2690F"/>
    <w:rsid w:val="00B26A63"/>
    <w:rsid w:val="00B26EBC"/>
    <w:rsid w:val="00B2728D"/>
    <w:rsid w:val="00B27352"/>
    <w:rsid w:val="00B2751F"/>
    <w:rsid w:val="00B27546"/>
    <w:rsid w:val="00B275F8"/>
    <w:rsid w:val="00B2772E"/>
    <w:rsid w:val="00B27732"/>
    <w:rsid w:val="00B27C76"/>
    <w:rsid w:val="00B30067"/>
    <w:rsid w:val="00B30492"/>
    <w:rsid w:val="00B30499"/>
    <w:rsid w:val="00B3052A"/>
    <w:rsid w:val="00B30801"/>
    <w:rsid w:val="00B30AEA"/>
    <w:rsid w:val="00B30AF2"/>
    <w:rsid w:val="00B30AF5"/>
    <w:rsid w:val="00B30D00"/>
    <w:rsid w:val="00B30DEE"/>
    <w:rsid w:val="00B30F62"/>
    <w:rsid w:val="00B30F76"/>
    <w:rsid w:val="00B31276"/>
    <w:rsid w:val="00B312D1"/>
    <w:rsid w:val="00B3153E"/>
    <w:rsid w:val="00B315C9"/>
    <w:rsid w:val="00B3166A"/>
    <w:rsid w:val="00B3181D"/>
    <w:rsid w:val="00B31D3E"/>
    <w:rsid w:val="00B31DDE"/>
    <w:rsid w:val="00B31E46"/>
    <w:rsid w:val="00B31EB7"/>
    <w:rsid w:val="00B31F18"/>
    <w:rsid w:val="00B31FFF"/>
    <w:rsid w:val="00B32039"/>
    <w:rsid w:val="00B322E3"/>
    <w:rsid w:val="00B32572"/>
    <w:rsid w:val="00B325B8"/>
    <w:rsid w:val="00B3264D"/>
    <w:rsid w:val="00B32A09"/>
    <w:rsid w:val="00B32D31"/>
    <w:rsid w:val="00B32D5C"/>
    <w:rsid w:val="00B32E78"/>
    <w:rsid w:val="00B33125"/>
    <w:rsid w:val="00B33371"/>
    <w:rsid w:val="00B33452"/>
    <w:rsid w:val="00B334B9"/>
    <w:rsid w:val="00B3357B"/>
    <w:rsid w:val="00B33658"/>
    <w:rsid w:val="00B33733"/>
    <w:rsid w:val="00B3376C"/>
    <w:rsid w:val="00B3391C"/>
    <w:rsid w:val="00B33A2A"/>
    <w:rsid w:val="00B33AE7"/>
    <w:rsid w:val="00B33B15"/>
    <w:rsid w:val="00B33B4F"/>
    <w:rsid w:val="00B33D01"/>
    <w:rsid w:val="00B3409D"/>
    <w:rsid w:val="00B3409E"/>
    <w:rsid w:val="00B3418B"/>
    <w:rsid w:val="00B342D0"/>
    <w:rsid w:val="00B3438F"/>
    <w:rsid w:val="00B343B4"/>
    <w:rsid w:val="00B34757"/>
    <w:rsid w:val="00B34922"/>
    <w:rsid w:val="00B34950"/>
    <w:rsid w:val="00B34B0B"/>
    <w:rsid w:val="00B34D37"/>
    <w:rsid w:val="00B34D96"/>
    <w:rsid w:val="00B34FF6"/>
    <w:rsid w:val="00B3500B"/>
    <w:rsid w:val="00B3507E"/>
    <w:rsid w:val="00B35199"/>
    <w:rsid w:val="00B35423"/>
    <w:rsid w:val="00B354B8"/>
    <w:rsid w:val="00B3554B"/>
    <w:rsid w:val="00B35590"/>
    <w:rsid w:val="00B3560F"/>
    <w:rsid w:val="00B358D9"/>
    <w:rsid w:val="00B35A9B"/>
    <w:rsid w:val="00B35D4F"/>
    <w:rsid w:val="00B35E2D"/>
    <w:rsid w:val="00B35E84"/>
    <w:rsid w:val="00B35F7D"/>
    <w:rsid w:val="00B360D2"/>
    <w:rsid w:val="00B36206"/>
    <w:rsid w:val="00B366BB"/>
    <w:rsid w:val="00B368CC"/>
    <w:rsid w:val="00B36C63"/>
    <w:rsid w:val="00B36C72"/>
    <w:rsid w:val="00B37050"/>
    <w:rsid w:val="00B3705D"/>
    <w:rsid w:val="00B371EC"/>
    <w:rsid w:val="00B3732D"/>
    <w:rsid w:val="00B37336"/>
    <w:rsid w:val="00B373C9"/>
    <w:rsid w:val="00B3752E"/>
    <w:rsid w:val="00B3762E"/>
    <w:rsid w:val="00B3773E"/>
    <w:rsid w:val="00B377E1"/>
    <w:rsid w:val="00B377EC"/>
    <w:rsid w:val="00B37825"/>
    <w:rsid w:val="00B37897"/>
    <w:rsid w:val="00B379BB"/>
    <w:rsid w:val="00B37ABC"/>
    <w:rsid w:val="00B37BBA"/>
    <w:rsid w:val="00B37DDB"/>
    <w:rsid w:val="00B37E23"/>
    <w:rsid w:val="00B37EC2"/>
    <w:rsid w:val="00B37FD1"/>
    <w:rsid w:val="00B40017"/>
    <w:rsid w:val="00B4007F"/>
    <w:rsid w:val="00B40358"/>
    <w:rsid w:val="00B4053C"/>
    <w:rsid w:val="00B40625"/>
    <w:rsid w:val="00B40784"/>
    <w:rsid w:val="00B407D3"/>
    <w:rsid w:val="00B4091F"/>
    <w:rsid w:val="00B4096F"/>
    <w:rsid w:val="00B40A52"/>
    <w:rsid w:val="00B40B39"/>
    <w:rsid w:val="00B40D7D"/>
    <w:rsid w:val="00B40F77"/>
    <w:rsid w:val="00B4105B"/>
    <w:rsid w:val="00B4131F"/>
    <w:rsid w:val="00B4162F"/>
    <w:rsid w:val="00B4168C"/>
    <w:rsid w:val="00B416BD"/>
    <w:rsid w:val="00B417DB"/>
    <w:rsid w:val="00B41B09"/>
    <w:rsid w:val="00B4207F"/>
    <w:rsid w:val="00B42103"/>
    <w:rsid w:val="00B423AA"/>
    <w:rsid w:val="00B423D5"/>
    <w:rsid w:val="00B42530"/>
    <w:rsid w:val="00B4267D"/>
    <w:rsid w:val="00B42A55"/>
    <w:rsid w:val="00B42ABC"/>
    <w:rsid w:val="00B42ACB"/>
    <w:rsid w:val="00B42B90"/>
    <w:rsid w:val="00B42BCE"/>
    <w:rsid w:val="00B42BF4"/>
    <w:rsid w:val="00B42E9E"/>
    <w:rsid w:val="00B42F5D"/>
    <w:rsid w:val="00B42FC7"/>
    <w:rsid w:val="00B43125"/>
    <w:rsid w:val="00B43318"/>
    <w:rsid w:val="00B43381"/>
    <w:rsid w:val="00B43396"/>
    <w:rsid w:val="00B433BF"/>
    <w:rsid w:val="00B4342F"/>
    <w:rsid w:val="00B4359E"/>
    <w:rsid w:val="00B43673"/>
    <w:rsid w:val="00B436F8"/>
    <w:rsid w:val="00B438AB"/>
    <w:rsid w:val="00B439D6"/>
    <w:rsid w:val="00B43FEF"/>
    <w:rsid w:val="00B44090"/>
    <w:rsid w:val="00B442D2"/>
    <w:rsid w:val="00B44550"/>
    <w:rsid w:val="00B44689"/>
    <w:rsid w:val="00B446C4"/>
    <w:rsid w:val="00B447A8"/>
    <w:rsid w:val="00B44930"/>
    <w:rsid w:val="00B44B49"/>
    <w:rsid w:val="00B44C3A"/>
    <w:rsid w:val="00B450ED"/>
    <w:rsid w:val="00B4519B"/>
    <w:rsid w:val="00B452DD"/>
    <w:rsid w:val="00B45337"/>
    <w:rsid w:val="00B45877"/>
    <w:rsid w:val="00B45C86"/>
    <w:rsid w:val="00B45D17"/>
    <w:rsid w:val="00B45E2F"/>
    <w:rsid w:val="00B46126"/>
    <w:rsid w:val="00B46279"/>
    <w:rsid w:val="00B46634"/>
    <w:rsid w:val="00B4668D"/>
    <w:rsid w:val="00B46819"/>
    <w:rsid w:val="00B46951"/>
    <w:rsid w:val="00B46990"/>
    <w:rsid w:val="00B46BFC"/>
    <w:rsid w:val="00B46E48"/>
    <w:rsid w:val="00B47096"/>
    <w:rsid w:val="00B470E1"/>
    <w:rsid w:val="00B4725E"/>
    <w:rsid w:val="00B47424"/>
    <w:rsid w:val="00B47456"/>
    <w:rsid w:val="00B477CB"/>
    <w:rsid w:val="00B47851"/>
    <w:rsid w:val="00B47884"/>
    <w:rsid w:val="00B478B5"/>
    <w:rsid w:val="00B478CC"/>
    <w:rsid w:val="00B47903"/>
    <w:rsid w:val="00B47967"/>
    <w:rsid w:val="00B479A7"/>
    <w:rsid w:val="00B479AD"/>
    <w:rsid w:val="00B479E9"/>
    <w:rsid w:val="00B47E81"/>
    <w:rsid w:val="00B47EDD"/>
    <w:rsid w:val="00B502C2"/>
    <w:rsid w:val="00B5036A"/>
    <w:rsid w:val="00B504BD"/>
    <w:rsid w:val="00B50A1A"/>
    <w:rsid w:val="00B50AE9"/>
    <w:rsid w:val="00B50AF2"/>
    <w:rsid w:val="00B50CB5"/>
    <w:rsid w:val="00B50FA2"/>
    <w:rsid w:val="00B5104C"/>
    <w:rsid w:val="00B51186"/>
    <w:rsid w:val="00B5171E"/>
    <w:rsid w:val="00B5186C"/>
    <w:rsid w:val="00B51BDF"/>
    <w:rsid w:val="00B51C31"/>
    <w:rsid w:val="00B51D9F"/>
    <w:rsid w:val="00B51FE9"/>
    <w:rsid w:val="00B522A1"/>
    <w:rsid w:val="00B526B2"/>
    <w:rsid w:val="00B5294A"/>
    <w:rsid w:val="00B52995"/>
    <w:rsid w:val="00B52A42"/>
    <w:rsid w:val="00B52B2D"/>
    <w:rsid w:val="00B52CFB"/>
    <w:rsid w:val="00B52D1A"/>
    <w:rsid w:val="00B52DC2"/>
    <w:rsid w:val="00B5304A"/>
    <w:rsid w:val="00B5320D"/>
    <w:rsid w:val="00B532B4"/>
    <w:rsid w:val="00B532CF"/>
    <w:rsid w:val="00B53382"/>
    <w:rsid w:val="00B5362C"/>
    <w:rsid w:val="00B53667"/>
    <w:rsid w:val="00B536F0"/>
    <w:rsid w:val="00B53761"/>
    <w:rsid w:val="00B539AD"/>
    <w:rsid w:val="00B539D3"/>
    <w:rsid w:val="00B53A19"/>
    <w:rsid w:val="00B53B14"/>
    <w:rsid w:val="00B53B26"/>
    <w:rsid w:val="00B53B29"/>
    <w:rsid w:val="00B53B32"/>
    <w:rsid w:val="00B53B67"/>
    <w:rsid w:val="00B53D13"/>
    <w:rsid w:val="00B53D45"/>
    <w:rsid w:val="00B54190"/>
    <w:rsid w:val="00B5428E"/>
    <w:rsid w:val="00B54319"/>
    <w:rsid w:val="00B54401"/>
    <w:rsid w:val="00B54416"/>
    <w:rsid w:val="00B5461D"/>
    <w:rsid w:val="00B54685"/>
    <w:rsid w:val="00B547F4"/>
    <w:rsid w:val="00B548BE"/>
    <w:rsid w:val="00B54901"/>
    <w:rsid w:val="00B54957"/>
    <w:rsid w:val="00B54A53"/>
    <w:rsid w:val="00B54AAF"/>
    <w:rsid w:val="00B54AFA"/>
    <w:rsid w:val="00B54B31"/>
    <w:rsid w:val="00B54C7F"/>
    <w:rsid w:val="00B54DAC"/>
    <w:rsid w:val="00B54DDE"/>
    <w:rsid w:val="00B54F7C"/>
    <w:rsid w:val="00B54FF8"/>
    <w:rsid w:val="00B554FF"/>
    <w:rsid w:val="00B556FF"/>
    <w:rsid w:val="00B559C9"/>
    <w:rsid w:val="00B559E0"/>
    <w:rsid w:val="00B55A59"/>
    <w:rsid w:val="00B55AFA"/>
    <w:rsid w:val="00B55B15"/>
    <w:rsid w:val="00B55BB6"/>
    <w:rsid w:val="00B55C05"/>
    <w:rsid w:val="00B55E70"/>
    <w:rsid w:val="00B55EED"/>
    <w:rsid w:val="00B55F25"/>
    <w:rsid w:val="00B5615C"/>
    <w:rsid w:val="00B563A7"/>
    <w:rsid w:val="00B56452"/>
    <w:rsid w:val="00B564FE"/>
    <w:rsid w:val="00B566B4"/>
    <w:rsid w:val="00B56824"/>
    <w:rsid w:val="00B56C6B"/>
    <w:rsid w:val="00B56D06"/>
    <w:rsid w:val="00B56E67"/>
    <w:rsid w:val="00B56F0D"/>
    <w:rsid w:val="00B57117"/>
    <w:rsid w:val="00B5720E"/>
    <w:rsid w:val="00B572B9"/>
    <w:rsid w:val="00B573D3"/>
    <w:rsid w:val="00B57477"/>
    <w:rsid w:val="00B574C7"/>
    <w:rsid w:val="00B575CB"/>
    <w:rsid w:val="00B57657"/>
    <w:rsid w:val="00B5769F"/>
    <w:rsid w:val="00B57842"/>
    <w:rsid w:val="00B57D9B"/>
    <w:rsid w:val="00B57DCA"/>
    <w:rsid w:val="00B57DF8"/>
    <w:rsid w:val="00B57E5B"/>
    <w:rsid w:val="00B57F2D"/>
    <w:rsid w:val="00B600E1"/>
    <w:rsid w:val="00B601BC"/>
    <w:rsid w:val="00B60675"/>
    <w:rsid w:val="00B608CC"/>
    <w:rsid w:val="00B60A5A"/>
    <w:rsid w:val="00B60A73"/>
    <w:rsid w:val="00B60C46"/>
    <w:rsid w:val="00B60CC4"/>
    <w:rsid w:val="00B60E0A"/>
    <w:rsid w:val="00B60E6B"/>
    <w:rsid w:val="00B60F50"/>
    <w:rsid w:val="00B613FF"/>
    <w:rsid w:val="00B6149D"/>
    <w:rsid w:val="00B61500"/>
    <w:rsid w:val="00B61653"/>
    <w:rsid w:val="00B61864"/>
    <w:rsid w:val="00B61912"/>
    <w:rsid w:val="00B61A7B"/>
    <w:rsid w:val="00B61B50"/>
    <w:rsid w:val="00B61DD1"/>
    <w:rsid w:val="00B61DE8"/>
    <w:rsid w:val="00B62127"/>
    <w:rsid w:val="00B6220E"/>
    <w:rsid w:val="00B62258"/>
    <w:rsid w:val="00B62375"/>
    <w:rsid w:val="00B624E5"/>
    <w:rsid w:val="00B62641"/>
    <w:rsid w:val="00B62808"/>
    <w:rsid w:val="00B628F0"/>
    <w:rsid w:val="00B62969"/>
    <w:rsid w:val="00B62C37"/>
    <w:rsid w:val="00B62E9F"/>
    <w:rsid w:val="00B6319D"/>
    <w:rsid w:val="00B632AA"/>
    <w:rsid w:val="00B632B4"/>
    <w:rsid w:val="00B63399"/>
    <w:rsid w:val="00B636DE"/>
    <w:rsid w:val="00B63751"/>
    <w:rsid w:val="00B63759"/>
    <w:rsid w:val="00B639B9"/>
    <w:rsid w:val="00B63A1E"/>
    <w:rsid w:val="00B63AAD"/>
    <w:rsid w:val="00B63AE0"/>
    <w:rsid w:val="00B63BBD"/>
    <w:rsid w:val="00B63C34"/>
    <w:rsid w:val="00B63DB5"/>
    <w:rsid w:val="00B63E23"/>
    <w:rsid w:val="00B640D3"/>
    <w:rsid w:val="00B641F9"/>
    <w:rsid w:val="00B6423C"/>
    <w:rsid w:val="00B643B7"/>
    <w:rsid w:val="00B64492"/>
    <w:rsid w:val="00B647DB"/>
    <w:rsid w:val="00B64910"/>
    <w:rsid w:val="00B64A67"/>
    <w:rsid w:val="00B64A9A"/>
    <w:rsid w:val="00B64C58"/>
    <w:rsid w:val="00B64CDE"/>
    <w:rsid w:val="00B64D90"/>
    <w:rsid w:val="00B64E51"/>
    <w:rsid w:val="00B64EC1"/>
    <w:rsid w:val="00B64FEC"/>
    <w:rsid w:val="00B650DC"/>
    <w:rsid w:val="00B650DD"/>
    <w:rsid w:val="00B652B3"/>
    <w:rsid w:val="00B65904"/>
    <w:rsid w:val="00B65939"/>
    <w:rsid w:val="00B65A34"/>
    <w:rsid w:val="00B65C44"/>
    <w:rsid w:val="00B65E98"/>
    <w:rsid w:val="00B660A5"/>
    <w:rsid w:val="00B660AF"/>
    <w:rsid w:val="00B66360"/>
    <w:rsid w:val="00B6639B"/>
    <w:rsid w:val="00B66642"/>
    <w:rsid w:val="00B667E9"/>
    <w:rsid w:val="00B66A9F"/>
    <w:rsid w:val="00B66C42"/>
    <w:rsid w:val="00B66E4B"/>
    <w:rsid w:val="00B6703E"/>
    <w:rsid w:val="00B67206"/>
    <w:rsid w:val="00B67293"/>
    <w:rsid w:val="00B67418"/>
    <w:rsid w:val="00B67429"/>
    <w:rsid w:val="00B67545"/>
    <w:rsid w:val="00B67666"/>
    <w:rsid w:val="00B676DB"/>
    <w:rsid w:val="00B676DF"/>
    <w:rsid w:val="00B6797A"/>
    <w:rsid w:val="00B67B34"/>
    <w:rsid w:val="00B67BCB"/>
    <w:rsid w:val="00B67C2E"/>
    <w:rsid w:val="00B67CB2"/>
    <w:rsid w:val="00B67CD3"/>
    <w:rsid w:val="00B67D94"/>
    <w:rsid w:val="00B67E52"/>
    <w:rsid w:val="00B67E98"/>
    <w:rsid w:val="00B67F1D"/>
    <w:rsid w:val="00B70033"/>
    <w:rsid w:val="00B700D1"/>
    <w:rsid w:val="00B701A8"/>
    <w:rsid w:val="00B703B9"/>
    <w:rsid w:val="00B705A0"/>
    <w:rsid w:val="00B70610"/>
    <w:rsid w:val="00B70661"/>
    <w:rsid w:val="00B709B9"/>
    <w:rsid w:val="00B70B29"/>
    <w:rsid w:val="00B70C23"/>
    <w:rsid w:val="00B70DF9"/>
    <w:rsid w:val="00B70E24"/>
    <w:rsid w:val="00B70E86"/>
    <w:rsid w:val="00B70EF8"/>
    <w:rsid w:val="00B71209"/>
    <w:rsid w:val="00B712FD"/>
    <w:rsid w:val="00B71724"/>
    <w:rsid w:val="00B717D7"/>
    <w:rsid w:val="00B7189C"/>
    <w:rsid w:val="00B7192F"/>
    <w:rsid w:val="00B719B9"/>
    <w:rsid w:val="00B719CD"/>
    <w:rsid w:val="00B71AC6"/>
    <w:rsid w:val="00B71D0A"/>
    <w:rsid w:val="00B71D92"/>
    <w:rsid w:val="00B71EE0"/>
    <w:rsid w:val="00B71FCF"/>
    <w:rsid w:val="00B71FD6"/>
    <w:rsid w:val="00B72033"/>
    <w:rsid w:val="00B72202"/>
    <w:rsid w:val="00B723C8"/>
    <w:rsid w:val="00B726CE"/>
    <w:rsid w:val="00B728EF"/>
    <w:rsid w:val="00B72AC2"/>
    <w:rsid w:val="00B72C6A"/>
    <w:rsid w:val="00B72E6F"/>
    <w:rsid w:val="00B72EBE"/>
    <w:rsid w:val="00B730F0"/>
    <w:rsid w:val="00B731F0"/>
    <w:rsid w:val="00B73253"/>
    <w:rsid w:val="00B73270"/>
    <w:rsid w:val="00B73286"/>
    <w:rsid w:val="00B733E1"/>
    <w:rsid w:val="00B7351B"/>
    <w:rsid w:val="00B73541"/>
    <w:rsid w:val="00B73629"/>
    <w:rsid w:val="00B736B5"/>
    <w:rsid w:val="00B736DA"/>
    <w:rsid w:val="00B737C5"/>
    <w:rsid w:val="00B73B86"/>
    <w:rsid w:val="00B73EED"/>
    <w:rsid w:val="00B74020"/>
    <w:rsid w:val="00B7406D"/>
    <w:rsid w:val="00B743A4"/>
    <w:rsid w:val="00B74756"/>
    <w:rsid w:val="00B747C3"/>
    <w:rsid w:val="00B74962"/>
    <w:rsid w:val="00B74AA9"/>
    <w:rsid w:val="00B74D9F"/>
    <w:rsid w:val="00B7502E"/>
    <w:rsid w:val="00B7517F"/>
    <w:rsid w:val="00B7520A"/>
    <w:rsid w:val="00B75250"/>
    <w:rsid w:val="00B752C6"/>
    <w:rsid w:val="00B753B6"/>
    <w:rsid w:val="00B7541C"/>
    <w:rsid w:val="00B755BA"/>
    <w:rsid w:val="00B755CF"/>
    <w:rsid w:val="00B755E1"/>
    <w:rsid w:val="00B755E5"/>
    <w:rsid w:val="00B75696"/>
    <w:rsid w:val="00B756FF"/>
    <w:rsid w:val="00B7570D"/>
    <w:rsid w:val="00B757E9"/>
    <w:rsid w:val="00B758AC"/>
    <w:rsid w:val="00B7595E"/>
    <w:rsid w:val="00B75A21"/>
    <w:rsid w:val="00B75B0A"/>
    <w:rsid w:val="00B75C2D"/>
    <w:rsid w:val="00B75D61"/>
    <w:rsid w:val="00B75DCD"/>
    <w:rsid w:val="00B75E26"/>
    <w:rsid w:val="00B75EC2"/>
    <w:rsid w:val="00B761EA"/>
    <w:rsid w:val="00B761F0"/>
    <w:rsid w:val="00B76388"/>
    <w:rsid w:val="00B76410"/>
    <w:rsid w:val="00B7648E"/>
    <w:rsid w:val="00B765FF"/>
    <w:rsid w:val="00B76600"/>
    <w:rsid w:val="00B76614"/>
    <w:rsid w:val="00B76887"/>
    <w:rsid w:val="00B76977"/>
    <w:rsid w:val="00B769A8"/>
    <w:rsid w:val="00B769E9"/>
    <w:rsid w:val="00B76B27"/>
    <w:rsid w:val="00B76FDD"/>
    <w:rsid w:val="00B770B0"/>
    <w:rsid w:val="00B7718E"/>
    <w:rsid w:val="00B77336"/>
    <w:rsid w:val="00B7745C"/>
    <w:rsid w:val="00B77649"/>
    <w:rsid w:val="00B77702"/>
    <w:rsid w:val="00B779F0"/>
    <w:rsid w:val="00B77B76"/>
    <w:rsid w:val="00B77C34"/>
    <w:rsid w:val="00B77F3A"/>
    <w:rsid w:val="00B77F55"/>
    <w:rsid w:val="00B80035"/>
    <w:rsid w:val="00B800CD"/>
    <w:rsid w:val="00B80292"/>
    <w:rsid w:val="00B8066D"/>
    <w:rsid w:val="00B809F3"/>
    <w:rsid w:val="00B80A72"/>
    <w:rsid w:val="00B80AAC"/>
    <w:rsid w:val="00B80C22"/>
    <w:rsid w:val="00B8101E"/>
    <w:rsid w:val="00B812CF"/>
    <w:rsid w:val="00B81304"/>
    <w:rsid w:val="00B815C2"/>
    <w:rsid w:val="00B81735"/>
    <w:rsid w:val="00B81B31"/>
    <w:rsid w:val="00B81B58"/>
    <w:rsid w:val="00B81BE0"/>
    <w:rsid w:val="00B81C84"/>
    <w:rsid w:val="00B81CC3"/>
    <w:rsid w:val="00B81D6D"/>
    <w:rsid w:val="00B81F1C"/>
    <w:rsid w:val="00B81FE7"/>
    <w:rsid w:val="00B82023"/>
    <w:rsid w:val="00B8233E"/>
    <w:rsid w:val="00B82483"/>
    <w:rsid w:val="00B82501"/>
    <w:rsid w:val="00B825A9"/>
    <w:rsid w:val="00B8263D"/>
    <w:rsid w:val="00B82648"/>
    <w:rsid w:val="00B82761"/>
    <w:rsid w:val="00B827D8"/>
    <w:rsid w:val="00B829FC"/>
    <w:rsid w:val="00B82ADC"/>
    <w:rsid w:val="00B82B30"/>
    <w:rsid w:val="00B82B3E"/>
    <w:rsid w:val="00B82C31"/>
    <w:rsid w:val="00B82C73"/>
    <w:rsid w:val="00B82D3D"/>
    <w:rsid w:val="00B82D95"/>
    <w:rsid w:val="00B83260"/>
    <w:rsid w:val="00B83394"/>
    <w:rsid w:val="00B833D3"/>
    <w:rsid w:val="00B834E8"/>
    <w:rsid w:val="00B8356F"/>
    <w:rsid w:val="00B835E0"/>
    <w:rsid w:val="00B8365A"/>
    <w:rsid w:val="00B8369D"/>
    <w:rsid w:val="00B83704"/>
    <w:rsid w:val="00B8373E"/>
    <w:rsid w:val="00B837E5"/>
    <w:rsid w:val="00B8382A"/>
    <w:rsid w:val="00B838BD"/>
    <w:rsid w:val="00B83900"/>
    <w:rsid w:val="00B83A5B"/>
    <w:rsid w:val="00B83B3E"/>
    <w:rsid w:val="00B83B4A"/>
    <w:rsid w:val="00B83C0F"/>
    <w:rsid w:val="00B83C3D"/>
    <w:rsid w:val="00B83F5A"/>
    <w:rsid w:val="00B83FC3"/>
    <w:rsid w:val="00B840D4"/>
    <w:rsid w:val="00B8424B"/>
    <w:rsid w:val="00B843B5"/>
    <w:rsid w:val="00B8443F"/>
    <w:rsid w:val="00B84457"/>
    <w:rsid w:val="00B844B5"/>
    <w:rsid w:val="00B8478F"/>
    <w:rsid w:val="00B84983"/>
    <w:rsid w:val="00B84A47"/>
    <w:rsid w:val="00B84AB9"/>
    <w:rsid w:val="00B84C10"/>
    <w:rsid w:val="00B84C9D"/>
    <w:rsid w:val="00B84D2F"/>
    <w:rsid w:val="00B84D47"/>
    <w:rsid w:val="00B84DED"/>
    <w:rsid w:val="00B84DF7"/>
    <w:rsid w:val="00B84E14"/>
    <w:rsid w:val="00B85013"/>
    <w:rsid w:val="00B85031"/>
    <w:rsid w:val="00B85401"/>
    <w:rsid w:val="00B85420"/>
    <w:rsid w:val="00B85466"/>
    <w:rsid w:val="00B857F0"/>
    <w:rsid w:val="00B8582F"/>
    <w:rsid w:val="00B8587F"/>
    <w:rsid w:val="00B85B27"/>
    <w:rsid w:val="00B85D42"/>
    <w:rsid w:val="00B85EC1"/>
    <w:rsid w:val="00B860DB"/>
    <w:rsid w:val="00B861C7"/>
    <w:rsid w:val="00B86504"/>
    <w:rsid w:val="00B86826"/>
    <w:rsid w:val="00B86831"/>
    <w:rsid w:val="00B868B2"/>
    <w:rsid w:val="00B86B77"/>
    <w:rsid w:val="00B86B7D"/>
    <w:rsid w:val="00B86CD2"/>
    <w:rsid w:val="00B87004"/>
    <w:rsid w:val="00B87048"/>
    <w:rsid w:val="00B870B6"/>
    <w:rsid w:val="00B8720C"/>
    <w:rsid w:val="00B87226"/>
    <w:rsid w:val="00B87248"/>
    <w:rsid w:val="00B87280"/>
    <w:rsid w:val="00B87285"/>
    <w:rsid w:val="00B872ED"/>
    <w:rsid w:val="00B87308"/>
    <w:rsid w:val="00B873EE"/>
    <w:rsid w:val="00B8748E"/>
    <w:rsid w:val="00B875D0"/>
    <w:rsid w:val="00B876A7"/>
    <w:rsid w:val="00B8785B"/>
    <w:rsid w:val="00B8794B"/>
    <w:rsid w:val="00B87AAF"/>
    <w:rsid w:val="00B87ABC"/>
    <w:rsid w:val="00B87B59"/>
    <w:rsid w:val="00B87E01"/>
    <w:rsid w:val="00B87F9C"/>
    <w:rsid w:val="00B87FB9"/>
    <w:rsid w:val="00B87FBC"/>
    <w:rsid w:val="00B90071"/>
    <w:rsid w:val="00B901B0"/>
    <w:rsid w:val="00B90291"/>
    <w:rsid w:val="00B903CD"/>
    <w:rsid w:val="00B905B0"/>
    <w:rsid w:val="00B9069C"/>
    <w:rsid w:val="00B90CE5"/>
    <w:rsid w:val="00B90DAF"/>
    <w:rsid w:val="00B91129"/>
    <w:rsid w:val="00B91311"/>
    <w:rsid w:val="00B915EE"/>
    <w:rsid w:val="00B91746"/>
    <w:rsid w:val="00B91845"/>
    <w:rsid w:val="00B91B71"/>
    <w:rsid w:val="00B91B9A"/>
    <w:rsid w:val="00B9201A"/>
    <w:rsid w:val="00B920A1"/>
    <w:rsid w:val="00B920B3"/>
    <w:rsid w:val="00B92121"/>
    <w:rsid w:val="00B923D5"/>
    <w:rsid w:val="00B92509"/>
    <w:rsid w:val="00B92623"/>
    <w:rsid w:val="00B926FA"/>
    <w:rsid w:val="00B927E2"/>
    <w:rsid w:val="00B9292C"/>
    <w:rsid w:val="00B92EB2"/>
    <w:rsid w:val="00B92F24"/>
    <w:rsid w:val="00B93401"/>
    <w:rsid w:val="00B9346F"/>
    <w:rsid w:val="00B935DE"/>
    <w:rsid w:val="00B93635"/>
    <w:rsid w:val="00B9372B"/>
    <w:rsid w:val="00B939B5"/>
    <w:rsid w:val="00B939BB"/>
    <w:rsid w:val="00B93C4D"/>
    <w:rsid w:val="00B93CD3"/>
    <w:rsid w:val="00B93D02"/>
    <w:rsid w:val="00B93D04"/>
    <w:rsid w:val="00B94005"/>
    <w:rsid w:val="00B94086"/>
    <w:rsid w:val="00B94238"/>
    <w:rsid w:val="00B942C8"/>
    <w:rsid w:val="00B9430A"/>
    <w:rsid w:val="00B944D8"/>
    <w:rsid w:val="00B945B7"/>
    <w:rsid w:val="00B945BF"/>
    <w:rsid w:val="00B947A4"/>
    <w:rsid w:val="00B949C1"/>
    <w:rsid w:val="00B94A8A"/>
    <w:rsid w:val="00B94F0D"/>
    <w:rsid w:val="00B94F3A"/>
    <w:rsid w:val="00B95042"/>
    <w:rsid w:val="00B9511E"/>
    <w:rsid w:val="00B95170"/>
    <w:rsid w:val="00B952BC"/>
    <w:rsid w:val="00B95437"/>
    <w:rsid w:val="00B954DE"/>
    <w:rsid w:val="00B95545"/>
    <w:rsid w:val="00B95917"/>
    <w:rsid w:val="00B95CE1"/>
    <w:rsid w:val="00B95E91"/>
    <w:rsid w:val="00B95EF4"/>
    <w:rsid w:val="00B96069"/>
    <w:rsid w:val="00B9608B"/>
    <w:rsid w:val="00B96234"/>
    <w:rsid w:val="00B96248"/>
    <w:rsid w:val="00B9629C"/>
    <w:rsid w:val="00B962DE"/>
    <w:rsid w:val="00B962EA"/>
    <w:rsid w:val="00B96360"/>
    <w:rsid w:val="00B9639A"/>
    <w:rsid w:val="00B9648B"/>
    <w:rsid w:val="00B964A1"/>
    <w:rsid w:val="00B964BA"/>
    <w:rsid w:val="00B966B6"/>
    <w:rsid w:val="00B96935"/>
    <w:rsid w:val="00B96AC8"/>
    <w:rsid w:val="00B96AF1"/>
    <w:rsid w:val="00B96CEF"/>
    <w:rsid w:val="00B96F43"/>
    <w:rsid w:val="00B97164"/>
    <w:rsid w:val="00B97532"/>
    <w:rsid w:val="00B9759A"/>
    <w:rsid w:val="00B9773E"/>
    <w:rsid w:val="00B97893"/>
    <w:rsid w:val="00B979B8"/>
    <w:rsid w:val="00B97B50"/>
    <w:rsid w:val="00B97C21"/>
    <w:rsid w:val="00B97CD4"/>
    <w:rsid w:val="00B97D89"/>
    <w:rsid w:val="00B97FB7"/>
    <w:rsid w:val="00BA0063"/>
    <w:rsid w:val="00BA00E9"/>
    <w:rsid w:val="00BA0168"/>
    <w:rsid w:val="00BA04A4"/>
    <w:rsid w:val="00BA0688"/>
    <w:rsid w:val="00BA08C0"/>
    <w:rsid w:val="00BA092F"/>
    <w:rsid w:val="00BA0A92"/>
    <w:rsid w:val="00BA0C8A"/>
    <w:rsid w:val="00BA0D24"/>
    <w:rsid w:val="00BA0E01"/>
    <w:rsid w:val="00BA0E2E"/>
    <w:rsid w:val="00BA0F5B"/>
    <w:rsid w:val="00BA10EB"/>
    <w:rsid w:val="00BA11EE"/>
    <w:rsid w:val="00BA1457"/>
    <w:rsid w:val="00BA1691"/>
    <w:rsid w:val="00BA16C9"/>
    <w:rsid w:val="00BA16E0"/>
    <w:rsid w:val="00BA180B"/>
    <w:rsid w:val="00BA1866"/>
    <w:rsid w:val="00BA18C1"/>
    <w:rsid w:val="00BA18E3"/>
    <w:rsid w:val="00BA1B60"/>
    <w:rsid w:val="00BA1CC3"/>
    <w:rsid w:val="00BA1D1B"/>
    <w:rsid w:val="00BA1F3E"/>
    <w:rsid w:val="00BA21A2"/>
    <w:rsid w:val="00BA2278"/>
    <w:rsid w:val="00BA229F"/>
    <w:rsid w:val="00BA22CA"/>
    <w:rsid w:val="00BA2416"/>
    <w:rsid w:val="00BA27DD"/>
    <w:rsid w:val="00BA287A"/>
    <w:rsid w:val="00BA2947"/>
    <w:rsid w:val="00BA297B"/>
    <w:rsid w:val="00BA2A1B"/>
    <w:rsid w:val="00BA2B5C"/>
    <w:rsid w:val="00BA2CDF"/>
    <w:rsid w:val="00BA3034"/>
    <w:rsid w:val="00BA3090"/>
    <w:rsid w:val="00BA30F2"/>
    <w:rsid w:val="00BA3106"/>
    <w:rsid w:val="00BA3163"/>
    <w:rsid w:val="00BA31D6"/>
    <w:rsid w:val="00BA328A"/>
    <w:rsid w:val="00BA344E"/>
    <w:rsid w:val="00BA358C"/>
    <w:rsid w:val="00BA39D9"/>
    <w:rsid w:val="00BA3A00"/>
    <w:rsid w:val="00BA3A78"/>
    <w:rsid w:val="00BA3B60"/>
    <w:rsid w:val="00BA3C7C"/>
    <w:rsid w:val="00BA40B8"/>
    <w:rsid w:val="00BA42F6"/>
    <w:rsid w:val="00BA4411"/>
    <w:rsid w:val="00BA4478"/>
    <w:rsid w:val="00BA45C8"/>
    <w:rsid w:val="00BA472B"/>
    <w:rsid w:val="00BA4828"/>
    <w:rsid w:val="00BA49AF"/>
    <w:rsid w:val="00BA4DF4"/>
    <w:rsid w:val="00BA4E63"/>
    <w:rsid w:val="00BA4EE3"/>
    <w:rsid w:val="00BA4FD2"/>
    <w:rsid w:val="00BA4FE8"/>
    <w:rsid w:val="00BA50A5"/>
    <w:rsid w:val="00BA50B6"/>
    <w:rsid w:val="00BA51A0"/>
    <w:rsid w:val="00BA5602"/>
    <w:rsid w:val="00BA59BE"/>
    <w:rsid w:val="00BA5B73"/>
    <w:rsid w:val="00BA5BA1"/>
    <w:rsid w:val="00BA5BD7"/>
    <w:rsid w:val="00BA5C11"/>
    <w:rsid w:val="00BA5C68"/>
    <w:rsid w:val="00BA5CED"/>
    <w:rsid w:val="00BA5D2E"/>
    <w:rsid w:val="00BA5D40"/>
    <w:rsid w:val="00BA5DA3"/>
    <w:rsid w:val="00BA5EFA"/>
    <w:rsid w:val="00BA6038"/>
    <w:rsid w:val="00BA6077"/>
    <w:rsid w:val="00BA6363"/>
    <w:rsid w:val="00BA6404"/>
    <w:rsid w:val="00BA6487"/>
    <w:rsid w:val="00BA6518"/>
    <w:rsid w:val="00BA6687"/>
    <w:rsid w:val="00BA66E8"/>
    <w:rsid w:val="00BA66F8"/>
    <w:rsid w:val="00BA67CF"/>
    <w:rsid w:val="00BA68CF"/>
    <w:rsid w:val="00BA6977"/>
    <w:rsid w:val="00BA6B0B"/>
    <w:rsid w:val="00BA6C89"/>
    <w:rsid w:val="00BA6EFC"/>
    <w:rsid w:val="00BA7204"/>
    <w:rsid w:val="00BA7481"/>
    <w:rsid w:val="00BA74E8"/>
    <w:rsid w:val="00BA766D"/>
    <w:rsid w:val="00BA7749"/>
    <w:rsid w:val="00BA7834"/>
    <w:rsid w:val="00BA7A72"/>
    <w:rsid w:val="00BA7ADC"/>
    <w:rsid w:val="00BA7B2E"/>
    <w:rsid w:val="00BA7B97"/>
    <w:rsid w:val="00BA7D30"/>
    <w:rsid w:val="00BA7DC6"/>
    <w:rsid w:val="00BA7FC8"/>
    <w:rsid w:val="00BB0076"/>
    <w:rsid w:val="00BB0269"/>
    <w:rsid w:val="00BB0302"/>
    <w:rsid w:val="00BB051B"/>
    <w:rsid w:val="00BB0538"/>
    <w:rsid w:val="00BB0836"/>
    <w:rsid w:val="00BB08A9"/>
    <w:rsid w:val="00BB0BAE"/>
    <w:rsid w:val="00BB0D2E"/>
    <w:rsid w:val="00BB0D4F"/>
    <w:rsid w:val="00BB0D67"/>
    <w:rsid w:val="00BB0FE5"/>
    <w:rsid w:val="00BB10B0"/>
    <w:rsid w:val="00BB1335"/>
    <w:rsid w:val="00BB1562"/>
    <w:rsid w:val="00BB1574"/>
    <w:rsid w:val="00BB15C3"/>
    <w:rsid w:val="00BB1704"/>
    <w:rsid w:val="00BB184A"/>
    <w:rsid w:val="00BB1994"/>
    <w:rsid w:val="00BB1C15"/>
    <w:rsid w:val="00BB1D31"/>
    <w:rsid w:val="00BB1DDD"/>
    <w:rsid w:val="00BB2085"/>
    <w:rsid w:val="00BB2136"/>
    <w:rsid w:val="00BB21D5"/>
    <w:rsid w:val="00BB24A5"/>
    <w:rsid w:val="00BB27B3"/>
    <w:rsid w:val="00BB297D"/>
    <w:rsid w:val="00BB2AE8"/>
    <w:rsid w:val="00BB2BBF"/>
    <w:rsid w:val="00BB2D59"/>
    <w:rsid w:val="00BB2DF2"/>
    <w:rsid w:val="00BB2E11"/>
    <w:rsid w:val="00BB2ED8"/>
    <w:rsid w:val="00BB301D"/>
    <w:rsid w:val="00BB3030"/>
    <w:rsid w:val="00BB319C"/>
    <w:rsid w:val="00BB3457"/>
    <w:rsid w:val="00BB367E"/>
    <w:rsid w:val="00BB3851"/>
    <w:rsid w:val="00BB3A06"/>
    <w:rsid w:val="00BB3A26"/>
    <w:rsid w:val="00BB3B33"/>
    <w:rsid w:val="00BB3B54"/>
    <w:rsid w:val="00BB3C9E"/>
    <w:rsid w:val="00BB3D7A"/>
    <w:rsid w:val="00BB3E77"/>
    <w:rsid w:val="00BB3F43"/>
    <w:rsid w:val="00BB4033"/>
    <w:rsid w:val="00BB43BF"/>
    <w:rsid w:val="00BB47B1"/>
    <w:rsid w:val="00BB484C"/>
    <w:rsid w:val="00BB4873"/>
    <w:rsid w:val="00BB4BA8"/>
    <w:rsid w:val="00BB4BD1"/>
    <w:rsid w:val="00BB4C20"/>
    <w:rsid w:val="00BB4C4F"/>
    <w:rsid w:val="00BB4E0B"/>
    <w:rsid w:val="00BB4E66"/>
    <w:rsid w:val="00BB5080"/>
    <w:rsid w:val="00BB512A"/>
    <w:rsid w:val="00BB52B6"/>
    <w:rsid w:val="00BB5343"/>
    <w:rsid w:val="00BB5BD3"/>
    <w:rsid w:val="00BB5C6F"/>
    <w:rsid w:val="00BB5C88"/>
    <w:rsid w:val="00BB5C8F"/>
    <w:rsid w:val="00BB5D31"/>
    <w:rsid w:val="00BB5E41"/>
    <w:rsid w:val="00BB6093"/>
    <w:rsid w:val="00BB60FC"/>
    <w:rsid w:val="00BB6966"/>
    <w:rsid w:val="00BB6981"/>
    <w:rsid w:val="00BB6A71"/>
    <w:rsid w:val="00BB6A7A"/>
    <w:rsid w:val="00BB6D16"/>
    <w:rsid w:val="00BB6D38"/>
    <w:rsid w:val="00BB6D98"/>
    <w:rsid w:val="00BB6E82"/>
    <w:rsid w:val="00BB6E9B"/>
    <w:rsid w:val="00BB6F43"/>
    <w:rsid w:val="00BB7070"/>
    <w:rsid w:val="00BB70E6"/>
    <w:rsid w:val="00BB72DF"/>
    <w:rsid w:val="00BB736C"/>
    <w:rsid w:val="00BB7501"/>
    <w:rsid w:val="00BB7566"/>
    <w:rsid w:val="00BB7587"/>
    <w:rsid w:val="00BB75B5"/>
    <w:rsid w:val="00BB7657"/>
    <w:rsid w:val="00BB76EE"/>
    <w:rsid w:val="00BB795E"/>
    <w:rsid w:val="00BB7EDF"/>
    <w:rsid w:val="00BC0478"/>
    <w:rsid w:val="00BC047D"/>
    <w:rsid w:val="00BC04D6"/>
    <w:rsid w:val="00BC056B"/>
    <w:rsid w:val="00BC0927"/>
    <w:rsid w:val="00BC0A1E"/>
    <w:rsid w:val="00BC0B8F"/>
    <w:rsid w:val="00BC0E08"/>
    <w:rsid w:val="00BC0E58"/>
    <w:rsid w:val="00BC10B8"/>
    <w:rsid w:val="00BC12B8"/>
    <w:rsid w:val="00BC132C"/>
    <w:rsid w:val="00BC133F"/>
    <w:rsid w:val="00BC13AE"/>
    <w:rsid w:val="00BC1777"/>
    <w:rsid w:val="00BC1786"/>
    <w:rsid w:val="00BC1925"/>
    <w:rsid w:val="00BC1D2D"/>
    <w:rsid w:val="00BC1D8A"/>
    <w:rsid w:val="00BC1E6E"/>
    <w:rsid w:val="00BC1EF2"/>
    <w:rsid w:val="00BC1F58"/>
    <w:rsid w:val="00BC20A3"/>
    <w:rsid w:val="00BC22E6"/>
    <w:rsid w:val="00BC233E"/>
    <w:rsid w:val="00BC265A"/>
    <w:rsid w:val="00BC2847"/>
    <w:rsid w:val="00BC2B88"/>
    <w:rsid w:val="00BC2CE0"/>
    <w:rsid w:val="00BC2D3F"/>
    <w:rsid w:val="00BC2F2D"/>
    <w:rsid w:val="00BC31CB"/>
    <w:rsid w:val="00BC341E"/>
    <w:rsid w:val="00BC35AF"/>
    <w:rsid w:val="00BC35CF"/>
    <w:rsid w:val="00BC37FB"/>
    <w:rsid w:val="00BC38CE"/>
    <w:rsid w:val="00BC396B"/>
    <w:rsid w:val="00BC3A2F"/>
    <w:rsid w:val="00BC3AFC"/>
    <w:rsid w:val="00BC3B25"/>
    <w:rsid w:val="00BC3C1D"/>
    <w:rsid w:val="00BC3DE8"/>
    <w:rsid w:val="00BC3E98"/>
    <w:rsid w:val="00BC3F72"/>
    <w:rsid w:val="00BC4036"/>
    <w:rsid w:val="00BC4083"/>
    <w:rsid w:val="00BC41E2"/>
    <w:rsid w:val="00BC4233"/>
    <w:rsid w:val="00BC428D"/>
    <w:rsid w:val="00BC4401"/>
    <w:rsid w:val="00BC44CD"/>
    <w:rsid w:val="00BC4584"/>
    <w:rsid w:val="00BC46C3"/>
    <w:rsid w:val="00BC4A3E"/>
    <w:rsid w:val="00BC4C66"/>
    <w:rsid w:val="00BC4CFC"/>
    <w:rsid w:val="00BC4DAD"/>
    <w:rsid w:val="00BC4DF4"/>
    <w:rsid w:val="00BC4F01"/>
    <w:rsid w:val="00BC501F"/>
    <w:rsid w:val="00BC50E5"/>
    <w:rsid w:val="00BC5152"/>
    <w:rsid w:val="00BC51A3"/>
    <w:rsid w:val="00BC5252"/>
    <w:rsid w:val="00BC53F0"/>
    <w:rsid w:val="00BC5495"/>
    <w:rsid w:val="00BC5641"/>
    <w:rsid w:val="00BC5793"/>
    <w:rsid w:val="00BC57F9"/>
    <w:rsid w:val="00BC5C4D"/>
    <w:rsid w:val="00BC5C63"/>
    <w:rsid w:val="00BC5C65"/>
    <w:rsid w:val="00BC5FAB"/>
    <w:rsid w:val="00BC62B8"/>
    <w:rsid w:val="00BC632B"/>
    <w:rsid w:val="00BC65F1"/>
    <w:rsid w:val="00BC6609"/>
    <w:rsid w:val="00BC68C1"/>
    <w:rsid w:val="00BC6D63"/>
    <w:rsid w:val="00BC6E35"/>
    <w:rsid w:val="00BC6F38"/>
    <w:rsid w:val="00BC7056"/>
    <w:rsid w:val="00BC7065"/>
    <w:rsid w:val="00BC70BE"/>
    <w:rsid w:val="00BC7140"/>
    <w:rsid w:val="00BC71D6"/>
    <w:rsid w:val="00BC73AE"/>
    <w:rsid w:val="00BC741C"/>
    <w:rsid w:val="00BC75A9"/>
    <w:rsid w:val="00BC75AA"/>
    <w:rsid w:val="00BC77E1"/>
    <w:rsid w:val="00BC7D94"/>
    <w:rsid w:val="00BC7E6E"/>
    <w:rsid w:val="00BD0132"/>
    <w:rsid w:val="00BD024F"/>
    <w:rsid w:val="00BD073D"/>
    <w:rsid w:val="00BD07A9"/>
    <w:rsid w:val="00BD0B34"/>
    <w:rsid w:val="00BD0B7C"/>
    <w:rsid w:val="00BD0B94"/>
    <w:rsid w:val="00BD0CEA"/>
    <w:rsid w:val="00BD0D42"/>
    <w:rsid w:val="00BD0D89"/>
    <w:rsid w:val="00BD0D8A"/>
    <w:rsid w:val="00BD0E5E"/>
    <w:rsid w:val="00BD0F75"/>
    <w:rsid w:val="00BD1188"/>
    <w:rsid w:val="00BD12F4"/>
    <w:rsid w:val="00BD151F"/>
    <w:rsid w:val="00BD152D"/>
    <w:rsid w:val="00BD1876"/>
    <w:rsid w:val="00BD19FE"/>
    <w:rsid w:val="00BD1A97"/>
    <w:rsid w:val="00BD1B0C"/>
    <w:rsid w:val="00BD1BC7"/>
    <w:rsid w:val="00BD1CFC"/>
    <w:rsid w:val="00BD1D76"/>
    <w:rsid w:val="00BD1F22"/>
    <w:rsid w:val="00BD2118"/>
    <w:rsid w:val="00BD2253"/>
    <w:rsid w:val="00BD22A3"/>
    <w:rsid w:val="00BD22FE"/>
    <w:rsid w:val="00BD260E"/>
    <w:rsid w:val="00BD27AA"/>
    <w:rsid w:val="00BD28BD"/>
    <w:rsid w:val="00BD2BAA"/>
    <w:rsid w:val="00BD2DDF"/>
    <w:rsid w:val="00BD2E6F"/>
    <w:rsid w:val="00BD2E78"/>
    <w:rsid w:val="00BD2EB6"/>
    <w:rsid w:val="00BD2EFC"/>
    <w:rsid w:val="00BD2FF4"/>
    <w:rsid w:val="00BD306A"/>
    <w:rsid w:val="00BD30CB"/>
    <w:rsid w:val="00BD3244"/>
    <w:rsid w:val="00BD3361"/>
    <w:rsid w:val="00BD340E"/>
    <w:rsid w:val="00BD3428"/>
    <w:rsid w:val="00BD3553"/>
    <w:rsid w:val="00BD35B4"/>
    <w:rsid w:val="00BD3640"/>
    <w:rsid w:val="00BD36CF"/>
    <w:rsid w:val="00BD380F"/>
    <w:rsid w:val="00BD3A49"/>
    <w:rsid w:val="00BD3ABE"/>
    <w:rsid w:val="00BD3C42"/>
    <w:rsid w:val="00BD3C7F"/>
    <w:rsid w:val="00BD3DD0"/>
    <w:rsid w:val="00BD4437"/>
    <w:rsid w:val="00BD4455"/>
    <w:rsid w:val="00BD4579"/>
    <w:rsid w:val="00BD4708"/>
    <w:rsid w:val="00BD48DD"/>
    <w:rsid w:val="00BD4A65"/>
    <w:rsid w:val="00BD4C09"/>
    <w:rsid w:val="00BD4C7F"/>
    <w:rsid w:val="00BD4DB1"/>
    <w:rsid w:val="00BD4E8B"/>
    <w:rsid w:val="00BD500C"/>
    <w:rsid w:val="00BD5071"/>
    <w:rsid w:val="00BD5127"/>
    <w:rsid w:val="00BD5177"/>
    <w:rsid w:val="00BD51A9"/>
    <w:rsid w:val="00BD51D8"/>
    <w:rsid w:val="00BD5252"/>
    <w:rsid w:val="00BD5309"/>
    <w:rsid w:val="00BD5548"/>
    <w:rsid w:val="00BD563A"/>
    <w:rsid w:val="00BD5701"/>
    <w:rsid w:val="00BD571E"/>
    <w:rsid w:val="00BD596B"/>
    <w:rsid w:val="00BD5995"/>
    <w:rsid w:val="00BD5AE6"/>
    <w:rsid w:val="00BD603D"/>
    <w:rsid w:val="00BD604C"/>
    <w:rsid w:val="00BD623A"/>
    <w:rsid w:val="00BD63AB"/>
    <w:rsid w:val="00BD64EF"/>
    <w:rsid w:val="00BD660E"/>
    <w:rsid w:val="00BD67E5"/>
    <w:rsid w:val="00BD687D"/>
    <w:rsid w:val="00BD6966"/>
    <w:rsid w:val="00BD6A2E"/>
    <w:rsid w:val="00BD6AD7"/>
    <w:rsid w:val="00BD6CBF"/>
    <w:rsid w:val="00BD6DD0"/>
    <w:rsid w:val="00BD6DDD"/>
    <w:rsid w:val="00BD6E75"/>
    <w:rsid w:val="00BD7126"/>
    <w:rsid w:val="00BD7286"/>
    <w:rsid w:val="00BD756A"/>
    <w:rsid w:val="00BD7578"/>
    <w:rsid w:val="00BD7580"/>
    <w:rsid w:val="00BD75F3"/>
    <w:rsid w:val="00BD761B"/>
    <w:rsid w:val="00BD7659"/>
    <w:rsid w:val="00BD77CE"/>
    <w:rsid w:val="00BD7AC4"/>
    <w:rsid w:val="00BD7B73"/>
    <w:rsid w:val="00BD7BF0"/>
    <w:rsid w:val="00BD7CE1"/>
    <w:rsid w:val="00BD7CF7"/>
    <w:rsid w:val="00BD7DDA"/>
    <w:rsid w:val="00BE0385"/>
    <w:rsid w:val="00BE03FC"/>
    <w:rsid w:val="00BE04C7"/>
    <w:rsid w:val="00BE058D"/>
    <w:rsid w:val="00BE08E4"/>
    <w:rsid w:val="00BE0963"/>
    <w:rsid w:val="00BE096D"/>
    <w:rsid w:val="00BE0BAB"/>
    <w:rsid w:val="00BE0D14"/>
    <w:rsid w:val="00BE0DE2"/>
    <w:rsid w:val="00BE0EAE"/>
    <w:rsid w:val="00BE0F50"/>
    <w:rsid w:val="00BE10AC"/>
    <w:rsid w:val="00BE1315"/>
    <w:rsid w:val="00BE13B1"/>
    <w:rsid w:val="00BE1441"/>
    <w:rsid w:val="00BE14D7"/>
    <w:rsid w:val="00BE16EA"/>
    <w:rsid w:val="00BE1836"/>
    <w:rsid w:val="00BE1912"/>
    <w:rsid w:val="00BE1BD5"/>
    <w:rsid w:val="00BE1CAE"/>
    <w:rsid w:val="00BE1D9D"/>
    <w:rsid w:val="00BE2031"/>
    <w:rsid w:val="00BE2402"/>
    <w:rsid w:val="00BE2408"/>
    <w:rsid w:val="00BE2914"/>
    <w:rsid w:val="00BE2928"/>
    <w:rsid w:val="00BE2CEF"/>
    <w:rsid w:val="00BE2D6F"/>
    <w:rsid w:val="00BE2E27"/>
    <w:rsid w:val="00BE2E40"/>
    <w:rsid w:val="00BE2EA7"/>
    <w:rsid w:val="00BE2EB9"/>
    <w:rsid w:val="00BE2FA2"/>
    <w:rsid w:val="00BE300A"/>
    <w:rsid w:val="00BE3079"/>
    <w:rsid w:val="00BE326F"/>
    <w:rsid w:val="00BE345B"/>
    <w:rsid w:val="00BE34C1"/>
    <w:rsid w:val="00BE367D"/>
    <w:rsid w:val="00BE36E2"/>
    <w:rsid w:val="00BE381D"/>
    <w:rsid w:val="00BE3886"/>
    <w:rsid w:val="00BE38BD"/>
    <w:rsid w:val="00BE3905"/>
    <w:rsid w:val="00BE3DCB"/>
    <w:rsid w:val="00BE3E2F"/>
    <w:rsid w:val="00BE4149"/>
    <w:rsid w:val="00BE43AA"/>
    <w:rsid w:val="00BE4523"/>
    <w:rsid w:val="00BE45D1"/>
    <w:rsid w:val="00BE46A3"/>
    <w:rsid w:val="00BE4817"/>
    <w:rsid w:val="00BE4E60"/>
    <w:rsid w:val="00BE4E9F"/>
    <w:rsid w:val="00BE4EBF"/>
    <w:rsid w:val="00BE4F37"/>
    <w:rsid w:val="00BE50B9"/>
    <w:rsid w:val="00BE5139"/>
    <w:rsid w:val="00BE515A"/>
    <w:rsid w:val="00BE51FA"/>
    <w:rsid w:val="00BE5346"/>
    <w:rsid w:val="00BE54CA"/>
    <w:rsid w:val="00BE5502"/>
    <w:rsid w:val="00BE58B1"/>
    <w:rsid w:val="00BE5918"/>
    <w:rsid w:val="00BE5ADB"/>
    <w:rsid w:val="00BE5BAF"/>
    <w:rsid w:val="00BE5D4C"/>
    <w:rsid w:val="00BE5E52"/>
    <w:rsid w:val="00BE5E6B"/>
    <w:rsid w:val="00BE5E9B"/>
    <w:rsid w:val="00BE5EDF"/>
    <w:rsid w:val="00BE6124"/>
    <w:rsid w:val="00BE6765"/>
    <w:rsid w:val="00BE67D7"/>
    <w:rsid w:val="00BE67FA"/>
    <w:rsid w:val="00BE68FA"/>
    <w:rsid w:val="00BE69F5"/>
    <w:rsid w:val="00BE6AAD"/>
    <w:rsid w:val="00BE6BA3"/>
    <w:rsid w:val="00BE6BE0"/>
    <w:rsid w:val="00BE6C86"/>
    <w:rsid w:val="00BE6D85"/>
    <w:rsid w:val="00BE6DB7"/>
    <w:rsid w:val="00BE6E9E"/>
    <w:rsid w:val="00BE6F75"/>
    <w:rsid w:val="00BE6FCF"/>
    <w:rsid w:val="00BE729D"/>
    <w:rsid w:val="00BE72A4"/>
    <w:rsid w:val="00BE7403"/>
    <w:rsid w:val="00BE77B8"/>
    <w:rsid w:val="00BE7B94"/>
    <w:rsid w:val="00BE7D04"/>
    <w:rsid w:val="00BE7DE0"/>
    <w:rsid w:val="00BE7E0A"/>
    <w:rsid w:val="00BE7E3C"/>
    <w:rsid w:val="00BE7EAA"/>
    <w:rsid w:val="00BE7F66"/>
    <w:rsid w:val="00BF0021"/>
    <w:rsid w:val="00BF012A"/>
    <w:rsid w:val="00BF037A"/>
    <w:rsid w:val="00BF06A6"/>
    <w:rsid w:val="00BF06D2"/>
    <w:rsid w:val="00BF0749"/>
    <w:rsid w:val="00BF098C"/>
    <w:rsid w:val="00BF0CF6"/>
    <w:rsid w:val="00BF0E38"/>
    <w:rsid w:val="00BF0EF8"/>
    <w:rsid w:val="00BF1208"/>
    <w:rsid w:val="00BF12B9"/>
    <w:rsid w:val="00BF1358"/>
    <w:rsid w:val="00BF14DA"/>
    <w:rsid w:val="00BF1539"/>
    <w:rsid w:val="00BF155F"/>
    <w:rsid w:val="00BF16CC"/>
    <w:rsid w:val="00BF1794"/>
    <w:rsid w:val="00BF17E9"/>
    <w:rsid w:val="00BF19D3"/>
    <w:rsid w:val="00BF1DA8"/>
    <w:rsid w:val="00BF1ED8"/>
    <w:rsid w:val="00BF210C"/>
    <w:rsid w:val="00BF2110"/>
    <w:rsid w:val="00BF2122"/>
    <w:rsid w:val="00BF2250"/>
    <w:rsid w:val="00BF22F8"/>
    <w:rsid w:val="00BF263F"/>
    <w:rsid w:val="00BF272D"/>
    <w:rsid w:val="00BF277B"/>
    <w:rsid w:val="00BF2821"/>
    <w:rsid w:val="00BF2938"/>
    <w:rsid w:val="00BF294B"/>
    <w:rsid w:val="00BF2981"/>
    <w:rsid w:val="00BF2B12"/>
    <w:rsid w:val="00BF2B2E"/>
    <w:rsid w:val="00BF2B41"/>
    <w:rsid w:val="00BF2B79"/>
    <w:rsid w:val="00BF2D38"/>
    <w:rsid w:val="00BF2DF0"/>
    <w:rsid w:val="00BF2F22"/>
    <w:rsid w:val="00BF2FCA"/>
    <w:rsid w:val="00BF30AB"/>
    <w:rsid w:val="00BF333F"/>
    <w:rsid w:val="00BF3564"/>
    <w:rsid w:val="00BF36F8"/>
    <w:rsid w:val="00BF3737"/>
    <w:rsid w:val="00BF3A8D"/>
    <w:rsid w:val="00BF3CF9"/>
    <w:rsid w:val="00BF3D2D"/>
    <w:rsid w:val="00BF3EE5"/>
    <w:rsid w:val="00BF400D"/>
    <w:rsid w:val="00BF412E"/>
    <w:rsid w:val="00BF4167"/>
    <w:rsid w:val="00BF416F"/>
    <w:rsid w:val="00BF4371"/>
    <w:rsid w:val="00BF438A"/>
    <w:rsid w:val="00BF43E7"/>
    <w:rsid w:val="00BF44A3"/>
    <w:rsid w:val="00BF4BDA"/>
    <w:rsid w:val="00BF4C0D"/>
    <w:rsid w:val="00BF4CCF"/>
    <w:rsid w:val="00BF4FDC"/>
    <w:rsid w:val="00BF5044"/>
    <w:rsid w:val="00BF51E1"/>
    <w:rsid w:val="00BF52B2"/>
    <w:rsid w:val="00BF53B1"/>
    <w:rsid w:val="00BF54A3"/>
    <w:rsid w:val="00BF54CC"/>
    <w:rsid w:val="00BF555A"/>
    <w:rsid w:val="00BF597E"/>
    <w:rsid w:val="00BF59FF"/>
    <w:rsid w:val="00BF5DC9"/>
    <w:rsid w:val="00BF5DE4"/>
    <w:rsid w:val="00BF5F10"/>
    <w:rsid w:val="00BF6116"/>
    <w:rsid w:val="00BF611E"/>
    <w:rsid w:val="00BF626F"/>
    <w:rsid w:val="00BF62FC"/>
    <w:rsid w:val="00BF651B"/>
    <w:rsid w:val="00BF657E"/>
    <w:rsid w:val="00BF6731"/>
    <w:rsid w:val="00BF6B3E"/>
    <w:rsid w:val="00BF6B91"/>
    <w:rsid w:val="00BF6C00"/>
    <w:rsid w:val="00BF6C0F"/>
    <w:rsid w:val="00BF6CEA"/>
    <w:rsid w:val="00BF6D37"/>
    <w:rsid w:val="00BF6DDD"/>
    <w:rsid w:val="00BF6DFE"/>
    <w:rsid w:val="00BF6E3E"/>
    <w:rsid w:val="00BF6F46"/>
    <w:rsid w:val="00BF7017"/>
    <w:rsid w:val="00BF70A6"/>
    <w:rsid w:val="00BF72DA"/>
    <w:rsid w:val="00BF73E1"/>
    <w:rsid w:val="00BF7408"/>
    <w:rsid w:val="00BF77E0"/>
    <w:rsid w:val="00BF7863"/>
    <w:rsid w:val="00BF7925"/>
    <w:rsid w:val="00BF79A6"/>
    <w:rsid w:val="00BF7A81"/>
    <w:rsid w:val="00BF7AAE"/>
    <w:rsid w:val="00BF7B4F"/>
    <w:rsid w:val="00BF7E1A"/>
    <w:rsid w:val="00BF7ECC"/>
    <w:rsid w:val="00C0053A"/>
    <w:rsid w:val="00C006E4"/>
    <w:rsid w:val="00C00722"/>
    <w:rsid w:val="00C007E0"/>
    <w:rsid w:val="00C0089E"/>
    <w:rsid w:val="00C008B2"/>
    <w:rsid w:val="00C008E5"/>
    <w:rsid w:val="00C009D4"/>
    <w:rsid w:val="00C00E65"/>
    <w:rsid w:val="00C00F16"/>
    <w:rsid w:val="00C012A1"/>
    <w:rsid w:val="00C01380"/>
    <w:rsid w:val="00C01413"/>
    <w:rsid w:val="00C01711"/>
    <w:rsid w:val="00C01A16"/>
    <w:rsid w:val="00C01C62"/>
    <w:rsid w:val="00C01EC8"/>
    <w:rsid w:val="00C01F67"/>
    <w:rsid w:val="00C01FD9"/>
    <w:rsid w:val="00C020C3"/>
    <w:rsid w:val="00C02174"/>
    <w:rsid w:val="00C021D2"/>
    <w:rsid w:val="00C02209"/>
    <w:rsid w:val="00C02293"/>
    <w:rsid w:val="00C027B3"/>
    <w:rsid w:val="00C029D5"/>
    <w:rsid w:val="00C02B05"/>
    <w:rsid w:val="00C02CDD"/>
    <w:rsid w:val="00C02D8F"/>
    <w:rsid w:val="00C02EE2"/>
    <w:rsid w:val="00C03029"/>
    <w:rsid w:val="00C0304E"/>
    <w:rsid w:val="00C0308C"/>
    <w:rsid w:val="00C030DD"/>
    <w:rsid w:val="00C03109"/>
    <w:rsid w:val="00C03297"/>
    <w:rsid w:val="00C03335"/>
    <w:rsid w:val="00C03531"/>
    <w:rsid w:val="00C035F2"/>
    <w:rsid w:val="00C036B4"/>
    <w:rsid w:val="00C0372C"/>
    <w:rsid w:val="00C03731"/>
    <w:rsid w:val="00C03779"/>
    <w:rsid w:val="00C037A3"/>
    <w:rsid w:val="00C03A03"/>
    <w:rsid w:val="00C03AD1"/>
    <w:rsid w:val="00C03BA7"/>
    <w:rsid w:val="00C03C4A"/>
    <w:rsid w:val="00C03CF2"/>
    <w:rsid w:val="00C03D72"/>
    <w:rsid w:val="00C03E4F"/>
    <w:rsid w:val="00C03E70"/>
    <w:rsid w:val="00C03E87"/>
    <w:rsid w:val="00C03EC0"/>
    <w:rsid w:val="00C04089"/>
    <w:rsid w:val="00C0461F"/>
    <w:rsid w:val="00C04650"/>
    <w:rsid w:val="00C04981"/>
    <w:rsid w:val="00C049B2"/>
    <w:rsid w:val="00C04AE5"/>
    <w:rsid w:val="00C04B35"/>
    <w:rsid w:val="00C04B5C"/>
    <w:rsid w:val="00C04D5A"/>
    <w:rsid w:val="00C04DAA"/>
    <w:rsid w:val="00C04DFD"/>
    <w:rsid w:val="00C050F1"/>
    <w:rsid w:val="00C0567B"/>
    <w:rsid w:val="00C057DA"/>
    <w:rsid w:val="00C0583C"/>
    <w:rsid w:val="00C0594C"/>
    <w:rsid w:val="00C059D1"/>
    <w:rsid w:val="00C05ADB"/>
    <w:rsid w:val="00C05CDA"/>
    <w:rsid w:val="00C05F23"/>
    <w:rsid w:val="00C06106"/>
    <w:rsid w:val="00C0614E"/>
    <w:rsid w:val="00C0617C"/>
    <w:rsid w:val="00C0632B"/>
    <w:rsid w:val="00C0649B"/>
    <w:rsid w:val="00C064C5"/>
    <w:rsid w:val="00C06852"/>
    <w:rsid w:val="00C068AF"/>
    <w:rsid w:val="00C068DF"/>
    <w:rsid w:val="00C0695F"/>
    <w:rsid w:val="00C06A23"/>
    <w:rsid w:val="00C06A9E"/>
    <w:rsid w:val="00C06CF5"/>
    <w:rsid w:val="00C06D85"/>
    <w:rsid w:val="00C06DFA"/>
    <w:rsid w:val="00C06FA7"/>
    <w:rsid w:val="00C0701E"/>
    <w:rsid w:val="00C0718E"/>
    <w:rsid w:val="00C0725E"/>
    <w:rsid w:val="00C07317"/>
    <w:rsid w:val="00C077B0"/>
    <w:rsid w:val="00C0783D"/>
    <w:rsid w:val="00C078BE"/>
    <w:rsid w:val="00C078E9"/>
    <w:rsid w:val="00C07922"/>
    <w:rsid w:val="00C079F7"/>
    <w:rsid w:val="00C07BAE"/>
    <w:rsid w:val="00C07FA4"/>
    <w:rsid w:val="00C07FDC"/>
    <w:rsid w:val="00C1017A"/>
    <w:rsid w:val="00C102D3"/>
    <w:rsid w:val="00C102DD"/>
    <w:rsid w:val="00C103E9"/>
    <w:rsid w:val="00C1051F"/>
    <w:rsid w:val="00C10684"/>
    <w:rsid w:val="00C107DE"/>
    <w:rsid w:val="00C10812"/>
    <w:rsid w:val="00C10882"/>
    <w:rsid w:val="00C10A76"/>
    <w:rsid w:val="00C10C30"/>
    <w:rsid w:val="00C10D84"/>
    <w:rsid w:val="00C10DDF"/>
    <w:rsid w:val="00C10DE0"/>
    <w:rsid w:val="00C10E79"/>
    <w:rsid w:val="00C11067"/>
    <w:rsid w:val="00C112BF"/>
    <w:rsid w:val="00C114E3"/>
    <w:rsid w:val="00C11646"/>
    <w:rsid w:val="00C116B8"/>
    <w:rsid w:val="00C116EB"/>
    <w:rsid w:val="00C117BE"/>
    <w:rsid w:val="00C11896"/>
    <w:rsid w:val="00C119B6"/>
    <w:rsid w:val="00C11B88"/>
    <w:rsid w:val="00C11D96"/>
    <w:rsid w:val="00C12016"/>
    <w:rsid w:val="00C1207F"/>
    <w:rsid w:val="00C12183"/>
    <w:rsid w:val="00C125E3"/>
    <w:rsid w:val="00C126B6"/>
    <w:rsid w:val="00C126B9"/>
    <w:rsid w:val="00C12940"/>
    <w:rsid w:val="00C12B24"/>
    <w:rsid w:val="00C12DC4"/>
    <w:rsid w:val="00C1314A"/>
    <w:rsid w:val="00C131D7"/>
    <w:rsid w:val="00C13291"/>
    <w:rsid w:val="00C133B8"/>
    <w:rsid w:val="00C1351A"/>
    <w:rsid w:val="00C13763"/>
    <w:rsid w:val="00C13856"/>
    <w:rsid w:val="00C138B6"/>
    <w:rsid w:val="00C13968"/>
    <w:rsid w:val="00C13AB5"/>
    <w:rsid w:val="00C13D41"/>
    <w:rsid w:val="00C13DFE"/>
    <w:rsid w:val="00C1411D"/>
    <w:rsid w:val="00C1423A"/>
    <w:rsid w:val="00C1423B"/>
    <w:rsid w:val="00C143A0"/>
    <w:rsid w:val="00C143CC"/>
    <w:rsid w:val="00C14491"/>
    <w:rsid w:val="00C145A0"/>
    <w:rsid w:val="00C145D7"/>
    <w:rsid w:val="00C1481C"/>
    <w:rsid w:val="00C14A5F"/>
    <w:rsid w:val="00C14CAB"/>
    <w:rsid w:val="00C14D66"/>
    <w:rsid w:val="00C15052"/>
    <w:rsid w:val="00C15162"/>
    <w:rsid w:val="00C15264"/>
    <w:rsid w:val="00C154D6"/>
    <w:rsid w:val="00C1552D"/>
    <w:rsid w:val="00C1556D"/>
    <w:rsid w:val="00C1572A"/>
    <w:rsid w:val="00C1573D"/>
    <w:rsid w:val="00C15784"/>
    <w:rsid w:val="00C159B2"/>
    <w:rsid w:val="00C15AA3"/>
    <w:rsid w:val="00C15B3E"/>
    <w:rsid w:val="00C15B4E"/>
    <w:rsid w:val="00C15DF0"/>
    <w:rsid w:val="00C15F92"/>
    <w:rsid w:val="00C160F5"/>
    <w:rsid w:val="00C16770"/>
    <w:rsid w:val="00C167B0"/>
    <w:rsid w:val="00C16836"/>
    <w:rsid w:val="00C16B50"/>
    <w:rsid w:val="00C16E64"/>
    <w:rsid w:val="00C16FBD"/>
    <w:rsid w:val="00C17056"/>
    <w:rsid w:val="00C17212"/>
    <w:rsid w:val="00C172C3"/>
    <w:rsid w:val="00C17311"/>
    <w:rsid w:val="00C173BD"/>
    <w:rsid w:val="00C174F5"/>
    <w:rsid w:val="00C17596"/>
    <w:rsid w:val="00C177DD"/>
    <w:rsid w:val="00C17947"/>
    <w:rsid w:val="00C179F5"/>
    <w:rsid w:val="00C17A44"/>
    <w:rsid w:val="00C17D08"/>
    <w:rsid w:val="00C17D73"/>
    <w:rsid w:val="00C17E4C"/>
    <w:rsid w:val="00C17E90"/>
    <w:rsid w:val="00C20196"/>
    <w:rsid w:val="00C204CF"/>
    <w:rsid w:val="00C204DF"/>
    <w:rsid w:val="00C205BD"/>
    <w:rsid w:val="00C206AF"/>
    <w:rsid w:val="00C206C0"/>
    <w:rsid w:val="00C207DA"/>
    <w:rsid w:val="00C20909"/>
    <w:rsid w:val="00C20988"/>
    <w:rsid w:val="00C20B7F"/>
    <w:rsid w:val="00C20C7E"/>
    <w:rsid w:val="00C20FA9"/>
    <w:rsid w:val="00C20FDB"/>
    <w:rsid w:val="00C2105A"/>
    <w:rsid w:val="00C21124"/>
    <w:rsid w:val="00C21185"/>
    <w:rsid w:val="00C212C1"/>
    <w:rsid w:val="00C21313"/>
    <w:rsid w:val="00C214D0"/>
    <w:rsid w:val="00C21563"/>
    <w:rsid w:val="00C218F2"/>
    <w:rsid w:val="00C21A29"/>
    <w:rsid w:val="00C21E2B"/>
    <w:rsid w:val="00C21E3B"/>
    <w:rsid w:val="00C21E92"/>
    <w:rsid w:val="00C22122"/>
    <w:rsid w:val="00C22219"/>
    <w:rsid w:val="00C2237B"/>
    <w:rsid w:val="00C2246C"/>
    <w:rsid w:val="00C2250D"/>
    <w:rsid w:val="00C22703"/>
    <w:rsid w:val="00C22871"/>
    <w:rsid w:val="00C22A53"/>
    <w:rsid w:val="00C22C75"/>
    <w:rsid w:val="00C22D21"/>
    <w:rsid w:val="00C22D9A"/>
    <w:rsid w:val="00C22E03"/>
    <w:rsid w:val="00C2331F"/>
    <w:rsid w:val="00C23439"/>
    <w:rsid w:val="00C234D8"/>
    <w:rsid w:val="00C23623"/>
    <w:rsid w:val="00C2367E"/>
    <w:rsid w:val="00C23830"/>
    <w:rsid w:val="00C23862"/>
    <w:rsid w:val="00C239E7"/>
    <w:rsid w:val="00C23ACC"/>
    <w:rsid w:val="00C23CB7"/>
    <w:rsid w:val="00C23E10"/>
    <w:rsid w:val="00C23E50"/>
    <w:rsid w:val="00C240A3"/>
    <w:rsid w:val="00C240F7"/>
    <w:rsid w:val="00C2422D"/>
    <w:rsid w:val="00C24415"/>
    <w:rsid w:val="00C2442B"/>
    <w:rsid w:val="00C244AA"/>
    <w:rsid w:val="00C244C9"/>
    <w:rsid w:val="00C2460D"/>
    <w:rsid w:val="00C24667"/>
    <w:rsid w:val="00C248AB"/>
    <w:rsid w:val="00C248F8"/>
    <w:rsid w:val="00C24937"/>
    <w:rsid w:val="00C249DB"/>
    <w:rsid w:val="00C24AF8"/>
    <w:rsid w:val="00C24CEC"/>
    <w:rsid w:val="00C24DEA"/>
    <w:rsid w:val="00C24DF5"/>
    <w:rsid w:val="00C24EE2"/>
    <w:rsid w:val="00C24EF3"/>
    <w:rsid w:val="00C24F0C"/>
    <w:rsid w:val="00C25128"/>
    <w:rsid w:val="00C251A3"/>
    <w:rsid w:val="00C251F3"/>
    <w:rsid w:val="00C25453"/>
    <w:rsid w:val="00C25517"/>
    <w:rsid w:val="00C256EC"/>
    <w:rsid w:val="00C2580A"/>
    <w:rsid w:val="00C259D5"/>
    <w:rsid w:val="00C25A8F"/>
    <w:rsid w:val="00C25EB6"/>
    <w:rsid w:val="00C25ED8"/>
    <w:rsid w:val="00C25F49"/>
    <w:rsid w:val="00C2604C"/>
    <w:rsid w:val="00C261AF"/>
    <w:rsid w:val="00C2627C"/>
    <w:rsid w:val="00C26389"/>
    <w:rsid w:val="00C2639C"/>
    <w:rsid w:val="00C2647E"/>
    <w:rsid w:val="00C2650B"/>
    <w:rsid w:val="00C2651C"/>
    <w:rsid w:val="00C26576"/>
    <w:rsid w:val="00C266B7"/>
    <w:rsid w:val="00C26804"/>
    <w:rsid w:val="00C26B5E"/>
    <w:rsid w:val="00C26C30"/>
    <w:rsid w:val="00C26D29"/>
    <w:rsid w:val="00C26D7C"/>
    <w:rsid w:val="00C26DF4"/>
    <w:rsid w:val="00C26ED8"/>
    <w:rsid w:val="00C270F5"/>
    <w:rsid w:val="00C27291"/>
    <w:rsid w:val="00C2739D"/>
    <w:rsid w:val="00C27562"/>
    <w:rsid w:val="00C27766"/>
    <w:rsid w:val="00C27935"/>
    <w:rsid w:val="00C27B48"/>
    <w:rsid w:val="00C27D7B"/>
    <w:rsid w:val="00C27DDC"/>
    <w:rsid w:val="00C27E96"/>
    <w:rsid w:val="00C30008"/>
    <w:rsid w:val="00C3004C"/>
    <w:rsid w:val="00C30246"/>
    <w:rsid w:val="00C302B8"/>
    <w:rsid w:val="00C304CF"/>
    <w:rsid w:val="00C30591"/>
    <w:rsid w:val="00C3062B"/>
    <w:rsid w:val="00C30734"/>
    <w:rsid w:val="00C30849"/>
    <w:rsid w:val="00C30956"/>
    <w:rsid w:val="00C30A2A"/>
    <w:rsid w:val="00C30BAB"/>
    <w:rsid w:val="00C30CA6"/>
    <w:rsid w:val="00C30D63"/>
    <w:rsid w:val="00C30E51"/>
    <w:rsid w:val="00C311B3"/>
    <w:rsid w:val="00C3140C"/>
    <w:rsid w:val="00C314D9"/>
    <w:rsid w:val="00C314E8"/>
    <w:rsid w:val="00C315F8"/>
    <w:rsid w:val="00C318D7"/>
    <w:rsid w:val="00C31C91"/>
    <w:rsid w:val="00C31CA2"/>
    <w:rsid w:val="00C31DE4"/>
    <w:rsid w:val="00C31F4B"/>
    <w:rsid w:val="00C32188"/>
    <w:rsid w:val="00C321A9"/>
    <w:rsid w:val="00C324A8"/>
    <w:rsid w:val="00C324F2"/>
    <w:rsid w:val="00C32717"/>
    <w:rsid w:val="00C3276F"/>
    <w:rsid w:val="00C329C7"/>
    <w:rsid w:val="00C32E15"/>
    <w:rsid w:val="00C32E56"/>
    <w:rsid w:val="00C32E58"/>
    <w:rsid w:val="00C32EB7"/>
    <w:rsid w:val="00C3302C"/>
    <w:rsid w:val="00C33131"/>
    <w:rsid w:val="00C331CD"/>
    <w:rsid w:val="00C3339F"/>
    <w:rsid w:val="00C3368A"/>
    <w:rsid w:val="00C3370B"/>
    <w:rsid w:val="00C3384E"/>
    <w:rsid w:val="00C339C7"/>
    <w:rsid w:val="00C33A02"/>
    <w:rsid w:val="00C33AA4"/>
    <w:rsid w:val="00C33D1B"/>
    <w:rsid w:val="00C33EA9"/>
    <w:rsid w:val="00C33EED"/>
    <w:rsid w:val="00C33F80"/>
    <w:rsid w:val="00C3400C"/>
    <w:rsid w:val="00C34058"/>
    <w:rsid w:val="00C34126"/>
    <w:rsid w:val="00C34160"/>
    <w:rsid w:val="00C34212"/>
    <w:rsid w:val="00C34263"/>
    <w:rsid w:val="00C34832"/>
    <w:rsid w:val="00C34895"/>
    <w:rsid w:val="00C34922"/>
    <w:rsid w:val="00C34A79"/>
    <w:rsid w:val="00C34D13"/>
    <w:rsid w:val="00C34E46"/>
    <w:rsid w:val="00C34E7E"/>
    <w:rsid w:val="00C351CA"/>
    <w:rsid w:val="00C3522F"/>
    <w:rsid w:val="00C35452"/>
    <w:rsid w:val="00C3567B"/>
    <w:rsid w:val="00C35693"/>
    <w:rsid w:val="00C357E6"/>
    <w:rsid w:val="00C35868"/>
    <w:rsid w:val="00C35882"/>
    <w:rsid w:val="00C3590A"/>
    <w:rsid w:val="00C35AC2"/>
    <w:rsid w:val="00C35C84"/>
    <w:rsid w:val="00C35EC5"/>
    <w:rsid w:val="00C35ED2"/>
    <w:rsid w:val="00C3600E"/>
    <w:rsid w:val="00C36237"/>
    <w:rsid w:val="00C3649D"/>
    <w:rsid w:val="00C364FE"/>
    <w:rsid w:val="00C3658F"/>
    <w:rsid w:val="00C36643"/>
    <w:rsid w:val="00C366CB"/>
    <w:rsid w:val="00C3678F"/>
    <w:rsid w:val="00C367A9"/>
    <w:rsid w:val="00C3690E"/>
    <w:rsid w:val="00C36D36"/>
    <w:rsid w:val="00C36D57"/>
    <w:rsid w:val="00C36D8A"/>
    <w:rsid w:val="00C3700C"/>
    <w:rsid w:val="00C37081"/>
    <w:rsid w:val="00C3714E"/>
    <w:rsid w:val="00C37363"/>
    <w:rsid w:val="00C373CF"/>
    <w:rsid w:val="00C374FB"/>
    <w:rsid w:val="00C37583"/>
    <w:rsid w:val="00C3769E"/>
    <w:rsid w:val="00C376AA"/>
    <w:rsid w:val="00C3773D"/>
    <w:rsid w:val="00C377DD"/>
    <w:rsid w:val="00C37B16"/>
    <w:rsid w:val="00C37C2D"/>
    <w:rsid w:val="00C37C43"/>
    <w:rsid w:val="00C37CFA"/>
    <w:rsid w:val="00C37CFF"/>
    <w:rsid w:val="00C37D83"/>
    <w:rsid w:val="00C37E22"/>
    <w:rsid w:val="00C401FF"/>
    <w:rsid w:val="00C407BF"/>
    <w:rsid w:val="00C4091A"/>
    <w:rsid w:val="00C409D4"/>
    <w:rsid w:val="00C40B80"/>
    <w:rsid w:val="00C40C0B"/>
    <w:rsid w:val="00C40D23"/>
    <w:rsid w:val="00C40E6C"/>
    <w:rsid w:val="00C40E83"/>
    <w:rsid w:val="00C40EC6"/>
    <w:rsid w:val="00C41055"/>
    <w:rsid w:val="00C41346"/>
    <w:rsid w:val="00C415D1"/>
    <w:rsid w:val="00C41615"/>
    <w:rsid w:val="00C41756"/>
    <w:rsid w:val="00C41758"/>
    <w:rsid w:val="00C41801"/>
    <w:rsid w:val="00C41839"/>
    <w:rsid w:val="00C41A8E"/>
    <w:rsid w:val="00C41A9A"/>
    <w:rsid w:val="00C41C7B"/>
    <w:rsid w:val="00C41D1E"/>
    <w:rsid w:val="00C4204C"/>
    <w:rsid w:val="00C421E8"/>
    <w:rsid w:val="00C422C7"/>
    <w:rsid w:val="00C423B9"/>
    <w:rsid w:val="00C4252E"/>
    <w:rsid w:val="00C4263E"/>
    <w:rsid w:val="00C42733"/>
    <w:rsid w:val="00C42793"/>
    <w:rsid w:val="00C427D5"/>
    <w:rsid w:val="00C42852"/>
    <w:rsid w:val="00C4286E"/>
    <w:rsid w:val="00C429BE"/>
    <w:rsid w:val="00C429F6"/>
    <w:rsid w:val="00C42A42"/>
    <w:rsid w:val="00C4312D"/>
    <w:rsid w:val="00C433B7"/>
    <w:rsid w:val="00C435A9"/>
    <w:rsid w:val="00C435AB"/>
    <w:rsid w:val="00C435C4"/>
    <w:rsid w:val="00C436C2"/>
    <w:rsid w:val="00C43B3C"/>
    <w:rsid w:val="00C43C51"/>
    <w:rsid w:val="00C43D30"/>
    <w:rsid w:val="00C43D6D"/>
    <w:rsid w:val="00C43E79"/>
    <w:rsid w:val="00C43F19"/>
    <w:rsid w:val="00C4416F"/>
    <w:rsid w:val="00C442BE"/>
    <w:rsid w:val="00C443D0"/>
    <w:rsid w:val="00C444FE"/>
    <w:rsid w:val="00C4461A"/>
    <w:rsid w:val="00C44728"/>
    <w:rsid w:val="00C4474B"/>
    <w:rsid w:val="00C4475D"/>
    <w:rsid w:val="00C44B13"/>
    <w:rsid w:val="00C44B7B"/>
    <w:rsid w:val="00C44E02"/>
    <w:rsid w:val="00C44E1C"/>
    <w:rsid w:val="00C44E8B"/>
    <w:rsid w:val="00C4520A"/>
    <w:rsid w:val="00C45552"/>
    <w:rsid w:val="00C4583F"/>
    <w:rsid w:val="00C45B8C"/>
    <w:rsid w:val="00C45CBF"/>
    <w:rsid w:val="00C45F9D"/>
    <w:rsid w:val="00C460B9"/>
    <w:rsid w:val="00C461F6"/>
    <w:rsid w:val="00C46562"/>
    <w:rsid w:val="00C46729"/>
    <w:rsid w:val="00C46746"/>
    <w:rsid w:val="00C46878"/>
    <w:rsid w:val="00C46892"/>
    <w:rsid w:val="00C46A6E"/>
    <w:rsid w:val="00C46B36"/>
    <w:rsid w:val="00C46B76"/>
    <w:rsid w:val="00C46C1B"/>
    <w:rsid w:val="00C46CD2"/>
    <w:rsid w:val="00C46E15"/>
    <w:rsid w:val="00C470EA"/>
    <w:rsid w:val="00C47167"/>
    <w:rsid w:val="00C471E4"/>
    <w:rsid w:val="00C472BE"/>
    <w:rsid w:val="00C4748C"/>
    <w:rsid w:val="00C476B3"/>
    <w:rsid w:val="00C47A76"/>
    <w:rsid w:val="00C47BE4"/>
    <w:rsid w:val="00C47CC1"/>
    <w:rsid w:val="00C47E31"/>
    <w:rsid w:val="00C47EA7"/>
    <w:rsid w:val="00C50070"/>
    <w:rsid w:val="00C502C1"/>
    <w:rsid w:val="00C503C3"/>
    <w:rsid w:val="00C503F7"/>
    <w:rsid w:val="00C50895"/>
    <w:rsid w:val="00C50916"/>
    <w:rsid w:val="00C509A9"/>
    <w:rsid w:val="00C50A89"/>
    <w:rsid w:val="00C50BD2"/>
    <w:rsid w:val="00C50C9B"/>
    <w:rsid w:val="00C50D40"/>
    <w:rsid w:val="00C50D5A"/>
    <w:rsid w:val="00C50DC7"/>
    <w:rsid w:val="00C50EA8"/>
    <w:rsid w:val="00C50F1E"/>
    <w:rsid w:val="00C51061"/>
    <w:rsid w:val="00C511F8"/>
    <w:rsid w:val="00C512FF"/>
    <w:rsid w:val="00C51510"/>
    <w:rsid w:val="00C518D2"/>
    <w:rsid w:val="00C51A89"/>
    <w:rsid w:val="00C51D89"/>
    <w:rsid w:val="00C51DDA"/>
    <w:rsid w:val="00C51E84"/>
    <w:rsid w:val="00C51EE3"/>
    <w:rsid w:val="00C52080"/>
    <w:rsid w:val="00C52236"/>
    <w:rsid w:val="00C5227B"/>
    <w:rsid w:val="00C52401"/>
    <w:rsid w:val="00C5247B"/>
    <w:rsid w:val="00C525A0"/>
    <w:rsid w:val="00C527E1"/>
    <w:rsid w:val="00C527F4"/>
    <w:rsid w:val="00C52BBE"/>
    <w:rsid w:val="00C52C77"/>
    <w:rsid w:val="00C52C96"/>
    <w:rsid w:val="00C52D66"/>
    <w:rsid w:val="00C52D75"/>
    <w:rsid w:val="00C52DAC"/>
    <w:rsid w:val="00C52F53"/>
    <w:rsid w:val="00C53004"/>
    <w:rsid w:val="00C5336F"/>
    <w:rsid w:val="00C533A4"/>
    <w:rsid w:val="00C53504"/>
    <w:rsid w:val="00C5398D"/>
    <w:rsid w:val="00C539B1"/>
    <w:rsid w:val="00C53BBD"/>
    <w:rsid w:val="00C53C87"/>
    <w:rsid w:val="00C53C95"/>
    <w:rsid w:val="00C53CA5"/>
    <w:rsid w:val="00C53CAD"/>
    <w:rsid w:val="00C53D3E"/>
    <w:rsid w:val="00C53EDE"/>
    <w:rsid w:val="00C53FD6"/>
    <w:rsid w:val="00C5417C"/>
    <w:rsid w:val="00C542E9"/>
    <w:rsid w:val="00C5459E"/>
    <w:rsid w:val="00C545C0"/>
    <w:rsid w:val="00C54609"/>
    <w:rsid w:val="00C54719"/>
    <w:rsid w:val="00C5474E"/>
    <w:rsid w:val="00C547DB"/>
    <w:rsid w:val="00C54A68"/>
    <w:rsid w:val="00C54ACB"/>
    <w:rsid w:val="00C54B8B"/>
    <w:rsid w:val="00C54C1F"/>
    <w:rsid w:val="00C54D82"/>
    <w:rsid w:val="00C54E8E"/>
    <w:rsid w:val="00C54EF8"/>
    <w:rsid w:val="00C551BE"/>
    <w:rsid w:val="00C552C3"/>
    <w:rsid w:val="00C55362"/>
    <w:rsid w:val="00C55374"/>
    <w:rsid w:val="00C5539C"/>
    <w:rsid w:val="00C555A3"/>
    <w:rsid w:val="00C5590C"/>
    <w:rsid w:val="00C559EF"/>
    <w:rsid w:val="00C55D98"/>
    <w:rsid w:val="00C56104"/>
    <w:rsid w:val="00C56202"/>
    <w:rsid w:val="00C5633C"/>
    <w:rsid w:val="00C565C1"/>
    <w:rsid w:val="00C56703"/>
    <w:rsid w:val="00C56705"/>
    <w:rsid w:val="00C56776"/>
    <w:rsid w:val="00C568CF"/>
    <w:rsid w:val="00C569D6"/>
    <w:rsid w:val="00C56A33"/>
    <w:rsid w:val="00C56CCB"/>
    <w:rsid w:val="00C56E95"/>
    <w:rsid w:val="00C56F4F"/>
    <w:rsid w:val="00C571DA"/>
    <w:rsid w:val="00C5741F"/>
    <w:rsid w:val="00C57563"/>
    <w:rsid w:val="00C575A7"/>
    <w:rsid w:val="00C5776B"/>
    <w:rsid w:val="00C577F8"/>
    <w:rsid w:val="00C57889"/>
    <w:rsid w:val="00C578DB"/>
    <w:rsid w:val="00C578EC"/>
    <w:rsid w:val="00C579CE"/>
    <w:rsid w:val="00C57BCE"/>
    <w:rsid w:val="00C57D90"/>
    <w:rsid w:val="00C60133"/>
    <w:rsid w:val="00C601F1"/>
    <w:rsid w:val="00C6041F"/>
    <w:rsid w:val="00C60443"/>
    <w:rsid w:val="00C60479"/>
    <w:rsid w:val="00C604AD"/>
    <w:rsid w:val="00C6055F"/>
    <w:rsid w:val="00C6056D"/>
    <w:rsid w:val="00C60598"/>
    <w:rsid w:val="00C60636"/>
    <w:rsid w:val="00C6081A"/>
    <w:rsid w:val="00C60832"/>
    <w:rsid w:val="00C60A0E"/>
    <w:rsid w:val="00C60A21"/>
    <w:rsid w:val="00C60BE7"/>
    <w:rsid w:val="00C60C0F"/>
    <w:rsid w:val="00C60D4A"/>
    <w:rsid w:val="00C60E86"/>
    <w:rsid w:val="00C60FB6"/>
    <w:rsid w:val="00C61071"/>
    <w:rsid w:val="00C61088"/>
    <w:rsid w:val="00C6121A"/>
    <w:rsid w:val="00C6134D"/>
    <w:rsid w:val="00C615E6"/>
    <w:rsid w:val="00C6164B"/>
    <w:rsid w:val="00C6174E"/>
    <w:rsid w:val="00C61901"/>
    <w:rsid w:val="00C619C4"/>
    <w:rsid w:val="00C61A01"/>
    <w:rsid w:val="00C61A4C"/>
    <w:rsid w:val="00C61A7F"/>
    <w:rsid w:val="00C61AF9"/>
    <w:rsid w:val="00C61B57"/>
    <w:rsid w:val="00C61B75"/>
    <w:rsid w:val="00C61BFF"/>
    <w:rsid w:val="00C61C0D"/>
    <w:rsid w:val="00C61E19"/>
    <w:rsid w:val="00C61E40"/>
    <w:rsid w:val="00C6200C"/>
    <w:rsid w:val="00C621CD"/>
    <w:rsid w:val="00C625CE"/>
    <w:rsid w:val="00C627A4"/>
    <w:rsid w:val="00C627C8"/>
    <w:rsid w:val="00C6298A"/>
    <w:rsid w:val="00C62A19"/>
    <w:rsid w:val="00C62A36"/>
    <w:rsid w:val="00C62BF3"/>
    <w:rsid w:val="00C62E01"/>
    <w:rsid w:val="00C63192"/>
    <w:rsid w:val="00C63195"/>
    <w:rsid w:val="00C63241"/>
    <w:rsid w:val="00C6328C"/>
    <w:rsid w:val="00C633AA"/>
    <w:rsid w:val="00C6341D"/>
    <w:rsid w:val="00C6348C"/>
    <w:rsid w:val="00C6356B"/>
    <w:rsid w:val="00C638AE"/>
    <w:rsid w:val="00C639B3"/>
    <w:rsid w:val="00C63A57"/>
    <w:rsid w:val="00C63C2C"/>
    <w:rsid w:val="00C63C2D"/>
    <w:rsid w:val="00C63C91"/>
    <w:rsid w:val="00C6415F"/>
    <w:rsid w:val="00C643AD"/>
    <w:rsid w:val="00C6450B"/>
    <w:rsid w:val="00C64911"/>
    <w:rsid w:val="00C64956"/>
    <w:rsid w:val="00C64B62"/>
    <w:rsid w:val="00C64C26"/>
    <w:rsid w:val="00C64C87"/>
    <w:rsid w:val="00C64DCF"/>
    <w:rsid w:val="00C64E91"/>
    <w:rsid w:val="00C64F28"/>
    <w:rsid w:val="00C64F6A"/>
    <w:rsid w:val="00C64F9B"/>
    <w:rsid w:val="00C65030"/>
    <w:rsid w:val="00C65069"/>
    <w:rsid w:val="00C65075"/>
    <w:rsid w:val="00C6514A"/>
    <w:rsid w:val="00C65380"/>
    <w:rsid w:val="00C654C3"/>
    <w:rsid w:val="00C65624"/>
    <w:rsid w:val="00C658AB"/>
    <w:rsid w:val="00C658BC"/>
    <w:rsid w:val="00C65A7B"/>
    <w:rsid w:val="00C65AAF"/>
    <w:rsid w:val="00C65CB4"/>
    <w:rsid w:val="00C65EA5"/>
    <w:rsid w:val="00C661F7"/>
    <w:rsid w:val="00C6630A"/>
    <w:rsid w:val="00C663BF"/>
    <w:rsid w:val="00C6655F"/>
    <w:rsid w:val="00C66766"/>
    <w:rsid w:val="00C667E2"/>
    <w:rsid w:val="00C66893"/>
    <w:rsid w:val="00C66A31"/>
    <w:rsid w:val="00C66B74"/>
    <w:rsid w:val="00C66B91"/>
    <w:rsid w:val="00C66BE3"/>
    <w:rsid w:val="00C66D77"/>
    <w:rsid w:val="00C66D9A"/>
    <w:rsid w:val="00C66DAD"/>
    <w:rsid w:val="00C67020"/>
    <w:rsid w:val="00C6722B"/>
    <w:rsid w:val="00C6736F"/>
    <w:rsid w:val="00C674EF"/>
    <w:rsid w:val="00C6780E"/>
    <w:rsid w:val="00C678C9"/>
    <w:rsid w:val="00C679FE"/>
    <w:rsid w:val="00C67BF1"/>
    <w:rsid w:val="00C67C2D"/>
    <w:rsid w:val="00C67E4E"/>
    <w:rsid w:val="00C67E86"/>
    <w:rsid w:val="00C67EFD"/>
    <w:rsid w:val="00C67FD6"/>
    <w:rsid w:val="00C700B8"/>
    <w:rsid w:val="00C704F8"/>
    <w:rsid w:val="00C7085C"/>
    <w:rsid w:val="00C70884"/>
    <w:rsid w:val="00C70996"/>
    <w:rsid w:val="00C709EC"/>
    <w:rsid w:val="00C70A36"/>
    <w:rsid w:val="00C70C29"/>
    <w:rsid w:val="00C70DF7"/>
    <w:rsid w:val="00C70FC0"/>
    <w:rsid w:val="00C712ED"/>
    <w:rsid w:val="00C7134B"/>
    <w:rsid w:val="00C71431"/>
    <w:rsid w:val="00C7149B"/>
    <w:rsid w:val="00C71539"/>
    <w:rsid w:val="00C71631"/>
    <w:rsid w:val="00C71665"/>
    <w:rsid w:val="00C716B5"/>
    <w:rsid w:val="00C717EF"/>
    <w:rsid w:val="00C7185F"/>
    <w:rsid w:val="00C71906"/>
    <w:rsid w:val="00C71B0F"/>
    <w:rsid w:val="00C71C6F"/>
    <w:rsid w:val="00C71D20"/>
    <w:rsid w:val="00C71DE9"/>
    <w:rsid w:val="00C71F2C"/>
    <w:rsid w:val="00C71FEF"/>
    <w:rsid w:val="00C72040"/>
    <w:rsid w:val="00C72227"/>
    <w:rsid w:val="00C72311"/>
    <w:rsid w:val="00C7242F"/>
    <w:rsid w:val="00C72497"/>
    <w:rsid w:val="00C724E8"/>
    <w:rsid w:val="00C725D2"/>
    <w:rsid w:val="00C72654"/>
    <w:rsid w:val="00C72737"/>
    <w:rsid w:val="00C72C80"/>
    <w:rsid w:val="00C72CA7"/>
    <w:rsid w:val="00C7301F"/>
    <w:rsid w:val="00C73932"/>
    <w:rsid w:val="00C73CF8"/>
    <w:rsid w:val="00C73D87"/>
    <w:rsid w:val="00C740AD"/>
    <w:rsid w:val="00C74161"/>
    <w:rsid w:val="00C74162"/>
    <w:rsid w:val="00C743A3"/>
    <w:rsid w:val="00C744D2"/>
    <w:rsid w:val="00C747C0"/>
    <w:rsid w:val="00C74809"/>
    <w:rsid w:val="00C74A66"/>
    <w:rsid w:val="00C74A67"/>
    <w:rsid w:val="00C74C71"/>
    <w:rsid w:val="00C74CA0"/>
    <w:rsid w:val="00C74D5E"/>
    <w:rsid w:val="00C74F7B"/>
    <w:rsid w:val="00C7500D"/>
    <w:rsid w:val="00C751F0"/>
    <w:rsid w:val="00C75421"/>
    <w:rsid w:val="00C75487"/>
    <w:rsid w:val="00C754F3"/>
    <w:rsid w:val="00C75549"/>
    <w:rsid w:val="00C756F6"/>
    <w:rsid w:val="00C75861"/>
    <w:rsid w:val="00C75A33"/>
    <w:rsid w:val="00C75BC0"/>
    <w:rsid w:val="00C75CE6"/>
    <w:rsid w:val="00C75DAD"/>
    <w:rsid w:val="00C75FC0"/>
    <w:rsid w:val="00C762B6"/>
    <w:rsid w:val="00C76370"/>
    <w:rsid w:val="00C76831"/>
    <w:rsid w:val="00C768ED"/>
    <w:rsid w:val="00C76957"/>
    <w:rsid w:val="00C76DD7"/>
    <w:rsid w:val="00C7730C"/>
    <w:rsid w:val="00C7733F"/>
    <w:rsid w:val="00C775D1"/>
    <w:rsid w:val="00C77806"/>
    <w:rsid w:val="00C77B9A"/>
    <w:rsid w:val="00C77CA7"/>
    <w:rsid w:val="00C77D9D"/>
    <w:rsid w:val="00C77F58"/>
    <w:rsid w:val="00C80013"/>
    <w:rsid w:val="00C8002B"/>
    <w:rsid w:val="00C800F1"/>
    <w:rsid w:val="00C80357"/>
    <w:rsid w:val="00C803EE"/>
    <w:rsid w:val="00C8040B"/>
    <w:rsid w:val="00C80540"/>
    <w:rsid w:val="00C80570"/>
    <w:rsid w:val="00C806E7"/>
    <w:rsid w:val="00C8077A"/>
    <w:rsid w:val="00C80A68"/>
    <w:rsid w:val="00C80BF5"/>
    <w:rsid w:val="00C80D1C"/>
    <w:rsid w:val="00C80DBF"/>
    <w:rsid w:val="00C80EBC"/>
    <w:rsid w:val="00C80EDB"/>
    <w:rsid w:val="00C812AA"/>
    <w:rsid w:val="00C8132A"/>
    <w:rsid w:val="00C81439"/>
    <w:rsid w:val="00C814ED"/>
    <w:rsid w:val="00C81551"/>
    <w:rsid w:val="00C81670"/>
    <w:rsid w:val="00C816E3"/>
    <w:rsid w:val="00C81747"/>
    <w:rsid w:val="00C817BF"/>
    <w:rsid w:val="00C8185C"/>
    <w:rsid w:val="00C819B6"/>
    <w:rsid w:val="00C81A34"/>
    <w:rsid w:val="00C81A44"/>
    <w:rsid w:val="00C81BEB"/>
    <w:rsid w:val="00C81D8D"/>
    <w:rsid w:val="00C82031"/>
    <w:rsid w:val="00C820A2"/>
    <w:rsid w:val="00C82129"/>
    <w:rsid w:val="00C82382"/>
    <w:rsid w:val="00C824BC"/>
    <w:rsid w:val="00C824F3"/>
    <w:rsid w:val="00C82523"/>
    <w:rsid w:val="00C82603"/>
    <w:rsid w:val="00C82753"/>
    <w:rsid w:val="00C828C5"/>
    <w:rsid w:val="00C82945"/>
    <w:rsid w:val="00C82E9A"/>
    <w:rsid w:val="00C82F67"/>
    <w:rsid w:val="00C83060"/>
    <w:rsid w:val="00C830AB"/>
    <w:rsid w:val="00C83156"/>
    <w:rsid w:val="00C8323A"/>
    <w:rsid w:val="00C83465"/>
    <w:rsid w:val="00C83C86"/>
    <w:rsid w:val="00C83C8C"/>
    <w:rsid w:val="00C83D9A"/>
    <w:rsid w:val="00C83E5E"/>
    <w:rsid w:val="00C83F75"/>
    <w:rsid w:val="00C84056"/>
    <w:rsid w:val="00C840B6"/>
    <w:rsid w:val="00C84182"/>
    <w:rsid w:val="00C84190"/>
    <w:rsid w:val="00C843A8"/>
    <w:rsid w:val="00C8458B"/>
    <w:rsid w:val="00C849F6"/>
    <w:rsid w:val="00C84A48"/>
    <w:rsid w:val="00C84B37"/>
    <w:rsid w:val="00C84BCB"/>
    <w:rsid w:val="00C84C7C"/>
    <w:rsid w:val="00C84D38"/>
    <w:rsid w:val="00C84E32"/>
    <w:rsid w:val="00C84E36"/>
    <w:rsid w:val="00C84F0F"/>
    <w:rsid w:val="00C85064"/>
    <w:rsid w:val="00C850AD"/>
    <w:rsid w:val="00C85132"/>
    <w:rsid w:val="00C85157"/>
    <w:rsid w:val="00C85298"/>
    <w:rsid w:val="00C853F7"/>
    <w:rsid w:val="00C85440"/>
    <w:rsid w:val="00C85469"/>
    <w:rsid w:val="00C855AD"/>
    <w:rsid w:val="00C85679"/>
    <w:rsid w:val="00C856FE"/>
    <w:rsid w:val="00C85760"/>
    <w:rsid w:val="00C858D5"/>
    <w:rsid w:val="00C858EB"/>
    <w:rsid w:val="00C85C09"/>
    <w:rsid w:val="00C85C9C"/>
    <w:rsid w:val="00C85D92"/>
    <w:rsid w:val="00C85EC0"/>
    <w:rsid w:val="00C85FB3"/>
    <w:rsid w:val="00C86109"/>
    <w:rsid w:val="00C861A9"/>
    <w:rsid w:val="00C861B1"/>
    <w:rsid w:val="00C86322"/>
    <w:rsid w:val="00C86443"/>
    <w:rsid w:val="00C86585"/>
    <w:rsid w:val="00C86594"/>
    <w:rsid w:val="00C8659F"/>
    <w:rsid w:val="00C8665E"/>
    <w:rsid w:val="00C86808"/>
    <w:rsid w:val="00C86893"/>
    <w:rsid w:val="00C869B6"/>
    <w:rsid w:val="00C86AAE"/>
    <w:rsid w:val="00C86AD8"/>
    <w:rsid w:val="00C86B00"/>
    <w:rsid w:val="00C86D43"/>
    <w:rsid w:val="00C86DE3"/>
    <w:rsid w:val="00C86DF4"/>
    <w:rsid w:val="00C86E29"/>
    <w:rsid w:val="00C86ED5"/>
    <w:rsid w:val="00C86FA4"/>
    <w:rsid w:val="00C86FD0"/>
    <w:rsid w:val="00C8722A"/>
    <w:rsid w:val="00C876DF"/>
    <w:rsid w:val="00C87A78"/>
    <w:rsid w:val="00C90135"/>
    <w:rsid w:val="00C902A4"/>
    <w:rsid w:val="00C903A9"/>
    <w:rsid w:val="00C9045E"/>
    <w:rsid w:val="00C90705"/>
    <w:rsid w:val="00C908BF"/>
    <w:rsid w:val="00C90955"/>
    <w:rsid w:val="00C909F8"/>
    <w:rsid w:val="00C90BA5"/>
    <w:rsid w:val="00C90BFF"/>
    <w:rsid w:val="00C90CCD"/>
    <w:rsid w:val="00C9101B"/>
    <w:rsid w:val="00C91097"/>
    <w:rsid w:val="00C9123D"/>
    <w:rsid w:val="00C91349"/>
    <w:rsid w:val="00C913AC"/>
    <w:rsid w:val="00C913D2"/>
    <w:rsid w:val="00C91673"/>
    <w:rsid w:val="00C91713"/>
    <w:rsid w:val="00C919A3"/>
    <w:rsid w:val="00C91CB6"/>
    <w:rsid w:val="00C91F9D"/>
    <w:rsid w:val="00C91FDC"/>
    <w:rsid w:val="00C9214A"/>
    <w:rsid w:val="00C921BC"/>
    <w:rsid w:val="00C92255"/>
    <w:rsid w:val="00C923CC"/>
    <w:rsid w:val="00C923D4"/>
    <w:rsid w:val="00C925AF"/>
    <w:rsid w:val="00C9271E"/>
    <w:rsid w:val="00C92902"/>
    <w:rsid w:val="00C9296C"/>
    <w:rsid w:val="00C929D8"/>
    <w:rsid w:val="00C92AC8"/>
    <w:rsid w:val="00C92B1A"/>
    <w:rsid w:val="00C92B41"/>
    <w:rsid w:val="00C92D9F"/>
    <w:rsid w:val="00C92F67"/>
    <w:rsid w:val="00C92FB3"/>
    <w:rsid w:val="00C931A6"/>
    <w:rsid w:val="00C93334"/>
    <w:rsid w:val="00C93686"/>
    <w:rsid w:val="00C936AA"/>
    <w:rsid w:val="00C9378A"/>
    <w:rsid w:val="00C93938"/>
    <w:rsid w:val="00C939CA"/>
    <w:rsid w:val="00C93A2E"/>
    <w:rsid w:val="00C93B7A"/>
    <w:rsid w:val="00C93C3D"/>
    <w:rsid w:val="00C93D98"/>
    <w:rsid w:val="00C93DE8"/>
    <w:rsid w:val="00C9409B"/>
    <w:rsid w:val="00C940C2"/>
    <w:rsid w:val="00C94146"/>
    <w:rsid w:val="00C944A5"/>
    <w:rsid w:val="00C94569"/>
    <w:rsid w:val="00C947BF"/>
    <w:rsid w:val="00C947C8"/>
    <w:rsid w:val="00C94892"/>
    <w:rsid w:val="00C94A10"/>
    <w:rsid w:val="00C94A15"/>
    <w:rsid w:val="00C94A37"/>
    <w:rsid w:val="00C94C07"/>
    <w:rsid w:val="00C94D0B"/>
    <w:rsid w:val="00C94D26"/>
    <w:rsid w:val="00C94D38"/>
    <w:rsid w:val="00C94DB9"/>
    <w:rsid w:val="00C94DF7"/>
    <w:rsid w:val="00C94F26"/>
    <w:rsid w:val="00C94F5F"/>
    <w:rsid w:val="00C95000"/>
    <w:rsid w:val="00C95117"/>
    <w:rsid w:val="00C9512A"/>
    <w:rsid w:val="00C9529B"/>
    <w:rsid w:val="00C95342"/>
    <w:rsid w:val="00C95392"/>
    <w:rsid w:val="00C95428"/>
    <w:rsid w:val="00C95675"/>
    <w:rsid w:val="00C95708"/>
    <w:rsid w:val="00C95857"/>
    <w:rsid w:val="00C9589C"/>
    <w:rsid w:val="00C95900"/>
    <w:rsid w:val="00C95AF3"/>
    <w:rsid w:val="00C95AF9"/>
    <w:rsid w:val="00C96004"/>
    <w:rsid w:val="00C96312"/>
    <w:rsid w:val="00C96556"/>
    <w:rsid w:val="00C96613"/>
    <w:rsid w:val="00C967CA"/>
    <w:rsid w:val="00C9693B"/>
    <w:rsid w:val="00C96A67"/>
    <w:rsid w:val="00C96BAB"/>
    <w:rsid w:val="00C96C69"/>
    <w:rsid w:val="00C96D09"/>
    <w:rsid w:val="00C96DA1"/>
    <w:rsid w:val="00C96EC8"/>
    <w:rsid w:val="00C970A7"/>
    <w:rsid w:val="00C972B4"/>
    <w:rsid w:val="00C97426"/>
    <w:rsid w:val="00C97B50"/>
    <w:rsid w:val="00C97B59"/>
    <w:rsid w:val="00C97BDA"/>
    <w:rsid w:val="00C97DE7"/>
    <w:rsid w:val="00C97FB3"/>
    <w:rsid w:val="00CA0190"/>
    <w:rsid w:val="00CA02E3"/>
    <w:rsid w:val="00CA0423"/>
    <w:rsid w:val="00CA04CE"/>
    <w:rsid w:val="00CA0A70"/>
    <w:rsid w:val="00CA0DF7"/>
    <w:rsid w:val="00CA0ECA"/>
    <w:rsid w:val="00CA0F14"/>
    <w:rsid w:val="00CA0F79"/>
    <w:rsid w:val="00CA1090"/>
    <w:rsid w:val="00CA10C1"/>
    <w:rsid w:val="00CA10E0"/>
    <w:rsid w:val="00CA12F6"/>
    <w:rsid w:val="00CA150B"/>
    <w:rsid w:val="00CA16D3"/>
    <w:rsid w:val="00CA1702"/>
    <w:rsid w:val="00CA17D1"/>
    <w:rsid w:val="00CA18A5"/>
    <w:rsid w:val="00CA19E2"/>
    <w:rsid w:val="00CA1B0F"/>
    <w:rsid w:val="00CA1BB0"/>
    <w:rsid w:val="00CA1D74"/>
    <w:rsid w:val="00CA1D82"/>
    <w:rsid w:val="00CA1D95"/>
    <w:rsid w:val="00CA1DE0"/>
    <w:rsid w:val="00CA1F4C"/>
    <w:rsid w:val="00CA1FC7"/>
    <w:rsid w:val="00CA208B"/>
    <w:rsid w:val="00CA21D4"/>
    <w:rsid w:val="00CA2256"/>
    <w:rsid w:val="00CA22AB"/>
    <w:rsid w:val="00CA235E"/>
    <w:rsid w:val="00CA2371"/>
    <w:rsid w:val="00CA26C1"/>
    <w:rsid w:val="00CA2745"/>
    <w:rsid w:val="00CA2829"/>
    <w:rsid w:val="00CA28C8"/>
    <w:rsid w:val="00CA28DB"/>
    <w:rsid w:val="00CA2913"/>
    <w:rsid w:val="00CA2A07"/>
    <w:rsid w:val="00CA2AEC"/>
    <w:rsid w:val="00CA2DC4"/>
    <w:rsid w:val="00CA30A4"/>
    <w:rsid w:val="00CA32E6"/>
    <w:rsid w:val="00CA3523"/>
    <w:rsid w:val="00CA3559"/>
    <w:rsid w:val="00CA37A6"/>
    <w:rsid w:val="00CA382D"/>
    <w:rsid w:val="00CA3B33"/>
    <w:rsid w:val="00CA3B39"/>
    <w:rsid w:val="00CA3B6A"/>
    <w:rsid w:val="00CA3C86"/>
    <w:rsid w:val="00CA3CD9"/>
    <w:rsid w:val="00CA3DD5"/>
    <w:rsid w:val="00CA3F71"/>
    <w:rsid w:val="00CA3F9D"/>
    <w:rsid w:val="00CA411A"/>
    <w:rsid w:val="00CA4215"/>
    <w:rsid w:val="00CA42DA"/>
    <w:rsid w:val="00CA4348"/>
    <w:rsid w:val="00CA43A0"/>
    <w:rsid w:val="00CA43B1"/>
    <w:rsid w:val="00CA43B4"/>
    <w:rsid w:val="00CA43C5"/>
    <w:rsid w:val="00CA43CA"/>
    <w:rsid w:val="00CA4524"/>
    <w:rsid w:val="00CA4619"/>
    <w:rsid w:val="00CA4883"/>
    <w:rsid w:val="00CA4B0B"/>
    <w:rsid w:val="00CA4B7A"/>
    <w:rsid w:val="00CA4D1A"/>
    <w:rsid w:val="00CA4E1C"/>
    <w:rsid w:val="00CA4E4A"/>
    <w:rsid w:val="00CA4FC2"/>
    <w:rsid w:val="00CA52C6"/>
    <w:rsid w:val="00CA531A"/>
    <w:rsid w:val="00CA5354"/>
    <w:rsid w:val="00CA53A8"/>
    <w:rsid w:val="00CA54D4"/>
    <w:rsid w:val="00CA5523"/>
    <w:rsid w:val="00CA552E"/>
    <w:rsid w:val="00CA5C9E"/>
    <w:rsid w:val="00CA6074"/>
    <w:rsid w:val="00CA617C"/>
    <w:rsid w:val="00CA61C4"/>
    <w:rsid w:val="00CA620B"/>
    <w:rsid w:val="00CA62F8"/>
    <w:rsid w:val="00CA635D"/>
    <w:rsid w:val="00CA6392"/>
    <w:rsid w:val="00CA640F"/>
    <w:rsid w:val="00CA6683"/>
    <w:rsid w:val="00CA69A4"/>
    <w:rsid w:val="00CA6A5A"/>
    <w:rsid w:val="00CA6BDF"/>
    <w:rsid w:val="00CA6C7F"/>
    <w:rsid w:val="00CA6D63"/>
    <w:rsid w:val="00CA6D86"/>
    <w:rsid w:val="00CA7074"/>
    <w:rsid w:val="00CA7128"/>
    <w:rsid w:val="00CA7212"/>
    <w:rsid w:val="00CA7395"/>
    <w:rsid w:val="00CA745D"/>
    <w:rsid w:val="00CA752A"/>
    <w:rsid w:val="00CA76AF"/>
    <w:rsid w:val="00CA78A8"/>
    <w:rsid w:val="00CA78B8"/>
    <w:rsid w:val="00CA7BBF"/>
    <w:rsid w:val="00CA7D93"/>
    <w:rsid w:val="00CA7DBB"/>
    <w:rsid w:val="00CB002A"/>
    <w:rsid w:val="00CB0536"/>
    <w:rsid w:val="00CB05EE"/>
    <w:rsid w:val="00CB0613"/>
    <w:rsid w:val="00CB071C"/>
    <w:rsid w:val="00CB075B"/>
    <w:rsid w:val="00CB07F6"/>
    <w:rsid w:val="00CB0836"/>
    <w:rsid w:val="00CB0D59"/>
    <w:rsid w:val="00CB0E4E"/>
    <w:rsid w:val="00CB0F05"/>
    <w:rsid w:val="00CB121B"/>
    <w:rsid w:val="00CB12A5"/>
    <w:rsid w:val="00CB1740"/>
    <w:rsid w:val="00CB18D5"/>
    <w:rsid w:val="00CB18DB"/>
    <w:rsid w:val="00CB194C"/>
    <w:rsid w:val="00CB1974"/>
    <w:rsid w:val="00CB1A3A"/>
    <w:rsid w:val="00CB1B38"/>
    <w:rsid w:val="00CB1BBF"/>
    <w:rsid w:val="00CB1F74"/>
    <w:rsid w:val="00CB2054"/>
    <w:rsid w:val="00CB210D"/>
    <w:rsid w:val="00CB22F8"/>
    <w:rsid w:val="00CB255C"/>
    <w:rsid w:val="00CB2602"/>
    <w:rsid w:val="00CB2732"/>
    <w:rsid w:val="00CB29A1"/>
    <w:rsid w:val="00CB2A2C"/>
    <w:rsid w:val="00CB2AE2"/>
    <w:rsid w:val="00CB2DF8"/>
    <w:rsid w:val="00CB2E65"/>
    <w:rsid w:val="00CB2EE4"/>
    <w:rsid w:val="00CB2FDB"/>
    <w:rsid w:val="00CB327C"/>
    <w:rsid w:val="00CB3488"/>
    <w:rsid w:val="00CB3730"/>
    <w:rsid w:val="00CB37B7"/>
    <w:rsid w:val="00CB387E"/>
    <w:rsid w:val="00CB387F"/>
    <w:rsid w:val="00CB38C6"/>
    <w:rsid w:val="00CB38E8"/>
    <w:rsid w:val="00CB3C71"/>
    <w:rsid w:val="00CB3E1B"/>
    <w:rsid w:val="00CB3E26"/>
    <w:rsid w:val="00CB3EA6"/>
    <w:rsid w:val="00CB3EEB"/>
    <w:rsid w:val="00CB3F15"/>
    <w:rsid w:val="00CB4058"/>
    <w:rsid w:val="00CB40DB"/>
    <w:rsid w:val="00CB41FF"/>
    <w:rsid w:val="00CB4249"/>
    <w:rsid w:val="00CB4250"/>
    <w:rsid w:val="00CB42D0"/>
    <w:rsid w:val="00CB443C"/>
    <w:rsid w:val="00CB4491"/>
    <w:rsid w:val="00CB44B3"/>
    <w:rsid w:val="00CB4502"/>
    <w:rsid w:val="00CB461F"/>
    <w:rsid w:val="00CB46A3"/>
    <w:rsid w:val="00CB4A3B"/>
    <w:rsid w:val="00CB4AF1"/>
    <w:rsid w:val="00CB5184"/>
    <w:rsid w:val="00CB524A"/>
    <w:rsid w:val="00CB5441"/>
    <w:rsid w:val="00CB55E2"/>
    <w:rsid w:val="00CB5822"/>
    <w:rsid w:val="00CB595E"/>
    <w:rsid w:val="00CB59F2"/>
    <w:rsid w:val="00CB5A01"/>
    <w:rsid w:val="00CB5A8E"/>
    <w:rsid w:val="00CB5B2A"/>
    <w:rsid w:val="00CB5DBD"/>
    <w:rsid w:val="00CB6112"/>
    <w:rsid w:val="00CB63CC"/>
    <w:rsid w:val="00CB6557"/>
    <w:rsid w:val="00CB68B8"/>
    <w:rsid w:val="00CB6C2D"/>
    <w:rsid w:val="00CB6CA7"/>
    <w:rsid w:val="00CB6CAF"/>
    <w:rsid w:val="00CB6EAB"/>
    <w:rsid w:val="00CB7014"/>
    <w:rsid w:val="00CB709F"/>
    <w:rsid w:val="00CB7131"/>
    <w:rsid w:val="00CB7340"/>
    <w:rsid w:val="00CB759D"/>
    <w:rsid w:val="00CB75FD"/>
    <w:rsid w:val="00CB7840"/>
    <w:rsid w:val="00CB78AA"/>
    <w:rsid w:val="00CB7A59"/>
    <w:rsid w:val="00CB7CC2"/>
    <w:rsid w:val="00CB7D9F"/>
    <w:rsid w:val="00CB7DA4"/>
    <w:rsid w:val="00CB7E13"/>
    <w:rsid w:val="00CB7F96"/>
    <w:rsid w:val="00CC01A1"/>
    <w:rsid w:val="00CC0454"/>
    <w:rsid w:val="00CC0584"/>
    <w:rsid w:val="00CC061D"/>
    <w:rsid w:val="00CC0720"/>
    <w:rsid w:val="00CC099D"/>
    <w:rsid w:val="00CC0A65"/>
    <w:rsid w:val="00CC0BCC"/>
    <w:rsid w:val="00CC0C40"/>
    <w:rsid w:val="00CC10F8"/>
    <w:rsid w:val="00CC11C6"/>
    <w:rsid w:val="00CC1332"/>
    <w:rsid w:val="00CC14A2"/>
    <w:rsid w:val="00CC15B8"/>
    <w:rsid w:val="00CC1772"/>
    <w:rsid w:val="00CC17A8"/>
    <w:rsid w:val="00CC1AFE"/>
    <w:rsid w:val="00CC1E1A"/>
    <w:rsid w:val="00CC1E68"/>
    <w:rsid w:val="00CC1E9E"/>
    <w:rsid w:val="00CC2035"/>
    <w:rsid w:val="00CC2105"/>
    <w:rsid w:val="00CC212F"/>
    <w:rsid w:val="00CC22B8"/>
    <w:rsid w:val="00CC2320"/>
    <w:rsid w:val="00CC2344"/>
    <w:rsid w:val="00CC2604"/>
    <w:rsid w:val="00CC2608"/>
    <w:rsid w:val="00CC2827"/>
    <w:rsid w:val="00CC2B92"/>
    <w:rsid w:val="00CC2CC2"/>
    <w:rsid w:val="00CC2D71"/>
    <w:rsid w:val="00CC2F75"/>
    <w:rsid w:val="00CC2FBB"/>
    <w:rsid w:val="00CC308B"/>
    <w:rsid w:val="00CC319B"/>
    <w:rsid w:val="00CC326E"/>
    <w:rsid w:val="00CC334F"/>
    <w:rsid w:val="00CC3422"/>
    <w:rsid w:val="00CC372C"/>
    <w:rsid w:val="00CC37B8"/>
    <w:rsid w:val="00CC3941"/>
    <w:rsid w:val="00CC3A21"/>
    <w:rsid w:val="00CC3B16"/>
    <w:rsid w:val="00CC3BFD"/>
    <w:rsid w:val="00CC3C0E"/>
    <w:rsid w:val="00CC3E48"/>
    <w:rsid w:val="00CC3EB8"/>
    <w:rsid w:val="00CC3F96"/>
    <w:rsid w:val="00CC403B"/>
    <w:rsid w:val="00CC4232"/>
    <w:rsid w:val="00CC4292"/>
    <w:rsid w:val="00CC438E"/>
    <w:rsid w:val="00CC4658"/>
    <w:rsid w:val="00CC46C0"/>
    <w:rsid w:val="00CC46E6"/>
    <w:rsid w:val="00CC4931"/>
    <w:rsid w:val="00CC4A03"/>
    <w:rsid w:val="00CC4A4F"/>
    <w:rsid w:val="00CC4B27"/>
    <w:rsid w:val="00CC4B77"/>
    <w:rsid w:val="00CC4C13"/>
    <w:rsid w:val="00CC4DAA"/>
    <w:rsid w:val="00CC4FB2"/>
    <w:rsid w:val="00CC52DA"/>
    <w:rsid w:val="00CC534A"/>
    <w:rsid w:val="00CC5421"/>
    <w:rsid w:val="00CC5440"/>
    <w:rsid w:val="00CC5753"/>
    <w:rsid w:val="00CC57C8"/>
    <w:rsid w:val="00CC57F6"/>
    <w:rsid w:val="00CC5876"/>
    <w:rsid w:val="00CC5939"/>
    <w:rsid w:val="00CC59BE"/>
    <w:rsid w:val="00CC5B3A"/>
    <w:rsid w:val="00CC5B42"/>
    <w:rsid w:val="00CC601C"/>
    <w:rsid w:val="00CC61E2"/>
    <w:rsid w:val="00CC634F"/>
    <w:rsid w:val="00CC6358"/>
    <w:rsid w:val="00CC637E"/>
    <w:rsid w:val="00CC63FD"/>
    <w:rsid w:val="00CC6664"/>
    <w:rsid w:val="00CC6695"/>
    <w:rsid w:val="00CC6701"/>
    <w:rsid w:val="00CC6717"/>
    <w:rsid w:val="00CC6924"/>
    <w:rsid w:val="00CC693E"/>
    <w:rsid w:val="00CC6A19"/>
    <w:rsid w:val="00CC6F40"/>
    <w:rsid w:val="00CC7188"/>
    <w:rsid w:val="00CC7451"/>
    <w:rsid w:val="00CC7583"/>
    <w:rsid w:val="00CC75FC"/>
    <w:rsid w:val="00CC7967"/>
    <w:rsid w:val="00CC7975"/>
    <w:rsid w:val="00CC7AA2"/>
    <w:rsid w:val="00CC7B0C"/>
    <w:rsid w:val="00CC7FC5"/>
    <w:rsid w:val="00CD01CF"/>
    <w:rsid w:val="00CD020C"/>
    <w:rsid w:val="00CD0267"/>
    <w:rsid w:val="00CD03C2"/>
    <w:rsid w:val="00CD0445"/>
    <w:rsid w:val="00CD05EE"/>
    <w:rsid w:val="00CD060E"/>
    <w:rsid w:val="00CD0662"/>
    <w:rsid w:val="00CD0697"/>
    <w:rsid w:val="00CD09C8"/>
    <w:rsid w:val="00CD0BBA"/>
    <w:rsid w:val="00CD0F0B"/>
    <w:rsid w:val="00CD1052"/>
    <w:rsid w:val="00CD107C"/>
    <w:rsid w:val="00CD1098"/>
    <w:rsid w:val="00CD10D5"/>
    <w:rsid w:val="00CD125B"/>
    <w:rsid w:val="00CD1388"/>
    <w:rsid w:val="00CD146A"/>
    <w:rsid w:val="00CD14D0"/>
    <w:rsid w:val="00CD1A96"/>
    <w:rsid w:val="00CD1C0B"/>
    <w:rsid w:val="00CD1E14"/>
    <w:rsid w:val="00CD1E31"/>
    <w:rsid w:val="00CD1F10"/>
    <w:rsid w:val="00CD1FEF"/>
    <w:rsid w:val="00CD2003"/>
    <w:rsid w:val="00CD2188"/>
    <w:rsid w:val="00CD2197"/>
    <w:rsid w:val="00CD2317"/>
    <w:rsid w:val="00CD2363"/>
    <w:rsid w:val="00CD23E3"/>
    <w:rsid w:val="00CD24C5"/>
    <w:rsid w:val="00CD29E8"/>
    <w:rsid w:val="00CD2A89"/>
    <w:rsid w:val="00CD2BDE"/>
    <w:rsid w:val="00CD2C18"/>
    <w:rsid w:val="00CD2EBA"/>
    <w:rsid w:val="00CD2FBA"/>
    <w:rsid w:val="00CD300F"/>
    <w:rsid w:val="00CD3119"/>
    <w:rsid w:val="00CD317A"/>
    <w:rsid w:val="00CD32DA"/>
    <w:rsid w:val="00CD3848"/>
    <w:rsid w:val="00CD38C9"/>
    <w:rsid w:val="00CD3A64"/>
    <w:rsid w:val="00CD3C14"/>
    <w:rsid w:val="00CD3CF8"/>
    <w:rsid w:val="00CD3D15"/>
    <w:rsid w:val="00CD3E4D"/>
    <w:rsid w:val="00CD3EC8"/>
    <w:rsid w:val="00CD3F46"/>
    <w:rsid w:val="00CD3F6C"/>
    <w:rsid w:val="00CD4447"/>
    <w:rsid w:val="00CD4819"/>
    <w:rsid w:val="00CD487A"/>
    <w:rsid w:val="00CD4A17"/>
    <w:rsid w:val="00CD4AB6"/>
    <w:rsid w:val="00CD4BC7"/>
    <w:rsid w:val="00CD4D85"/>
    <w:rsid w:val="00CD4DEC"/>
    <w:rsid w:val="00CD50F6"/>
    <w:rsid w:val="00CD5475"/>
    <w:rsid w:val="00CD5618"/>
    <w:rsid w:val="00CD5623"/>
    <w:rsid w:val="00CD58D8"/>
    <w:rsid w:val="00CD5CBD"/>
    <w:rsid w:val="00CD5DAA"/>
    <w:rsid w:val="00CD5DEB"/>
    <w:rsid w:val="00CD5E46"/>
    <w:rsid w:val="00CD5E55"/>
    <w:rsid w:val="00CD6141"/>
    <w:rsid w:val="00CD6189"/>
    <w:rsid w:val="00CD61A1"/>
    <w:rsid w:val="00CD63DD"/>
    <w:rsid w:val="00CD63F7"/>
    <w:rsid w:val="00CD6429"/>
    <w:rsid w:val="00CD6502"/>
    <w:rsid w:val="00CD65B8"/>
    <w:rsid w:val="00CD65CB"/>
    <w:rsid w:val="00CD6676"/>
    <w:rsid w:val="00CD6791"/>
    <w:rsid w:val="00CD692E"/>
    <w:rsid w:val="00CD6A1C"/>
    <w:rsid w:val="00CD6B47"/>
    <w:rsid w:val="00CD6D5A"/>
    <w:rsid w:val="00CD6DD8"/>
    <w:rsid w:val="00CD6F65"/>
    <w:rsid w:val="00CD7094"/>
    <w:rsid w:val="00CD7102"/>
    <w:rsid w:val="00CD71B7"/>
    <w:rsid w:val="00CD71C9"/>
    <w:rsid w:val="00CD71D3"/>
    <w:rsid w:val="00CD7397"/>
    <w:rsid w:val="00CD7505"/>
    <w:rsid w:val="00CD76FA"/>
    <w:rsid w:val="00CD786F"/>
    <w:rsid w:val="00CD7902"/>
    <w:rsid w:val="00CE008A"/>
    <w:rsid w:val="00CE009A"/>
    <w:rsid w:val="00CE025F"/>
    <w:rsid w:val="00CE037D"/>
    <w:rsid w:val="00CE0455"/>
    <w:rsid w:val="00CE05F2"/>
    <w:rsid w:val="00CE07A9"/>
    <w:rsid w:val="00CE09AC"/>
    <w:rsid w:val="00CE0AA7"/>
    <w:rsid w:val="00CE0BAA"/>
    <w:rsid w:val="00CE0C79"/>
    <w:rsid w:val="00CE0D51"/>
    <w:rsid w:val="00CE0E88"/>
    <w:rsid w:val="00CE0F85"/>
    <w:rsid w:val="00CE0FC4"/>
    <w:rsid w:val="00CE0FE4"/>
    <w:rsid w:val="00CE1083"/>
    <w:rsid w:val="00CE118D"/>
    <w:rsid w:val="00CE12D0"/>
    <w:rsid w:val="00CE1433"/>
    <w:rsid w:val="00CE1460"/>
    <w:rsid w:val="00CE148C"/>
    <w:rsid w:val="00CE1557"/>
    <w:rsid w:val="00CE1702"/>
    <w:rsid w:val="00CE171E"/>
    <w:rsid w:val="00CE17AF"/>
    <w:rsid w:val="00CE17F2"/>
    <w:rsid w:val="00CE18B8"/>
    <w:rsid w:val="00CE1A6F"/>
    <w:rsid w:val="00CE1A9E"/>
    <w:rsid w:val="00CE1B41"/>
    <w:rsid w:val="00CE1B94"/>
    <w:rsid w:val="00CE1BA7"/>
    <w:rsid w:val="00CE1C74"/>
    <w:rsid w:val="00CE1C90"/>
    <w:rsid w:val="00CE1E4D"/>
    <w:rsid w:val="00CE20B5"/>
    <w:rsid w:val="00CE20C6"/>
    <w:rsid w:val="00CE21FE"/>
    <w:rsid w:val="00CE2251"/>
    <w:rsid w:val="00CE229B"/>
    <w:rsid w:val="00CE22E5"/>
    <w:rsid w:val="00CE2360"/>
    <w:rsid w:val="00CE240A"/>
    <w:rsid w:val="00CE2459"/>
    <w:rsid w:val="00CE252F"/>
    <w:rsid w:val="00CE2539"/>
    <w:rsid w:val="00CE2567"/>
    <w:rsid w:val="00CE2674"/>
    <w:rsid w:val="00CE2894"/>
    <w:rsid w:val="00CE2BAF"/>
    <w:rsid w:val="00CE2BB1"/>
    <w:rsid w:val="00CE2D03"/>
    <w:rsid w:val="00CE2E71"/>
    <w:rsid w:val="00CE2ECC"/>
    <w:rsid w:val="00CE2EF7"/>
    <w:rsid w:val="00CE2F68"/>
    <w:rsid w:val="00CE3347"/>
    <w:rsid w:val="00CE34DC"/>
    <w:rsid w:val="00CE35A0"/>
    <w:rsid w:val="00CE392A"/>
    <w:rsid w:val="00CE39E8"/>
    <w:rsid w:val="00CE3ACE"/>
    <w:rsid w:val="00CE3B99"/>
    <w:rsid w:val="00CE3D32"/>
    <w:rsid w:val="00CE3F01"/>
    <w:rsid w:val="00CE4085"/>
    <w:rsid w:val="00CE40B8"/>
    <w:rsid w:val="00CE4298"/>
    <w:rsid w:val="00CE430A"/>
    <w:rsid w:val="00CE4435"/>
    <w:rsid w:val="00CE445B"/>
    <w:rsid w:val="00CE4585"/>
    <w:rsid w:val="00CE4665"/>
    <w:rsid w:val="00CE4682"/>
    <w:rsid w:val="00CE476F"/>
    <w:rsid w:val="00CE48C0"/>
    <w:rsid w:val="00CE4A0E"/>
    <w:rsid w:val="00CE4B04"/>
    <w:rsid w:val="00CE4D0E"/>
    <w:rsid w:val="00CE4D72"/>
    <w:rsid w:val="00CE4EB2"/>
    <w:rsid w:val="00CE4EE7"/>
    <w:rsid w:val="00CE4EF3"/>
    <w:rsid w:val="00CE4FD9"/>
    <w:rsid w:val="00CE50E9"/>
    <w:rsid w:val="00CE522D"/>
    <w:rsid w:val="00CE5478"/>
    <w:rsid w:val="00CE55FC"/>
    <w:rsid w:val="00CE572C"/>
    <w:rsid w:val="00CE575E"/>
    <w:rsid w:val="00CE57E7"/>
    <w:rsid w:val="00CE59A8"/>
    <w:rsid w:val="00CE5ABF"/>
    <w:rsid w:val="00CE5CF9"/>
    <w:rsid w:val="00CE5D29"/>
    <w:rsid w:val="00CE5D70"/>
    <w:rsid w:val="00CE5D85"/>
    <w:rsid w:val="00CE5DD8"/>
    <w:rsid w:val="00CE5ED9"/>
    <w:rsid w:val="00CE5F66"/>
    <w:rsid w:val="00CE61F6"/>
    <w:rsid w:val="00CE62BD"/>
    <w:rsid w:val="00CE6562"/>
    <w:rsid w:val="00CE65AE"/>
    <w:rsid w:val="00CE6645"/>
    <w:rsid w:val="00CE6831"/>
    <w:rsid w:val="00CE6880"/>
    <w:rsid w:val="00CE6C76"/>
    <w:rsid w:val="00CE6D95"/>
    <w:rsid w:val="00CE7126"/>
    <w:rsid w:val="00CE7179"/>
    <w:rsid w:val="00CE726A"/>
    <w:rsid w:val="00CE7308"/>
    <w:rsid w:val="00CE7335"/>
    <w:rsid w:val="00CE7358"/>
    <w:rsid w:val="00CE7602"/>
    <w:rsid w:val="00CE796F"/>
    <w:rsid w:val="00CE7A51"/>
    <w:rsid w:val="00CE7BEC"/>
    <w:rsid w:val="00CE7C27"/>
    <w:rsid w:val="00CE7E08"/>
    <w:rsid w:val="00CE7E8F"/>
    <w:rsid w:val="00CF0270"/>
    <w:rsid w:val="00CF05F5"/>
    <w:rsid w:val="00CF0B0B"/>
    <w:rsid w:val="00CF0EAA"/>
    <w:rsid w:val="00CF10E9"/>
    <w:rsid w:val="00CF1124"/>
    <w:rsid w:val="00CF12CC"/>
    <w:rsid w:val="00CF1422"/>
    <w:rsid w:val="00CF150E"/>
    <w:rsid w:val="00CF15C3"/>
    <w:rsid w:val="00CF1784"/>
    <w:rsid w:val="00CF18D9"/>
    <w:rsid w:val="00CF1985"/>
    <w:rsid w:val="00CF1B22"/>
    <w:rsid w:val="00CF1C87"/>
    <w:rsid w:val="00CF1C9C"/>
    <w:rsid w:val="00CF1ECE"/>
    <w:rsid w:val="00CF21B9"/>
    <w:rsid w:val="00CF2358"/>
    <w:rsid w:val="00CF2435"/>
    <w:rsid w:val="00CF24B7"/>
    <w:rsid w:val="00CF255D"/>
    <w:rsid w:val="00CF2640"/>
    <w:rsid w:val="00CF2696"/>
    <w:rsid w:val="00CF2731"/>
    <w:rsid w:val="00CF27CD"/>
    <w:rsid w:val="00CF2A20"/>
    <w:rsid w:val="00CF2EC4"/>
    <w:rsid w:val="00CF2F9B"/>
    <w:rsid w:val="00CF3015"/>
    <w:rsid w:val="00CF30B4"/>
    <w:rsid w:val="00CF340C"/>
    <w:rsid w:val="00CF3501"/>
    <w:rsid w:val="00CF3542"/>
    <w:rsid w:val="00CF35D1"/>
    <w:rsid w:val="00CF3607"/>
    <w:rsid w:val="00CF38B0"/>
    <w:rsid w:val="00CF38EA"/>
    <w:rsid w:val="00CF399F"/>
    <w:rsid w:val="00CF39F6"/>
    <w:rsid w:val="00CF3B13"/>
    <w:rsid w:val="00CF3BB5"/>
    <w:rsid w:val="00CF3DD4"/>
    <w:rsid w:val="00CF3F21"/>
    <w:rsid w:val="00CF3FAD"/>
    <w:rsid w:val="00CF40EA"/>
    <w:rsid w:val="00CF425F"/>
    <w:rsid w:val="00CF42CC"/>
    <w:rsid w:val="00CF42ED"/>
    <w:rsid w:val="00CF43A8"/>
    <w:rsid w:val="00CF4608"/>
    <w:rsid w:val="00CF4633"/>
    <w:rsid w:val="00CF46A5"/>
    <w:rsid w:val="00CF47B0"/>
    <w:rsid w:val="00CF4871"/>
    <w:rsid w:val="00CF48BF"/>
    <w:rsid w:val="00CF4946"/>
    <w:rsid w:val="00CF4A6B"/>
    <w:rsid w:val="00CF4AB5"/>
    <w:rsid w:val="00CF4B11"/>
    <w:rsid w:val="00CF4C23"/>
    <w:rsid w:val="00CF4D59"/>
    <w:rsid w:val="00CF4D65"/>
    <w:rsid w:val="00CF4DA0"/>
    <w:rsid w:val="00CF4F5C"/>
    <w:rsid w:val="00CF5234"/>
    <w:rsid w:val="00CF53B9"/>
    <w:rsid w:val="00CF540E"/>
    <w:rsid w:val="00CF5557"/>
    <w:rsid w:val="00CF55DB"/>
    <w:rsid w:val="00CF5776"/>
    <w:rsid w:val="00CF577C"/>
    <w:rsid w:val="00CF583F"/>
    <w:rsid w:val="00CF58F9"/>
    <w:rsid w:val="00CF596B"/>
    <w:rsid w:val="00CF59C9"/>
    <w:rsid w:val="00CF5C9E"/>
    <w:rsid w:val="00CF5DA1"/>
    <w:rsid w:val="00CF6015"/>
    <w:rsid w:val="00CF606F"/>
    <w:rsid w:val="00CF61A8"/>
    <w:rsid w:val="00CF61F7"/>
    <w:rsid w:val="00CF63E0"/>
    <w:rsid w:val="00CF6596"/>
    <w:rsid w:val="00CF6723"/>
    <w:rsid w:val="00CF6782"/>
    <w:rsid w:val="00CF67BC"/>
    <w:rsid w:val="00CF6844"/>
    <w:rsid w:val="00CF6931"/>
    <w:rsid w:val="00CF69A9"/>
    <w:rsid w:val="00CF6BC4"/>
    <w:rsid w:val="00CF6C4C"/>
    <w:rsid w:val="00CF6CCB"/>
    <w:rsid w:val="00CF6DDB"/>
    <w:rsid w:val="00CF70A9"/>
    <w:rsid w:val="00CF70EF"/>
    <w:rsid w:val="00CF712E"/>
    <w:rsid w:val="00CF7452"/>
    <w:rsid w:val="00CF74EC"/>
    <w:rsid w:val="00CF7746"/>
    <w:rsid w:val="00CF785C"/>
    <w:rsid w:val="00CF78A8"/>
    <w:rsid w:val="00CF795B"/>
    <w:rsid w:val="00CF79F2"/>
    <w:rsid w:val="00CF79FE"/>
    <w:rsid w:val="00CF7BD3"/>
    <w:rsid w:val="00D00215"/>
    <w:rsid w:val="00D00306"/>
    <w:rsid w:val="00D00307"/>
    <w:rsid w:val="00D003F0"/>
    <w:rsid w:val="00D003F1"/>
    <w:rsid w:val="00D0040C"/>
    <w:rsid w:val="00D0053B"/>
    <w:rsid w:val="00D0054E"/>
    <w:rsid w:val="00D00555"/>
    <w:rsid w:val="00D00591"/>
    <w:rsid w:val="00D0066D"/>
    <w:rsid w:val="00D008C4"/>
    <w:rsid w:val="00D00999"/>
    <w:rsid w:val="00D009F3"/>
    <w:rsid w:val="00D00C3D"/>
    <w:rsid w:val="00D00D99"/>
    <w:rsid w:val="00D011D4"/>
    <w:rsid w:val="00D01236"/>
    <w:rsid w:val="00D01334"/>
    <w:rsid w:val="00D0138A"/>
    <w:rsid w:val="00D01489"/>
    <w:rsid w:val="00D014CB"/>
    <w:rsid w:val="00D0164D"/>
    <w:rsid w:val="00D01830"/>
    <w:rsid w:val="00D01970"/>
    <w:rsid w:val="00D01D07"/>
    <w:rsid w:val="00D01F2C"/>
    <w:rsid w:val="00D02250"/>
    <w:rsid w:val="00D0233C"/>
    <w:rsid w:val="00D02366"/>
    <w:rsid w:val="00D0249D"/>
    <w:rsid w:val="00D0262A"/>
    <w:rsid w:val="00D027C3"/>
    <w:rsid w:val="00D027CF"/>
    <w:rsid w:val="00D02B36"/>
    <w:rsid w:val="00D02C79"/>
    <w:rsid w:val="00D02F0E"/>
    <w:rsid w:val="00D02F36"/>
    <w:rsid w:val="00D02FB9"/>
    <w:rsid w:val="00D03245"/>
    <w:rsid w:val="00D0330D"/>
    <w:rsid w:val="00D0336A"/>
    <w:rsid w:val="00D0338D"/>
    <w:rsid w:val="00D033BC"/>
    <w:rsid w:val="00D034D2"/>
    <w:rsid w:val="00D034DA"/>
    <w:rsid w:val="00D035B4"/>
    <w:rsid w:val="00D036AF"/>
    <w:rsid w:val="00D03803"/>
    <w:rsid w:val="00D03928"/>
    <w:rsid w:val="00D039F6"/>
    <w:rsid w:val="00D03B4A"/>
    <w:rsid w:val="00D03B8F"/>
    <w:rsid w:val="00D03C49"/>
    <w:rsid w:val="00D03CB5"/>
    <w:rsid w:val="00D03F2E"/>
    <w:rsid w:val="00D03F9D"/>
    <w:rsid w:val="00D041B1"/>
    <w:rsid w:val="00D042C7"/>
    <w:rsid w:val="00D04330"/>
    <w:rsid w:val="00D04498"/>
    <w:rsid w:val="00D04563"/>
    <w:rsid w:val="00D0464C"/>
    <w:rsid w:val="00D04C14"/>
    <w:rsid w:val="00D04D6F"/>
    <w:rsid w:val="00D04D92"/>
    <w:rsid w:val="00D04ED9"/>
    <w:rsid w:val="00D0532A"/>
    <w:rsid w:val="00D0545F"/>
    <w:rsid w:val="00D054C4"/>
    <w:rsid w:val="00D05548"/>
    <w:rsid w:val="00D05660"/>
    <w:rsid w:val="00D057E7"/>
    <w:rsid w:val="00D05A34"/>
    <w:rsid w:val="00D05B23"/>
    <w:rsid w:val="00D05DFF"/>
    <w:rsid w:val="00D05E82"/>
    <w:rsid w:val="00D05FDB"/>
    <w:rsid w:val="00D060F2"/>
    <w:rsid w:val="00D061A0"/>
    <w:rsid w:val="00D0631D"/>
    <w:rsid w:val="00D06334"/>
    <w:rsid w:val="00D064D3"/>
    <w:rsid w:val="00D0691C"/>
    <w:rsid w:val="00D06A48"/>
    <w:rsid w:val="00D06CC9"/>
    <w:rsid w:val="00D07186"/>
    <w:rsid w:val="00D0740D"/>
    <w:rsid w:val="00D07520"/>
    <w:rsid w:val="00D07945"/>
    <w:rsid w:val="00D079E9"/>
    <w:rsid w:val="00D07A39"/>
    <w:rsid w:val="00D07A40"/>
    <w:rsid w:val="00D07ABE"/>
    <w:rsid w:val="00D07B4A"/>
    <w:rsid w:val="00D07B88"/>
    <w:rsid w:val="00D07D6E"/>
    <w:rsid w:val="00D07E84"/>
    <w:rsid w:val="00D07F2B"/>
    <w:rsid w:val="00D1020F"/>
    <w:rsid w:val="00D10275"/>
    <w:rsid w:val="00D10473"/>
    <w:rsid w:val="00D105D4"/>
    <w:rsid w:val="00D10641"/>
    <w:rsid w:val="00D10720"/>
    <w:rsid w:val="00D108B1"/>
    <w:rsid w:val="00D1098A"/>
    <w:rsid w:val="00D10C7B"/>
    <w:rsid w:val="00D10CE0"/>
    <w:rsid w:val="00D10E10"/>
    <w:rsid w:val="00D10F87"/>
    <w:rsid w:val="00D11215"/>
    <w:rsid w:val="00D112C9"/>
    <w:rsid w:val="00D11366"/>
    <w:rsid w:val="00D113DF"/>
    <w:rsid w:val="00D115C0"/>
    <w:rsid w:val="00D11647"/>
    <w:rsid w:val="00D11764"/>
    <w:rsid w:val="00D11852"/>
    <w:rsid w:val="00D1196A"/>
    <w:rsid w:val="00D11A62"/>
    <w:rsid w:val="00D11A91"/>
    <w:rsid w:val="00D11A99"/>
    <w:rsid w:val="00D11B22"/>
    <w:rsid w:val="00D11D02"/>
    <w:rsid w:val="00D11D5C"/>
    <w:rsid w:val="00D121F4"/>
    <w:rsid w:val="00D122DA"/>
    <w:rsid w:val="00D12489"/>
    <w:rsid w:val="00D1295E"/>
    <w:rsid w:val="00D12AB0"/>
    <w:rsid w:val="00D12B7D"/>
    <w:rsid w:val="00D12C10"/>
    <w:rsid w:val="00D12CF3"/>
    <w:rsid w:val="00D12F19"/>
    <w:rsid w:val="00D12F51"/>
    <w:rsid w:val="00D12FA7"/>
    <w:rsid w:val="00D13088"/>
    <w:rsid w:val="00D130A5"/>
    <w:rsid w:val="00D130C5"/>
    <w:rsid w:val="00D13545"/>
    <w:rsid w:val="00D13665"/>
    <w:rsid w:val="00D13858"/>
    <w:rsid w:val="00D13990"/>
    <w:rsid w:val="00D13A73"/>
    <w:rsid w:val="00D1410A"/>
    <w:rsid w:val="00D1439C"/>
    <w:rsid w:val="00D14652"/>
    <w:rsid w:val="00D14735"/>
    <w:rsid w:val="00D147E7"/>
    <w:rsid w:val="00D147EC"/>
    <w:rsid w:val="00D14918"/>
    <w:rsid w:val="00D14A87"/>
    <w:rsid w:val="00D14B39"/>
    <w:rsid w:val="00D14D7A"/>
    <w:rsid w:val="00D14E5C"/>
    <w:rsid w:val="00D151F7"/>
    <w:rsid w:val="00D15250"/>
    <w:rsid w:val="00D153BC"/>
    <w:rsid w:val="00D1572F"/>
    <w:rsid w:val="00D15773"/>
    <w:rsid w:val="00D15849"/>
    <w:rsid w:val="00D1590E"/>
    <w:rsid w:val="00D15992"/>
    <w:rsid w:val="00D15BB3"/>
    <w:rsid w:val="00D15C40"/>
    <w:rsid w:val="00D15CED"/>
    <w:rsid w:val="00D15D09"/>
    <w:rsid w:val="00D15D95"/>
    <w:rsid w:val="00D15DBA"/>
    <w:rsid w:val="00D15E0D"/>
    <w:rsid w:val="00D160C4"/>
    <w:rsid w:val="00D1634B"/>
    <w:rsid w:val="00D16524"/>
    <w:rsid w:val="00D165CB"/>
    <w:rsid w:val="00D16633"/>
    <w:rsid w:val="00D16644"/>
    <w:rsid w:val="00D16724"/>
    <w:rsid w:val="00D1673D"/>
    <w:rsid w:val="00D16B35"/>
    <w:rsid w:val="00D16BDC"/>
    <w:rsid w:val="00D16DE6"/>
    <w:rsid w:val="00D16E71"/>
    <w:rsid w:val="00D171C2"/>
    <w:rsid w:val="00D17295"/>
    <w:rsid w:val="00D1743E"/>
    <w:rsid w:val="00D17443"/>
    <w:rsid w:val="00D176EE"/>
    <w:rsid w:val="00D1797B"/>
    <w:rsid w:val="00D17A94"/>
    <w:rsid w:val="00D17AA3"/>
    <w:rsid w:val="00D17ABE"/>
    <w:rsid w:val="00D17CA2"/>
    <w:rsid w:val="00D17CA7"/>
    <w:rsid w:val="00D17D81"/>
    <w:rsid w:val="00D17DA5"/>
    <w:rsid w:val="00D17EA6"/>
    <w:rsid w:val="00D2012C"/>
    <w:rsid w:val="00D201F2"/>
    <w:rsid w:val="00D20230"/>
    <w:rsid w:val="00D2040A"/>
    <w:rsid w:val="00D204B8"/>
    <w:rsid w:val="00D20557"/>
    <w:rsid w:val="00D20945"/>
    <w:rsid w:val="00D20C42"/>
    <w:rsid w:val="00D20DDE"/>
    <w:rsid w:val="00D2112A"/>
    <w:rsid w:val="00D2131C"/>
    <w:rsid w:val="00D2131E"/>
    <w:rsid w:val="00D2136C"/>
    <w:rsid w:val="00D21684"/>
    <w:rsid w:val="00D218F6"/>
    <w:rsid w:val="00D21926"/>
    <w:rsid w:val="00D2195F"/>
    <w:rsid w:val="00D21EAA"/>
    <w:rsid w:val="00D22053"/>
    <w:rsid w:val="00D222F9"/>
    <w:rsid w:val="00D2236E"/>
    <w:rsid w:val="00D223AB"/>
    <w:rsid w:val="00D22481"/>
    <w:rsid w:val="00D22632"/>
    <w:rsid w:val="00D226A0"/>
    <w:rsid w:val="00D22875"/>
    <w:rsid w:val="00D228CF"/>
    <w:rsid w:val="00D228E0"/>
    <w:rsid w:val="00D229DE"/>
    <w:rsid w:val="00D22A09"/>
    <w:rsid w:val="00D22B1C"/>
    <w:rsid w:val="00D22C18"/>
    <w:rsid w:val="00D22CB2"/>
    <w:rsid w:val="00D22CC7"/>
    <w:rsid w:val="00D233F6"/>
    <w:rsid w:val="00D23747"/>
    <w:rsid w:val="00D23B6F"/>
    <w:rsid w:val="00D23C93"/>
    <w:rsid w:val="00D23F91"/>
    <w:rsid w:val="00D23FA6"/>
    <w:rsid w:val="00D240A3"/>
    <w:rsid w:val="00D241A7"/>
    <w:rsid w:val="00D2424C"/>
    <w:rsid w:val="00D24348"/>
    <w:rsid w:val="00D2441A"/>
    <w:rsid w:val="00D2487A"/>
    <w:rsid w:val="00D2493C"/>
    <w:rsid w:val="00D24995"/>
    <w:rsid w:val="00D24B34"/>
    <w:rsid w:val="00D24E68"/>
    <w:rsid w:val="00D24FCC"/>
    <w:rsid w:val="00D25156"/>
    <w:rsid w:val="00D251BF"/>
    <w:rsid w:val="00D25205"/>
    <w:rsid w:val="00D25237"/>
    <w:rsid w:val="00D2540B"/>
    <w:rsid w:val="00D25523"/>
    <w:rsid w:val="00D25657"/>
    <w:rsid w:val="00D25843"/>
    <w:rsid w:val="00D259D1"/>
    <w:rsid w:val="00D25BD3"/>
    <w:rsid w:val="00D26031"/>
    <w:rsid w:val="00D26167"/>
    <w:rsid w:val="00D26277"/>
    <w:rsid w:val="00D26408"/>
    <w:rsid w:val="00D26432"/>
    <w:rsid w:val="00D26540"/>
    <w:rsid w:val="00D2674D"/>
    <w:rsid w:val="00D26ADE"/>
    <w:rsid w:val="00D26C87"/>
    <w:rsid w:val="00D26CCC"/>
    <w:rsid w:val="00D26DE9"/>
    <w:rsid w:val="00D271E5"/>
    <w:rsid w:val="00D2741A"/>
    <w:rsid w:val="00D274EE"/>
    <w:rsid w:val="00D274F8"/>
    <w:rsid w:val="00D275D6"/>
    <w:rsid w:val="00D2778A"/>
    <w:rsid w:val="00D277DC"/>
    <w:rsid w:val="00D277E1"/>
    <w:rsid w:val="00D27853"/>
    <w:rsid w:val="00D27B34"/>
    <w:rsid w:val="00D27D99"/>
    <w:rsid w:val="00D27F20"/>
    <w:rsid w:val="00D30269"/>
    <w:rsid w:val="00D304F7"/>
    <w:rsid w:val="00D309C1"/>
    <w:rsid w:val="00D309C5"/>
    <w:rsid w:val="00D30C03"/>
    <w:rsid w:val="00D30C97"/>
    <w:rsid w:val="00D30E06"/>
    <w:rsid w:val="00D30F9F"/>
    <w:rsid w:val="00D3103C"/>
    <w:rsid w:val="00D31069"/>
    <w:rsid w:val="00D310DA"/>
    <w:rsid w:val="00D310E0"/>
    <w:rsid w:val="00D313A0"/>
    <w:rsid w:val="00D31465"/>
    <w:rsid w:val="00D31590"/>
    <w:rsid w:val="00D315F5"/>
    <w:rsid w:val="00D316CE"/>
    <w:rsid w:val="00D31881"/>
    <w:rsid w:val="00D318EC"/>
    <w:rsid w:val="00D3192B"/>
    <w:rsid w:val="00D31A1C"/>
    <w:rsid w:val="00D31A88"/>
    <w:rsid w:val="00D31AEF"/>
    <w:rsid w:val="00D31DCB"/>
    <w:rsid w:val="00D31FA1"/>
    <w:rsid w:val="00D32349"/>
    <w:rsid w:val="00D3257D"/>
    <w:rsid w:val="00D3261D"/>
    <w:rsid w:val="00D328FD"/>
    <w:rsid w:val="00D32CE1"/>
    <w:rsid w:val="00D32FCD"/>
    <w:rsid w:val="00D333C9"/>
    <w:rsid w:val="00D33422"/>
    <w:rsid w:val="00D3344B"/>
    <w:rsid w:val="00D33471"/>
    <w:rsid w:val="00D3367D"/>
    <w:rsid w:val="00D338B7"/>
    <w:rsid w:val="00D33944"/>
    <w:rsid w:val="00D33963"/>
    <w:rsid w:val="00D339C2"/>
    <w:rsid w:val="00D33A27"/>
    <w:rsid w:val="00D33A61"/>
    <w:rsid w:val="00D33B69"/>
    <w:rsid w:val="00D33F68"/>
    <w:rsid w:val="00D340F4"/>
    <w:rsid w:val="00D342D9"/>
    <w:rsid w:val="00D3461D"/>
    <w:rsid w:val="00D347A4"/>
    <w:rsid w:val="00D34808"/>
    <w:rsid w:val="00D349D5"/>
    <w:rsid w:val="00D34A3D"/>
    <w:rsid w:val="00D34A40"/>
    <w:rsid w:val="00D34B6F"/>
    <w:rsid w:val="00D34BC8"/>
    <w:rsid w:val="00D34BCD"/>
    <w:rsid w:val="00D34D1D"/>
    <w:rsid w:val="00D34E2E"/>
    <w:rsid w:val="00D34FD4"/>
    <w:rsid w:val="00D3524B"/>
    <w:rsid w:val="00D35271"/>
    <w:rsid w:val="00D354B2"/>
    <w:rsid w:val="00D3592C"/>
    <w:rsid w:val="00D35CF7"/>
    <w:rsid w:val="00D35F6B"/>
    <w:rsid w:val="00D35FB4"/>
    <w:rsid w:val="00D367BC"/>
    <w:rsid w:val="00D369CC"/>
    <w:rsid w:val="00D369E4"/>
    <w:rsid w:val="00D36A00"/>
    <w:rsid w:val="00D36C81"/>
    <w:rsid w:val="00D36CC5"/>
    <w:rsid w:val="00D37134"/>
    <w:rsid w:val="00D37371"/>
    <w:rsid w:val="00D3738A"/>
    <w:rsid w:val="00D3742D"/>
    <w:rsid w:val="00D3748E"/>
    <w:rsid w:val="00D37602"/>
    <w:rsid w:val="00D3762C"/>
    <w:rsid w:val="00D37865"/>
    <w:rsid w:val="00D37D7B"/>
    <w:rsid w:val="00D37E73"/>
    <w:rsid w:val="00D37FA0"/>
    <w:rsid w:val="00D40065"/>
    <w:rsid w:val="00D400D5"/>
    <w:rsid w:val="00D40249"/>
    <w:rsid w:val="00D40304"/>
    <w:rsid w:val="00D403D3"/>
    <w:rsid w:val="00D406B7"/>
    <w:rsid w:val="00D406C7"/>
    <w:rsid w:val="00D40762"/>
    <w:rsid w:val="00D407BB"/>
    <w:rsid w:val="00D408A8"/>
    <w:rsid w:val="00D40C0F"/>
    <w:rsid w:val="00D40E02"/>
    <w:rsid w:val="00D40E4B"/>
    <w:rsid w:val="00D40E8C"/>
    <w:rsid w:val="00D40FE7"/>
    <w:rsid w:val="00D41048"/>
    <w:rsid w:val="00D41164"/>
    <w:rsid w:val="00D411FE"/>
    <w:rsid w:val="00D4146B"/>
    <w:rsid w:val="00D41496"/>
    <w:rsid w:val="00D41588"/>
    <w:rsid w:val="00D4158D"/>
    <w:rsid w:val="00D418A3"/>
    <w:rsid w:val="00D419C3"/>
    <w:rsid w:val="00D42229"/>
    <w:rsid w:val="00D422E5"/>
    <w:rsid w:val="00D422FF"/>
    <w:rsid w:val="00D42577"/>
    <w:rsid w:val="00D4259A"/>
    <w:rsid w:val="00D42628"/>
    <w:rsid w:val="00D42685"/>
    <w:rsid w:val="00D426C6"/>
    <w:rsid w:val="00D42918"/>
    <w:rsid w:val="00D429B5"/>
    <w:rsid w:val="00D42CA0"/>
    <w:rsid w:val="00D42D6A"/>
    <w:rsid w:val="00D430CE"/>
    <w:rsid w:val="00D4311E"/>
    <w:rsid w:val="00D431E1"/>
    <w:rsid w:val="00D43448"/>
    <w:rsid w:val="00D43650"/>
    <w:rsid w:val="00D436D3"/>
    <w:rsid w:val="00D437BE"/>
    <w:rsid w:val="00D43837"/>
    <w:rsid w:val="00D438E1"/>
    <w:rsid w:val="00D439E1"/>
    <w:rsid w:val="00D43A0F"/>
    <w:rsid w:val="00D43A20"/>
    <w:rsid w:val="00D43A6E"/>
    <w:rsid w:val="00D43C2E"/>
    <w:rsid w:val="00D43CBF"/>
    <w:rsid w:val="00D43D35"/>
    <w:rsid w:val="00D43E7A"/>
    <w:rsid w:val="00D43FF5"/>
    <w:rsid w:val="00D440EA"/>
    <w:rsid w:val="00D44167"/>
    <w:rsid w:val="00D44235"/>
    <w:rsid w:val="00D4423E"/>
    <w:rsid w:val="00D4426F"/>
    <w:rsid w:val="00D4463A"/>
    <w:rsid w:val="00D446A3"/>
    <w:rsid w:val="00D447D7"/>
    <w:rsid w:val="00D44901"/>
    <w:rsid w:val="00D44B93"/>
    <w:rsid w:val="00D44D35"/>
    <w:rsid w:val="00D4526B"/>
    <w:rsid w:val="00D45380"/>
    <w:rsid w:val="00D453A1"/>
    <w:rsid w:val="00D4542D"/>
    <w:rsid w:val="00D45434"/>
    <w:rsid w:val="00D45499"/>
    <w:rsid w:val="00D45547"/>
    <w:rsid w:val="00D4582F"/>
    <w:rsid w:val="00D4583E"/>
    <w:rsid w:val="00D45846"/>
    <w:rsid w:val="00D45A74"/>
    <w:rsid w:val="00D45AE8"/>
    <w:rsid w:val="00D45B0F"/>
    <w:rsid w:val="00D45C8E"/>
    <w:rsid w:val="00D45D08"/>
    <w:rsid w:val="00D45D5F"/>
    <w:rsid w:val="00D45E06"/>
    <w:rsid w:val="00D45FAA"/>
    <w:rsid w:val="00D4602D"/>
    <w:rsid w:val="00D46050"/>
    <w:rsid w:val="00D460A8"/>
    <w:rsid w:val="00D460F9"/>
    <w:rsid w:val="00D461A1"/>
    <w:rsid w:val="00D462BC"/>
    <w:rsid w:val="00D46412"/>
    <w:rsid w:val="00D465D2"/>
    <w:rsid w:val="00D4663B"/>
    <w:rsid w:val="00D466E4"/>
    <w:rsid w:val="00D4681A"/>
    <w:rsid w:val="00D4684F"/>
    <w:rsid w:val="00D46A39"/>
    <w:rsid w:val="00D46A5D"/>
    <w:rsid w:val="00D46BE2"/>
    <w:rsid w:val="00D46EEF"/>
    <w:rsid w:val="00D47651"/>
    <w:rsid w:val="00D477D3"/>
    <w:rsid w:val="00D4781E"/>
    <w:rsid w:val="00D47A7C"/>
    <w:rsid w:val="00D47BFC"/>
    <w:rsid w:val="00D47C8B"/>
    <w:rsid w:val="00D47D48"/>
    <w:rsid w:val="00D47D7E"/>
    <w:rsid w:val="00D47E2D"/>
    <w:rsid w:val="00D47F4A"/>
    <w:rsid w:val="00D47F94"/>
    <w:rsid w:val="00D47FF6"/>
    <w:rsid w:val="00D50127"/>
    <w:rsid w:val="00D5012A"/>
    <w:rsid w:val="00D50449"/>
    <w:rsid w:val="00D50471"/>
    <w:rsid w:val="00D50567"/>
    <w:rsid w:val="00D50623"/>
    <w:rsid w:val="00D508FB"/>
    <w:rsid w:val="00D50B91"/>
    <w:rsid w:val="00D50CDF"/>
    <w:rsid w:val="00D50E7D"/>
    <w:rsid w:val="00D50ECE"/>
    <w:rsid w:val="00D5122C"/>
    <w:rsid w:val="00D51315"/>
    <w:rsid w:val="00D5134C"/>
    <w:rsid w:val="00D51572"/>
    <w:rsid w:val="00D51620"/>
    <w:rsid w:val="00D5169E"/>
    <w:rsid w:val="00D51965"/>
    <w:rsid w:val="00D51975"/>
    <w:rsid w:val="00D51DBE"/>
    <w:rsid w:val="00D51E6F"/>
    <w:rsid w:val="00D52024"/>
    <w:rsid w:val="00D520B1"/>
    <w:rsid w:val="00D520EF"/>
    <w:rsid w:val="00D520F9"/>
    <w:rsid w:val="00D5220E"/>
    <w:rsid w:val="00D52378"/>
    <w:rsid w:val="00D52565"/>
    <w:rsid w:val="00D52607"/>
    <w:rsid w:val="00D52810"/>
    <w:rsid w:val="00D52889"/>
    <w:rsid w:val="00D52B7C"/>
    <w:rsid w:val="00D52C3C"/>
    <w:rsid w:val="00D5305E"/>
    <w:rsid w:val="00D53157"/>
    <w:rsid w:val="00D53338"/>
    <w:rsid w:val="00D53348"/>
    <w:rsid w:val="00D53387"/>
    <w:rsid w:val="00D5344C"/>
    <w:rsid w:val="00D5380F"/>
    <w:rsid w:val="00D53A14"/>
    <w:rsid w:val="00D53A22"/>
    <w:rsid w:val="00D53ACD"/>
    <w:rsid w:val="00D53AD5"/>
    <w:rsid w:val="00D53AD8"/>
    <w:rsid w:val="00D53B05"/>
    <w:rsid w:val="00D53BCB"/>
    <w:rsid w:val="00D53DAC"/>
    <w:rsid w:val="00D53DFA"/>
    <w:rsid w:val="00D53ECF"/>
    <w:rsid w:val="00D53F07"/>
    <w:rsid w:val="00D53FAF"/>
    <w:rsid w:val="00D54055"/>
    <w:rsid w:val="00D540A0"/>
    <w:rsid w:val="00D54184"/>
    <w:rsid w:val="00D541BE"/>
    <w:rsid w:val="00D543B0"/>
    <w:rsid w:val="00D54422"/>
    <w:rsid w:val="00D545B5"/>
    <w:rsid w:val="00D5498C"/>
    <w:rsid w:val="00D549B7"/>
    <w:rsid w:val="00D54A6D"/>
    <w:rsid w:val="00D54B93"/>
    <w:rsid w:val="00D54C19"/>
    <w:rsid w:val="00D54CFB"/>
    <w:rsid w:val="00D54D0E"/>
    <w:rsid w:val="00D5515F"/>
    <w:rsid w:val="00D5522F"/>
    <w:rsid w:val="00D55254"/>
    <w:rsid w:val="00D55846"/>
    <w:rsid w:val="00D5599B"/>
    <w:rsid w:val="00D559CC"/>
    <w:rsid w:val="00D55BDD"/>
    <w:rsid w:val="00D55F04"/>
    <w:rsid w:val="00D55FA2"/>
    <w:rsid w:val="00D560D4"/>
    <w:rsid w:val="00D56104"/>
    <w:rsid w:val="00D56198"/>
    <w:rsid w:val="00D56202"/>
    <w:rsid w:val="00D566AD"/>
    <w:rsid w:val="00D566ED"/>
    <w:rsid w:val="00D567D4"/>
    <w:rsid w:val="00D56AA6"/>
    <w:rsid w:val="00D56AD6"/>
    <w:rsid w:val="00D56E1D"/>
    <w:rsid w:val="00D56F0C"/>
    <w:rsid w:val="00D570CA"/>
    <w:rsid w:val="00D570F8"/>
    <w:rsid w:val="00D571AA"/>
    <w:rsid w:val="00D572B9"/>
    <w:rsid w:val="00D57451"/>
    <w:rsid w:val="00D5746A"/>
    <w:rsid w:val="00D57561"/>
    <w:rsid w:val="00D57754"/>
    <w:rsid w:val="00D577DD"/>
    <w:rsid w:val="00D579ED"/>
    <w:rsid w:val="00D57A23"/>
    <w:rsid w:val="00D57B45"/>
    <w:rsid w:val="00D57DD2"/>
    <w:rsid w:val="00D57DFE"/>
    <w:rsid w:val="00D57E08"/>
    <w:rsid w:val="00D57E79"/>
    <w:rsid w:val="00D57FA0"/>
    <w:rsid w:val="00D600A1"/>
    <w:rsid w:val="00D600C2"/>
    <w:rsid w:val="00D603FF"/>
    <w:rsid w:val="00D604A9"/>
    <w:rsid w:val="00D604B6"/>
    <w:rsid w:val="00D60558"/>
    <w:rsid w:val="00D60866"/>
    <w:rsid w:val="00D60C17"/>
    <w:rsid w:val="00D60E79"/>
    <w:rsid w:val="00D60EE3"/>
    <w:rsid w:val="00D61183"/>
    <w:rsid w:val="00D611C7"/>
    <w:rsid w:val="00D611F1"/>
    <w:rsid w:val="00D612FC"/>
    <w:rsid w:val="00D6149A"/>
    <w:rsid w:val="00D61702"/>
    <w:rsid w:val="00D61843"/>
    <w:rsid w:val="00D61892"/>
    <w:rsid w:val="00D61BDF"/>
    <w:rsid w:val="00D61D9E"/>
    <w:rsid w:val="00D61E0A"/>
    <w:rsid w:val="00D61F00"/>
    <w:rsid w:val="00D61F9E"/>
    <w:rsid w:val="00D61FD4"/>
    <w:rsid w:val="00D621F9"/>
    <w:rsid w:val="00D621FA"/>
    <w:rsid w:val="00D62213"/>
    <w:rsid w:val="00D62300"/>
    <w:rsid w:val="00D62356"/>
    <w:rsid w:val="00D626C7"/>
    <w:rsid w:val="00D626E1"/>
    <w:rsid w:val="00D62A2B"/>
    <w:rsid w:val="00D62B1D"/>
    <w:rsid w:val="00D62BDA"/>
    <w:rsid w:val="00D62D92"/>
    <w:rsid w:val="00D62DBB"/>
    <w:rsid w:val="00D62E73"/>
    <w:rsid w:val="00D62E87"/>
    <w:rsid w:val="00D62F6D"/>
    <w:rsid w:val="00D630C3"/>
    <w:rsid w:val="00D630EB"/>
    <w:rsid w:val="00D633C5"/>
    <w:rsid w:val="00D63499"/>
    <w:rsid w:val="00D634F1"/>
    <w:rsid w:val="00D635DF"/>
    <w:rsid w:val="00D636B3"/>
    <w:rsid w:val="00D6377C"/>
    <w:rsid w:val="00D638C1"/>
    <w:rsid w:val="00D6391C"/>
    <w:rsid w:val="00D63B59"/>
    <w:rsid w:val="00D63C3F"/>
    <w:rsid w:val="00D63C94"/>
    <w:rsid w:val="00D63D13"/>
    <w:rsid w:val="00D63D18"/>
    <w:rsid w:val="00D63DCF"/>
    <w:rsid w:val="00D63FF3"/>
    <w:rsid w:val="00D64044"/>
    <w:rsid w:val="00D6406F"/>
    <w:rsid w:val="00D643C7"/>
    <w:rsid w:val="00D64463"/>
    <w:rsid w:val="00D64465"/>
    <w:rsid w:val="00D64544"/>
    <w:rsid w:val="00D6454D"/>
    <w:rsid w:val="00D64677"/>
    <w:rsid w:val="00D64853"/>
    <w:rsid w:val="00D64877"/>
    <w:rsid w:val="00D648AE"/>
    <w:rsid w:val="00D6496A"/>
    <w:rsid w:val="00D649C6"/>
    <w:rsid w:val="00D64A26"/>
    <w:rsid w:val="00D64B23"/>
    <w:rsid w:val="00D64B9C"/>
    <w:rsid w:val="00D64E18"/>
    <w:rsid w:val="00D64F42"/>
    <w:rsid w:val="00D65019"/>
    <w:rsid w:val="00D650BC"/>
    <w:rsid w:val="00D65173"/>
    <w:rsid w:val="00D6571A"/>
    <w:rsid w:val="00D65949"/>
    <w:rsid w:val="00D6599A"/>
    <w:rsid w:val="00D65AE2"/>
    <w:rsid w:val="00D65C69"/>
    <w:rsid w:val="00D65DD9"/>
    <w:rsid w:val="00D65EA2"/>
    <w:rsid w:val="00D65F7B"/>
    <w:rsid w:val="00D65F7C"/>
    <w:rsid w:val="00D65F97"/>
    <w:rsid w:val="00D66034"/>
    <w:rsid w:val="00D66166"/>
    <w:rsid w:val="00D66268"/>
    <w:rsid w:val="00D6632D"/>
    <w:rsid w:val="00D664A8"/>
    <w:rsid w:val="00D6653D"/>
    <w:rsid w:val="00D66C7B"/>
    <w:rsid w:val="00D66D6E"/>
    <w:rsid w:val="00D66E01"/>
    <w:rsid w:val="00D66F6E"/>
    <w:rsid w:val="00D67217"/>
    <w:rsid w:val="00D672B9"/>
    <w:rsid w:val="00D672DD"/>
    <w:rsid w:val="00D674A5"/>
    <w:rsid w:val="00D674AE"/>
    <w:rsid w:val="00D6762F"/>
    <w:rsid w:val="00D6765F"/>
    <w:rsid w:val="00D677B5"/>
    <w:rsid w:val="00D67DB1"/>
    <w:rsid w:val="00D67EA6"/>
    <w:rsid w:val="00D67F45"/>
    <w:rsid w:val="00D70046"/>
    <w:rsid w:val="00D701E3"/>
    <w:rsid w:val="00D702B3"/>
    <w:rsid w:val="00D70573"/>
    <w:rsid w:val="00D705BD"/>
    <w:rsid w:val="00D706E7"/>
    <w:rsid w:val="00D707DD"/>
    <w:rsid w:val="00D7090E"/>
    <w:rsid w:val="00D70AA9"/>
    <w:rsid w:val="00D70AEF"/>
    <w:rsid w:val="00D70DD4"/>
    <w:rsid w:val="00D70E1F"/>
    <w:rsid w:val="00D70FFC"/>
    <w:rsid w:val="00D71407"/>
    <w:rsid w:val="00D71719"/>
    <w:rsid w:val="00D718D5"/>
    <w:rsid w:val="00D718DA"/>
    <w:rsid w:val="00D719F9"/>
    <w:rsid w:val="00D71C64"/>
    <w:rsid w:val="00D72105"/>
    <w:rsid w:val="00D7210D"/>
    <w:rsid w:val="00D72137"/>
    <w:rsid w:val="00D72486"/>
    <w:rsid w:val="00D72623"/>
    <w:rsid w:val="00D7268E"/>
    <w:rsid w:val="00D726E2"/>
    <w:rsid w:val="00D726EE"/>
    <w:rsid w:val="00D72707"/>
    <w:rsid w:val="00D72A5E"/>
    <w:rsid w:val="00D72B3A"/>
    <w:rsid w:val="00D72D83"/>
    <w:rsid w:val="00D72F19"/>
    <w:rsid w:val="00D731B2"/>
    <w:rsid w:val="00D733D0"/>
    <w:rsid w:val="00D73423"/>
    <w:rsid w:val="00D73592"/>
    <w:rsid w:val="00D735F4"/>
    <w:rsid w:val="00D736DA"/>
    <w:rsid w:val="00D73701"/>
    <w:rsid w:val="00D73C7C"/>
    <w:rsid w:val="00D73DF5"/>
    <w:rsid w:val="00D73F96"/>
    <w:rsid w:val="00D74062"/>
    <w:rsid w:val="00D74247"/>
    <w:rsid w:val="00D742B6"/>
    <w:rsid w:val="00D742C3"/>
    <w:rsid w:val="00D7430D"/>
    <w:rsid w:val="00D7438E"/>
    <w:rsid w:val="00D744E2"/>
    <w:rsid w:val="00D74676"/>
    <w:rsid w:val="00D7468A"/>
    <w:rsid w:val="00D746BF"/>
    <w:rsid w:val="00D7478D"/>
    <w:rsid w:val="00D74B45"/>
    <w:rsid w:val="00D74BED"/>
    <w:rsid w:val="00D74CC3"/>
    <w:rsid w:val="00D74F41"/>
    <w:rsid w:val="00D7508B"/>
    <w:rsid w:val="00D750F1"/>
    <w:rsid w:val="00D75130"/>
    <w:rsid w:val="00D75587"/>
    <w:rsid w:val="00D7565C"/>
    <w:rsid w:val="00D757D4"/>
    <w:rsid w:val="00D757EA"/>
    <w:rsid w:val="00D75919"/>
    <w:rsid w:val="00D759B8"/>
    <w:rsid w:val="00D75A1B"/>
    <w:rsid w:val="00D75BBE"/>
    <w:rsid w:val="00D75C1F"/>
    <w:rsid w:val="00D75C96"/>
    <w:rsid w:val="00D75DC6"/>
    <w:rsid w:val="00D75E09"/>
    <w:rsid w:val="00D75E85"/>
    <w:rsid w:val="00D75F1F"/>
    <w:rsid w:val="00D75F23"/>
    <w:rsid w:val="00D7609A"/>
    <w:rsid w:val="00D760B0"/>
    <w:rsid w:val="00D761EA"/>
    <w:rsid w:val="00D762FB"/>
    <w:rsid w:val="00D76391"/>
    <w:rsid w:val="00D765B1"/>
    <w:rsid w:val="00D766F4"/>
    <w:rsid w:val="00D7696E"/>
    <w:rsid w:val="00D76E66"/>
    <w:rsid w:val="00D76F68"/>
    <w:rsid w:val="00D76F89"/>
    <w:rsid w:val="00D77166"/>
    <w:rsid w:val="00D77199"/>
    <w:rsid w:val="00D7738B"/>
    <w:rsid w:val="00D774AC"/>
    <w:rsid w:val="00D774C0"/>
    <w:rsid w:val="00D77525"/>
    <w:rsid w:val="00D776D8"/>
    <w:rsid w:val="00D77B85"/>
    <w:rsid w:val="00D77C05"/>
    <w:rsid w:val="00D77F0F"/>
    <w:rsid w:val="00D80055"/>
    <w:rsid w:val="00D8006F"/>
    <w:rsid w:val="00D802C8"/>
    <w:rsid w:val="00D80408"/>
    <w:rsid w:val="00D806E8"/>
    <w:rsid w:val="00D80837"/>
    <w:rsid w:val="00D8094A"/>
    <w:rsid w:val="00D80996"/>
    <w:rsid w:val="00D809AD"/>
    <w:rsid w:val="00D80B1B"/>
    <w:rsid w:val="00D80CB3"/>
    <w:rsid w:val="00D80CD3"/>
    <w:rsid w:val="00D80DA0"/>
    <w:rsid w:val="00D80ED6"/>
    <w:rsid w:val="00D81519"/>
    <w:rsid w:val="00D8174A"/>
    <w:rsid w:val="00D817B9"/>
    <w:rsid w:val="00D81A79"/>
    <w:rsid w:val="00D81AD2"/>
    <w:rsid w:val="00D81B9C"/>
    <w:rsid w:val="00D81D9C"/>
    <w:rsid w:val="00D81DD5"/>
    <w:rsid w:val="00D81E59"/>
    <w:rsid w:val="00D81F9C"/>
    <w:rsid w:val="00D8202E"/>
    <w:rsid w:val="00D8221C"/>
    <w:rsid w:val="00D8224D"/>
    <w:rsid w:val="00D825CB"/>
    <w:rsid w:val="00D826F7"/>
    <w:rsid w:val="00D82808"/>
    <w:rsid w:val="00D82A64"/>
    <w:rsid w:val="00D82B30"/>
    <w:rsid w:val="00D82BC7"/>
    <w:rsid w:val="00D82C23"/>
    <w:rsid w:val="00D82C94"/>
    <w:rsid w:val="00D82D71"/>
    <w:rsid w:val="00D82D93"/>
    <w:rsid w:val="00D83038"/>
    <w:rsid w:val="00D83089"/>
    <w:rsid w:val="00D831C4"/>
    <w:rsid w:val="00D83249"/>
    <w:rsid w:val="00D832B2"/>
    <w:rsid w:val="00D833FE"/>
    <w:rsid w:val="00D83443"/>
    <w:rsid w:val="00D83593"/>
    <w:rsid w:val="00D839E6"/>
    <w:rsid w:val="00D83A08"/>
    <w:rsid w:val="00D83C1F"/>
    <w:rsid w:val="00D83C70"/>
    <w:rsid w:val="00D83D42"/>
    <w:rsid w:val="00D83DAE"/>
    <w:rsid w:val="00D83EE4"/>
    <w:rsid w:val="00D84139"/>
    <w:rsid w:val="00D841F2"/>
    <w:rsid w:val="00D8449B"/>
    <w:rsid w:val="00D84543"/>
    <w:rsid w:val="00D84BE2"/>
    <w:rsid w:val="00D84E4A"/>
    <w:rsid w:val="00D84EAA"/>
    <w:rsid w:val="00D85349"/>
    <w:rsid w:val="00D8535B"/>
    <w:rsid w:val="00D856D5"/>
    <w:rsid w:val="00D85728"/>
    <w:rsid w:val="00D85B01"/>
    <w:rsid w:val="00D85D7C"/>
    <w:rsid w:val="00D85E3C"/>
    <w:rsid w:val="00D85E87"/>
    <w:rsid w:val="00D86116"/>
    <w:rsid w:val="00D86344"/>
    <w:rsid w:val="00D8646E"/>
    <w:rsid w:val="00D867A8"/>
    <w:rsid w:val="00D86C14"/>
    <w:rsid w:val="00D86E29"/>
    <w:rsid w:val="00D86F6A"/>
    <w:rsid w:val="00D86F9C"/>
    <w:rsid w:val="00D8734A"/>
    <w:rsid w:val="00D87713"/>
    <w:rsid w:val="00D87782"/>
    <w:rsid w:val="00D877BB"/>
    <w:rsid w:val="00D87849"/>
    <w:rsid w:val="00D879A7"/>
    <w:rsid w:val="00D87B5E"/>
    <w:rsid w:val="00D87B62"/>
    <w:rsid w:val="00D87B8A"/>
    <w:rsid w:val="00D87BA4"/>
    <w:rsid w:val="00D87DE2"/>
    <w:rsid w:val="00D87E89"/>
    <w:rsid w:val="00D87FBD"/>
    <w:rsid w:val="00D90028"/>
    <w:rsid w:val="00D90131"/>
    <w:rsid w:val="00D9034D"/>
    <w:rsid w:val="00D9042C"/>
    <w:rsid w:val="00D9062A"/>
    <w:rsid w:val="00D90650"/>
    <w:rsid w:val="00D90798"/>
    <w:rsid w:val="00D907D3"/>
    <w:rsid w:val="00D90B53"/>
    <w:rsid w:val="00D90B83"/>
    <w:rsid w:val="00D90D7B"/>
    <w:rsid w:val="00D90DE8"/>
    <w:rsid w:val="00D90F73"/>
    <w:rsid w:val="00D9103F"/>
    <w:rsid w:val="00D9113E"/>
    <w:rsid w:val="00D9146E"/>
    <w:rsid w:val="00D9163A"/>
    <w:rsid w:val="00D916F7"/>
    <w:rsid w:val="00D917C6"/>
    <w:rsid w:val="00D919CE"/>
    <w:rsid w:val="00D919F9"/>
    <w:rsid w:val="00D91B93"/>
    <w:rsid w:val="00D91D13"/>
    <w:rsid w:val="00D91FC2"/>
    <w:rsid w:val="00D9216A"/>
    <w:rsid w:val="00D92302"/>
    <w:rsid w:val="00D92382"/>
    <w:rsid w:val="00D924BB"/>
    <w:rsid w:val="00D925CB"/>
    <w:rsid w:val="00D92686"/>
    <w:rsid w:val="00D927FE"/>
    <w:rsid w:val="00D92C63"/>
    <w:rsid w:val="00D92CAF"/>
    <w:rsid w:val="00D92CE1"/>
    <w:rsid w:val="00D93286"/>
    <w:rsid w:val="00D933B9"/>
    <w:rsid w:val="00D933D9"/>
    <w:rsid w:val="00D9346E"/>
    <w:rsid w:val="00D9362E"/>
    <w:rsid w:val="00D936AE"/>
    <w:rsid w:val="00D93A2C"/>
    <w:rsid w:val="00D93B00"/>
    <w:rsid w:val="00D93C62"/>
    <w:rsid w:val="00D9410C"/>
    <w:rsid w:val="00D943AB"/>
    <w:rsid w:val="00D94453"/>
    <w:rsid w:val="00D945E5"/>
    <w:rsid w:val="00D94618"/>
    <w:rsid w:val="00D94990"/>
    <w:rsid w:val="00D949FE"/>
    <w:rsid w:val="00D94A21"/>
    <w:rsid w:val="00D94A6C"/>
    <w:rsid w:val="00D94A8B"/>
    <w:rsid w:val="00D94BA3"/>
    <w:rsid w:val="00D94EDE"/>
    <w:rsid w:val="00D950FA"/>
    <w:rsid w:val="00D953F1"/>
    <w:rsid w:val="00D95467"/>
    <w:rsid w:val="00D954C6"/>
    <w:rsid w:val="00D956CC"/>
    <w:rsid w:val="00D95982"/>
    <w:rsid w:val="00D959F5"/>
    <w:rsid w:val="00D95A1D"/>
    <w:rsid w:val="00D95AE1"/>
    <w:rsid w:val="00D95C2E"/>
    <w:rsid w:val="00D95D7E"/>
    <w:rsid w:val="00D95FF0"/>
    <w:rsid w:val="00D9606E"/>
    <w:rsid w:val="00D96101"/>
    <w:rsid w:val="00D96672"/>
    <w:rsid w:val="00D9682C"/>
    <w:rsid w:val="00D96EBC"/>
    <w:rsid w:val="00D96ED6"/>
    <w:rsid w:val="00D96FF8"/>
    <w:rsid w:val="00D9714D"/>
    <w:rsid w:val="00D9729E"/>
    <w:rsid w:val="00D97427"/>
    <w:rsid w:val="00D9746B"/>
    <w:rsid w:val="00D9779C"/>
    <w:rsid w:val="00D9786A"/>
    <w:rsid w:val="00D97A92"/>
    <w:rsid w:val="00D97BCA"/>
    <w:rsid w:val="00D97E2B"/>
    <w:rsid w:val="00D97EAB"/>
    <w:rsid w:val="00D97F40"/>
    <w:rsid w:val="00DA009B"/>
    <w:rsid w:val="00DA023A"/>
    <w:rsid w:val="00DA03FD"/>
    <w:rsid w:val="00DA0425"/>
    <w:rsid w:val="00DA064F"/>
    <w:rsid w:val="00DA0812"/>
    <w:rsid w:val="00DA0878"/>
    <w:rsid w:val="00DA0998"/>
    <w:rsid w:val="00DA0B70"/>
    <w:rsid w:val="00DA0F41"/>
    <w:rsid w:val="00DA1159"/>
    <w:rsid w:val="00DA1191"/>
    <w:rsid w:val="00DA138D"/>
    <w:rsid w:val="00DA14FA"/>
    <w:rsid w:val="00DA15AC"/>
    <w:rsid w:val="00DA171C"/>
    <w:rsid w:val="00DA176F"/>
    <w:rsid w:val="00DA1E1E"/>
    <w:rsid w:val="00DA2085"/>
    <w:rsid w:val="00DA20DD"/>
    <w:rsid w:val="00DA21FD"/>
    <w:rsid w:val="00DA2540"/>
    <w:rsid w:val="00DA2596"/>
    <w:rsid w:val="00DA25DD"/>
    <w:rsid w:val="00DA26E2"/>
    <w:rsid w:val="00DA2760"/>
    <w:rsid w:val="00DA2C73"/>
    <w:rsid w:val="00DA2EE3"/>
    <w:rsid w:val="00DA2EFC"/>
    <w:rsid w:val="00DA2F75"/>
    <w:rsid w:val="00DA300F"/>
    <w:rsid w:val="00DA304D"/>
    <w:rsid w:val="00DA339A"/>
    <w:rsid w:val="00DA34BA"/>
    <w:rsid w:val="00DA38C9"/>
    <w:rsid w:val="00DA391C"/>
    <w:rsid w:val="00DA3936"/>
    <w:rsid w:val="00DA39F1"/>
    <w:rsid w:val="00DA3D16"/>
    <w:rsid w:val="00DA3D55"/>
    <w:rsid w:val="00DA3F91"/>
    <w:rsid w:val="00DA42D4"/>
    <w:rsid w:val="00DA47A6"/>
    <w:rsid w:val="00DA48DC"/>
    <w:rsid w:val="00DA4987"/>
    <w:rsid w:val="00DA49B5"/>
    <w:rsid w:val="00DA4B70"/>
    <w:rsid w:val="00DA4C7C"/>
    <w:rsid w:val="00DA4CD5"/>
    <w:rsid w:val="00DA5168"/>
    <w:rsid w:val="00DA51BF"/>
    <w:rsid w:val="00DA526B"/>
    <w:rsid w:val="00DA5277"/>
    <w:rsid w:val="00DA535D"/>
    <w:rsid w:val="00DA5380"/>
    <w:rsid w:val="00DA53AC"/>
    <w:rsid w:val="00DA5638"/>
    <w:rsid w:val="00DA583D"/>
    <w:rsid w:val="00DA5911"/>
    <w:rsid w:val="00DA5B25"/>
    <w:rsid w:val="00DA5CBE"/>
    <w:rsid w:val="00DA5DA8"/>
    <w:rsid w:val="00DA5E37"/>
    <w:rsid w:val="00DA5EB7"/>
    <w:rsid w:val="00DA6001"/>
    <w:rsid w:val="00DA6048"/>
    <w:rsid w:val="00DA60AF"/>
    <w:rsid w:val="00DA617D"/>
    <w:rsid w:val="00DA6189"/>
    <w:rsid w:val="00DA625F"/>
    <w:rsid w:val="00DA640B"/>
    <w:rsid w:val="00DA6589"/>
    <w:rsid w:val="00DA6822"/>
    <w:rsid w:val="00DA6840"/>
    <w:rsid w:val="00DA685A"/>
    <w:rsid w:val="00DA686D"/>
    <w:rsid w:val="00DA690F"/>
    <w:rsid w:val="00DA69B0"/>
    <w:rsid w:val="00DA6A82"/>
    <w:rsid w:val="00DA6E9C"/>
    <w:rsid w:val="00DA70D0"/>
    <w:rsid w:val="00DA722E"/>
    <w:rsid w:val="00DA73C4"/>
    <w:rsid w:val="00DA7555"/>
    <w:rsid w:val="00DA7661"/>
    <w:rsid w:val="00DA7733"/>
    <w:rsid w:val="00DA7C22"/>
    <w:rsid w:val="00DA7CE0"/>
    <w:rsid w:val="00DA7DD9"/>
    <w:rsid w:val="00DA7EE6"/>
    <w:rsid w:val="00DA7F01"/>
    <w:rsid w:val="00DB0003"/>
    <w:rsid w:val="00DB012E"/>
    <w:rsid w:val="00DB01C1"/>
    <w:rsid w:val="00DB0276"/>
    <w:rsid w:val="00DB0389"/>
    <w:rsid w:val="00DB03B4"/>
    <w:rsid w:val="00DB062C"/>
    <w:rsid w:val="00DB085C"/>
    <w:rsid w:val="00DB0981"/>
    <w:rsid w:val="00DB09FC"/>
    <w:rsid w:val="00DB0B6D"/>
    <w:rsid w:val="00DB0C68"/>
    <w:rsid w:val="00DB0D4D"/>
    <w:rsid w:val="00DB0E0F"/>
    <w:rsid w:val="00DB0F18"/>
    <w:rsid w:val="00DB0F99"/>
    <w:rsid w:val="00DB1090"/>
    <w:rsid w:val="00DB1128"/>
    <w:rsid w:val="00DB1422"/>
    <w:rsid w:val="00DB1567"/>
    <w:rsid w:val="00DB163E"/>
    <w:rsid w:val="00DB18E4"/>
    <w:rsid w:val="00DB198D"/>
    <w:rsid w:val="00DB1D7F"/>
    <w:rsid w:val="00DB1DF3"/>
    <w:rsid w:val="00DB1E02"/>
    <w:rsid w:val="00DB2023"/>
    <w:rsid w:val="00DB212B"/>
    <w:rsid w:val="00DB2197"/>
    <w:rsid w:val="00DB230F"/>
    <w:rsid w:val="00DB2321"/>
    <w:rsid w:val="00DB23BC"/>
    <w:rsid w:val="00DB245B"/>
    <w:rsid w:val="00DB2645"/>
    <w:rsid w:val="00DB298B"/>
    <w:rsid w:val="00DB2A42"/>
    <w:rsid w:val="00DB2EB3"/>
    <w:rsid w:val="00DB2ECC"/>
    <w:rsid w:val="00DB2F17"/>
    <w:rsid w:val="00DB30FA"/>
    <w:rsid w:val="00DB31DD"/>
    <w:rsid w:val="00DB33A5"/>
    <w:rsid w:val="00DB3649"/>
    <w:rsid w:val="00DB398E"/>
    <w:rsid w:val="00DB3BF7"/>
    <w:rsid w:val="00DB3C4B"/>
    <w:rsid w:val="00DB3D65"/>
    <w:rsid w:val="00DB3FE7"/>
    <w:rsid w:val="00DB4127"/>
    <w:rsid w:val="00DB42A1"/>
    <w:rsid w:val="00DB44D4"/>
    <w:rsid w:val="00DB4696"/>
    <w:rsid w:val="00DB46F8"/>
    <w:rsid w:val="00DB4777"/>
    <w:rsid w:val="00DB4868"/>
    <w:rsid w:val="00DB49BE"/>
    <w:rsid w:val="00DB49C1"/>
    <w:rsid w:val="00DB4A3A"/>
    <w:rsid w:val="00DB4D15"/>
    <w:rsid w:val="00DB4E6A"/>
    <w:rsid w:val="00DB4EBA"/>
    <w:rsid w:val="00DB4EC4"/>
    <w:rsid w:val="00DB50D3"/>
    <w:rsid w:val="00DB536F"/>
    <w:rsid w:val="00DB54EC"/>
    <w:rsid w:val="00DB598F"/>
    <w:rsid w:val="00DB5A90"/>
    <w:rsid w:val="00DB5B0B"/>
    <w:rsid w:val="00DB5CF3"/>
    <w:rsid w:val="00DB5F24"/>
    <w:rsid w:val="00DB5F69"/>
    <w:rsid w:val="00DB609C"/>
    <w:rsid w:val="00DB61EF"/>
    <w:rsid w:val="00DB6493"/>
    <w:rsid w:val="00DB64DE"/>
    <w:rsid w:val="00DB653A"/>
    <w:rsid w:val="00DB66AD"/>
    <w:rsid w:val="00DB697C"/>
    <w:rsid w:val="00DB6A9D"/>
    <w:rsid w:val="00DB6B5B"/>
    <w:rsid w:val="00DB6D96"/>
    <w:rsid w:val="00DB6E3C"/>
    <w:rsid w:val="00DB6F4A"/>
    <w:rsid w:val="00DB6F5E"/>
    <w:rsid w:val="00DB7081"/>
    <w:rsid w:val="00DB709E"/>
    <w:rsid w:val="00DB7460"/>
    <w:rsid w:val="00DB76EE"/>
    <w:rsid w:val="00DB791E"/>
    <w:rsid w:val="00DB7960"/>
    <w:rsid w:val="00DB7B79"/>
    <w:rsid w:val="00DB7C7F"/>
    <w:rsid w:val="00DB7E8F"/>
    <w:rsid w:val="00DB7ED3"/>
    <w:rsid w:val="00DB7F9B"/>
    <w:rsid w:val="00DC0118"/>
    <w:rsid w:val="00DC02A3"/>
    <w:rsid w:val="00DC02E5"/>
    <w:rsid w:val="00DC0331"/>
    <w:rsid w:val="00DC0543"/>
    <w:rsid w:val="00DC056D"/>
    <w:rsid w:val="00DC058A"/>
    <w:rsid w:val="00DC06E4"/>
    <w:rsid w:val="00DC086C"/>
    <w:rsid w:val="00DC08B3"/>
    <w:rsid w:val="00DC0D2F"/>
    <w:rsid w:val="00DC0D4B"/>
    <w:rsid w:val="00DC0E41"/>
    <w:rsid w:val="00DC0ED8"/>
    <w:rsid w:val="00DC0EE0"/>
    <w:rsid w:val="00DC10E6"/>
    <w:rsid w:val="00DC1169"/>
    <w:rsid w:val="00DC13B1"/>
    <w:rsid w:val="00DC1437"/>
    <w:rsid w:val="00DC14E2"/>
    <w:rsid w:val="00DC1504"/>
    <w:rsid w:val="00DC161D"/>
    <w:rsid w:val="00DC17FE"/>
    <w:rsid w:val="00DC1851"/>
    <w:rsid w:val="00DC1986"/>
    <w:rsid w:val="00DC1A23"/>
    <w:rsid w:val="00DC1A47"/>
    <w:rsid w:val="00DC1B31"/>
    <w:rsid w:val="00DC1B50"/>
    <w:rsid w:val="00DC1F36"/>
    <w:rsid w:val="00DC1F5C"/>
    <w:rsid w:val="00DC216E"/>
    <w:rsid w:val="00DC2257"/>
    <w:rsid w:val="00DC22C5"/>
    <w:rsid w:val="00DC235C"/>
    <w:rsid w:val="00DC257A"/>
    <w:rsid w:val="00DC25C5"/>
    <w:rsid w:val="00DC25D7"/>
    <w:rsid w:val="00DC2852"/>
    <w:rsid w:val="00DC2922"/>
    <w:rsid w:val="00DC2A45"/>
    <w:rsid w:val="00DC2AAB"/>
    <w:rsid w:val="00DC2AEF"/>
    <w:rsid w:val="00DC2B1A"/>
    <w:rsid w:val="00DC2D81"/>
    <w:rsid w:val="00DC2F23"/>
    <w:rsid w:val="00DC3210"/>
    <w:rsid w:val="00DC340B"/>
    <w:rsid w:val="00DC3456"/>
    <w:rsid w:val="00DC37CD"/>
    <w:rsid w:val="00DC3828"/>
    <w:rsid w:val="00DC38E1"/>
    <w:rsid w:val="00DC39F5"/>
    <w:rsid w:val="00DC3E2E"/>
    <w:rsid w:val="00DC3FAB"/>
    <w:rsid w:val="00DC3FE2"/>
    <w:rsid w:val="00DC40A7"/>
    <w:rsid w:val="00DC4113"/>
    <w:rsid w:val="00DC430B"/>
    <w:rsid w:val="00DC4461"/>
    <w:rsid w:val="00DC4665"/>
    <w:rsid w:val="00DC4A1F"/>
    <w:rsid w:val="00DC4AC9"/>
    <w:rsid w:val="00DC4CB9"/>
    <w:rsid w:val="00DC4D23"/>
    <w:rsid w:val="00DC4DA1"/>
    <w:rsid w:val="00DC4EBF"/>
    <w:rsid w:val="00DC4FC3"/>
    <w:rsid w:val="00DC4FD4"/>
    <w:rsid w:val="00DC50A1"/>
    <w:rsid w:val="00DC51EA"/>
    <w:rsid w:val="00DC52F7"/>
    <w:rsid w:val="00DC52FB"/>
    <w:rsid w:val="00DC537C"/>
    <w:rsid w:val="00DC54A0"/>
    <w:rsid w:val="00DC59F7"/>
    <w:rsid w:val="00DC5B87"/>
    <w:rsid w:val="00DC5BE4"/>
    <w:rsid w:val="00DC5CAA"/>
    <w:rsid w:val="00DC5D55"/>
    <w:rsid w:val="00DC606E"/>
    <w:rsid w:val="00DC6180"/>
    <w:rsid w:val="00DC6444"/>
    <w:rsid w:val="00DC645C"/>
    <w:rsid w:val="00DC649F"/>
    <w:rsid w:val="00DC64A0"/>
    <w:rsid w:val="00DC6514"/>
    <w:rsid w:val="00DC6826"/>
    <w:rsid w:val="00DC687C"/>
    <w:rsid w:val="00DC690A"/>
    <w:rsid w:val="00DC6BAD"/>
    <w:rsid w:val="00DC6C87"/>
    <w:rsid w:val="00DC6DB6"/>
    <w:rsid w:val="00DC6DEC"/>
    <w:rsid w:val="00DC6F12"/>
    <w:rsid w:val="00DC7117"/>
    <w:rsid w:val="00DC726F"/>
    <w:rsid w:val="00DC7421"/>
    <w:rsid w:val="00DC75A3"/>
    <w:rsid w:val="00DC75FE"/>
    <w:rsid w:val="00DC76ED"/>
    <w:rsid w:val="00DC781F"/>
    <w:rsid w:val="00DC789C"/>
    <w:rsid w:val="00DC7A7B"/>
    <w:rsid w:val="00DC7B92"/>
    <w:rsid w:val="00DC7BD1"/>
    <w:rsid w:val="00DD0021"/>
    <w:rsid w:val="00DD029A"/>
    <w:rsid w:val="00DD04D1"/>
    <w:rsid w:val="00DD0642"/>
    <w:rsid w:val="00DD064B"/>
    <w:rsid w:val="00DD0731"/>
    <w:rsid w:val="00DD098B"/>
    <w:rsid w:val="00DD0991"/>
    <w:rsid w:val="00DD0C53"/>
    <w:rsid w:val="00DD0EA3"/>
    <w:rsid w:val="00DD0F11"/>
    <w:rsid w:val="00DD0F4B"/>
    <w:rsid w:val="00DD11B3"/>
    <w:rsid w:val="00DD152A"/>
    <w:rsid w:val="00DD1716"/>
    <w:rsid w:val="00DD17CF"/>
    <w:rsid w:val="00DD17E9"/>
    <w:rsid w:val="00DD189B"/>
    <w:rsid w:val="00DD1ABD"/>
    <w:rsid w:val="00DD1C14"/>
    <w:rsid w:val="00DD1DB0"/>
    <w:rsid w:val="00DD21B4"/>
    <w:rsid w:val="00DD2388"/>
    <w:rsid w:val="00DD2490"/>
    <w:rsid w:val="00DD25F5"/>
    <w:rsid w:val="00DD2652"/>
    <w:rsid w:val="00DD26D4"/>
    <w:rsid w:val="00DD2765"/>
    <w:rsid w:val="00DD2830"/>
    <w:rsid w:val="00DD2916"/>
    <w:rsid w:val="00DD2BFF"/>
    <w:rsid w:val="00DD2D2C"/>
    <w:rsid w:val="00DD2EF2"/>
    <w:rsid w:val="00DD2F3B"/>
    <w:rsid w:val="00DD2F72"/>
    <w:rsid w:val="00DD32A9"/>
    <w:rsid w:val="00DD35FD"/>
    <w:rsid w:val="00DD3770"/>
    <w:rsid w:val="00DD39B8"/>
    <w:rsid w:val="00DD3A11"/>
    <w:rsid w:val="00DD3B99"/>
    <w:rsid w:val="00DD4312"/>
    <w:rsid w:val="00DD43D0"/>
    <w:rsid w:val="00DD441B"/>
    <w:rsid w:val="00DD4434"/>
    <w:rsid w:val="00DD4A0C"/>
    <w:rsid w:val="00DD4B3A"/>
    <w:rsid w:val="00DD4DB2"/>
    <w:rsid w:val="00DD51BE"/>
    <w:rsid w:val="00DD528E"/>
    <w:rsid w:val="00DD541A"/>
    <w:rsid w:val="00DD55D7"/>
    <w:rsid w:val="00DD56A3"/>
    <w:rsid w:val="00DD59A9"/>
    <w:rsid w:val="00DD5AC4"/>
    <w:rsid w:val="00DD5BC9"/>
    <w:rsid w:val="00DD5C1F"/>
    <w:rsid w:val="00DD5CB8"/>
    <w:rsid w:val="00DD5D4F"/>
    <w:rsid w:val="00DD5D5F"/>
    <w:rsid w:val="00DD5DEA"/>
    <w:rsid w:val="00DD5E7F"/>
    <w:rsid w:val="00DD6054"/>
    <w:rsid w:val="00DD6071"/>
    <w:rsid w:val="00DD619B"/>
    <w:rsid w:val="00DD63A9"/>
    <w:rsid w:val="00DD63DD"/>
    <w:rsid w:val="00DD645E"/>
    <w:rsid w:val="00DD659D"/>
    <w:rsid w:val="00DD6C1B"/>
    <w:rsid w:val="00DD6C88"/>
    <w:rsid w:val="00DD6D87"/>
    <w:rsid w:val="00DD6D94"/>
    <w:rsid w:val="00DD6EB4"/>
    <w:rsid w:val="00DD6F4C"/>
    <w:rsid w:val="00DD72AC"/>
    <w:rsid w:val="00DD7311"/>
    <w:rsid w:val="00DD73E6"/>
    <w:rsid w:val="00DD73FB"/>
    <w:rsid w:val="00DD7449"/>
    <w:rsid w:val="00DD7584"/>
    <w:rsid w:val="00DD7947"/>
    <w:rsid w:val="00DD79D0"/>
    <w:rsid w:val="00DD7B43"/>
    <w:rsid w:val="00DD7B89"/>
    <w:rsid w:val="00DD7C1A"/>
    <w:rsid w:val="00DD7CF8"/>
    <w:rsid w:val="00DD7DCD"/>
    <w:rsid w:val="00DD7EB7"/>
    <w:rsid w:val="00DD7ED1"/>
    <w:rsid w:val="00DE02A1"/>
    <w:rsid w:val="00DE040B"/>
    <w:rsid w:val="00DE049E"/>
    <w:rsid w:val="00DE05C0"/>
    <w:rsid w:val="00DE063F"/>
    <w:rsid w:val="00DE0713"/>
    <w:rsid w:val="00DE08A2"/>
    <w:rsid w:val="00DE0984"/>
    <w:rsid w:val="00DE0AB5"/>
    <w:rsid w:val="00DE0BB0"/>
    <w:rsid w:val="00DE0C0D"/>
    <w:rsid w:val="00DE0C2F"/>
    <w:rsid w:val="00DE0DBB"/>
    <w:rsid w:val="00DE0EC2"/>
    <w:rsid w:val="00DE10DE"/>
    <w:rsid w:val="00DE120C"/>
    <w:rsid w:val="00DE1295"/>
    <w:rsid w:val="00DE129A"/>
    <w:rsid w:val="00DE1313"/>
    <w:rsid w:val="00DE163E"/>
    <w:rsid w:val="00DE178B"/>
    <w:rsid w:val="00DE1A12"/>
    <w:rsid w:val="00DE1CE2"/>
    <w:rsid w:val="00DE1D20"/>
    <w:rsid w:val="00DE1D98"/>
    <w:rsid w:val="00DE1E3E"/>
    <w:rsid w:val="00DE1F12"/>
    <w:rsid w:val="00DE1F6E"/>
    <w:rsid w:val="00DE2025"/>
    <w:rsid w:val="00DE21B1"/>
    <w:rsid w:val="00DE227B"/>
    <w:rsid w:val="00DE2628"/>
    <w:rsid w:val="00DE266C"/>
    <w:rsid w:val="00DE295A"/>
    <w:rsid w:val="00DE2BC8"/>
    <w:rsid w:val="00DE2C31"/>
    <w:rsid w:val="00DE2CD1"/>
    <w:rsid w:val="00DE2EC3"/>
    <w:rsid w:val="00DE3124"/>
    <w:rsid w:val="00DE312E"/>
    <w:rsid w:val="00DE31C6"/>
    <w:rsid w:val="00DE343F"/>
    <w:rsid w:val="00DE3456"/>
    <w:rsid w:val="00DE3669"/>
    <w:rsid w:val="00DE37A4"/>
    <w:rsid w:val="00DE390F"/>
    <w:rsid w:val="00DE3B1A"/>
    <w:rsid w:val="00DE3B65"/>
    <w:rsid w:val="00DE3C13"/>
    <w:rsid w:val="00DE40FE"/>
    <w:rsid w:val="00DE4144"/>
    <w:rsid w:val="00DE437D"/>
    <w:rsid w:val="00DE486B"/>
    <w:rsid w:val="00DE496F"/>
    <w:rsid w:val="00DE4DD6"/>
    <w:rsid w:val="00DE4E6D"/>
    <w:rsid w:val="00DE4FD6"/>
    <w:rsid w:val="00DE4FEA"/>
    <w:rsid w:val="00DE4FF4"/>
    <w:rsid w:val="00DE524F"/>
    <w:rsid w:val="00DE5505"/>
    <w:rsid w:val="00DE5700"/>
    <w:rsid w:val="00DE58F4"/>
    <w:rsid w:val="00DE5A67"/>
    <w:rsid w:val="00DE5A88"/>
    <w:rsid w:val="00DE5C4E"/>
    <w:rsid w:val="00DE5E6F"/>
    <w:rsid w:val="00DE5FF0"/>
    <w:rsid w:val="00DE607C"/>
    <w:rsid w:val="00DE6091"/>
    <w:rsid w:val="00DE6164"/>
    <w:rsid w:val="00DE6698"/>
    <w:rsid w:val="00DE680E"/>
    <w:rsid w:val="00DE6842"/>
    <w:rsid w:val="00DE69C5"/>
    <w:rsid w:val="00DE6A69"/>
    <w:rsid w:val="00DE6CBE"/>
    <w:rsid w:val="00DE702D"/>
    <w:rsid w:val="00DE7042"/>
    <w:rsid w:val="00DE73EE"/>
    <w:rsid w:val="00DE7406"/>
    <w:rsid w:val="00DE74A9"/>
    <w:rsid w:val="00DE75E3"/>
    <w:rsid w:val="00DE774B"/>
    <w:rsid w:val="00DE77E5"/>
    <w:rsid w:val="00DE7824"/>
    <w:rsid w:val="00DE783F"/>
    <w:rsid w:val="00DE78B6"/>
    <w:rsid w:val="00DE78CE"/>
    <w:rsid w:val="00DE7923"/>
    <w:rsid w:val="00DE795D"/>
    <w:rsid w:val="00DE7980"/>
    <w:rsid w:val="00DE7C41"/>
    <w:rsid w:val="00DE7C7B"/>
    <w:rsid w:val="00DE7EF3"/>
    <w:rsid w:val="00DE7F24"/>
    <w:rsid w:val="00DE7F60"/>
    <w:rsid w:val="00DF0063"/>
    <w:rsid w:val="00DF012D"/>
    <w:rsid w:val="00DF013D"/>
    <w:rsid w:val="00DF0215"/>
    <w:rsid w:val="00DF0426"/>
    <w:rsid w:val="00DF04ED"/>
    <w:rsid w:val="00DF0637"/>
    <w:rsid w:val="00DF06D1"/>
    <w:rsid w:val="00DF0877"/>
    <w:rsid w:val="00DF0879"/>
    <w:rsid w:val="00DF09EC"/>
    <w:rsid w:val="00DF0BAD"/>
    <w:rsid w:val="00DF0C6A"/>
    <w:rsid w:val="00DF0F65"/>
    <w:rsid w:val="00DF11AC"/>
    <w:rsid w:val="00DF11E3"/>
    <w:rsid w:val="00DF14AC"/>
    <w:rsid w:val="00DF1602"/>
    <w:rsid w:val="00DF16B0"/>
    <w:rsid w:val="00DF16BA"/>
    <w:rsid w:val="00DF1B29"/>
    <w:rsid w:val="00DF1BFC"/>
    <w:rsid w:val="00DF1E23"/>
    <w:rsid w:val="00DF20CC"/>
    <w:rsid w:val="00DF2308"/>
    <w:rsid w:val="00DF2360"/>
    <w:rsid w:val="00DF2482"/>
    <w:rsid w:val="00DF276D"/>
    <w:rsid w:val="00DF2780"/>
    <w:rsid w:val="00DF27CB"/>
    <w:rsid w:val="00DF27D8"/>
    <w:rsid w:val="00DF27E2"/>
    <w:rsid w:val="00DF287C"/>
    <w:rsid w:val="00DF28D8"/>
    <w:rsid w:val="00DF28E9"/>
    <w:rsid w:val="00DF2ACF"/>
    <w:rsid w:val="00DF2AEB"/>
    <w:rsid w:val="00DF2AF9"/>
    <w:rsid w:val="00DF2BCA"/>
    <w:rsid w:val="00DF2CD7"/>
    <w:rsid w:val="00DF2D66"/>
    <w:rsid w:val="00DF2D7B"/>
    <w:rsid w:val="00DF2DAF"/>
    <w:rsid w:val="00DF2FC3"/>
    <w:rsid w:val="00DF3000"/>
    <w:rsid w:val="00DF3018"/>
    <w:rsid w:val="00DF308A"/>
    <w:rsid w:val="00DF3290"/>
    <w:rsid w:val="00DF3301"/>
    <w:rsid w:val="00DF3427"/>
    <w:rsid w:val="00DF34EC"/>
    <w:rsid w:val="00DF3697"/>
    <w:rsid w:val="00DF38C5"/>
    <w:rsid w:val="00DF3BA2"/>
    <w:rsid w:val="00DF3C1C"/>
    <w:rsid w:val="00DF3DCD"/>
    <w:rsid w:val="00DF4106"/>
    <w:rsid w:val="00DF429E"/>
    <w:rsid w:val="00DF4326"/>
    <w:rsid w:val="00DF4470"/>
    <w:rsid w:val="00DF4777"/>
    <w:rsid w:val="00DF479D"/>
    <w:rsid w:val="00DF4854"/>
    <w:rsid w:val="00DF4897"/>
    <w:rsid w:val="00DF48A5"/>
    <w:rsid w:val="00DF492C"/>
    <w:rsid w:val="00DF49C7"/>
    <w:rsid w:val="00DF4A54"/>
    <w:rsid w:val="00DF4AD2"/>
    <w:rsid w:val="00DF4D13"/>
    <w:rsid w:val="00DF4D87"/>
    <w:rsid w:val="00DF4D9A"/>
    <w:rsid w:val="00DF4FE3"/>
    <w:rsid w:val="00DF4FEF"/>
    <w:rsid w:val="00DF5035"/>
    <w:rsid w:val="00DF5110"/>
    <w:rsid w:val="00DF516E"/>
    <w:rsid w:val="00DF539F"/>
    <w:rsid w:val="00DF53C3"/>
    <w:rsid w:val="00DF53E9"/>
    <w:rsid w:val="00DF53EB"/>
    <w:rsid w:val="00DF5507"/>
    <w:rsid w:val="00DF557E"/>
    <w:rsid w:val="00DF5663"/>
    <w:rsid w:val="00DF56E9"/>
    <w:rsid w:val="00DF573A"/>
    <w:rsid w:val="00DF57AD"/>
    <w:rsid w:val="00DF5ACD"/>
    <w:rsid w:val="00DF5AD7"/>
    <w:rsid w:val="00DF5AE4"/>
    <w:rsid w:val="00DF5DC6"/>
    <w:rsid w:val="00DF5F6A"/>
    <w:rsid w:val="00DF60D4"/>
    <w:rsid w:val="00DF60FF"/>
    <w:rsid w:val="00DF628C"/>
    <w:rsid w:val="00DF6335"/>
    <w:rsid w:val="00DF6405"/>
    <w:rsid w:val="00DF64C8"/>
    <w:rsid w:val="00DF65B3"/>
    <w:rsid w:val="00DF6860"/>
    <w:rsid w:val="00DF686F"/>
    <w:rsid w:val="00DF6B1F"/>
    <w:rsid w:val="00DF6B9B"/>
    <w:rsid w:val="00DF6BB3"/>
    <w:rsid w:val="00DF6BEF"/>
    <w:rsid w:val="00DF6CDC"/>
    <w:rsid w:val="00DF6E33"/>
    <w:rsid w:val="00DF71A9"/>
    <w:rsid w:val="00DF74E8"/>
    <w:rsid w:val="00DF7510"/>
    <w:rsid w:val="00DF7605"/>
    <w:rsid w:val="00DF7670"/>
    <w:rsid w:val="00DF779E"/>
    <w:rsid w:val="00DF78EA"/>
    <w:rsid w:val="00DF7914"/>
    <w:rsid w:val="00DF7BB0"/>
    <w:rsid w:val="00DF7E29"/>
    <w:rsid w:val="00E00115"/>
    <w:rsid w:val="00E00134"/>
    <w:rsid w:val="00E00146"/>
    <w:rsid w:val="00E0015C"/>
    <w:rsid w:val="00E00243"/>
    <w:rsid w:val="00E00298"/>
    <w:rsid w:val="00E00498"/>
    <w:rsid w:val="00E0066A"/>
    <w:rsid w:val="00E006C1"/>
    <w:rsid w:val="00E00726"/>
    <w:rsid w:val="00E00A8D"/>
    <w:rsid w:val="00E00A98"/>
    <w:rsid w:val="00E00B60"/>
    <w:rsid w:val="00E00C4F"/>
    <w:rsid w:val="00E00CEE"/>
    <w:rsid w:val="00E00D95"/>
    <w:rsid w:val="00E00D99"/>
    <w:rsid w:val="00E00F5C"/>
    <w:rsid w:val="00E00FBC"/>
    <w:rsid w:val="00E010C1"/>
    <w:rsid w:val="00E011B1"/>
    <w:rsid w:val="00E01289"/>
    <w:rsid w:val="00E012CF"/>
    <w:rsid w:val="00E01328"/>
    <w:rsid w:val="00E0132A"/>
    <w:rsid w:val="00E01349"/>
    <w:rsid w:val="00E0134E"/>
    <w:rsid w:val="00E013AB"/>
    <w:rsid w:val="00E014D3"/>
    <w:rsid w:val="00E01524"/>
    <w:rsid w:val="00E015B8"/>
    <w:rsid w:val="00E0168C"/>
    <w:rsid w:val="00E017BC"/>
    <w:rsid w:val="00E01DD2"/>
    <w:rsid w:val="00E01E20"/>
    <w:rsid w:val="00E01E8D"/>
    <w:rsid w:val="00E01F9A"/>
    <w:rsid w:val="00E022CA"/>
    <w:rsid w:val="00E02610"/>
    <w:rsid w:val="00E02712"/>
    <w:rsid w:val="00E02888"/>
    <w:rsid w:val="00E02B4D"/>
    <w:rsid w:val="00E02C50"/>
    <w:rsid w:val="00E02C7A"/>
    <w:rsid w:val="00E02EBE"/>
    <w:rsid w:val="00E0332F"/>
    <w:rsid w:val="00E034F2"/>
    <w:rsid w:val="00E037EF"/>
    <w:rsid w:val="00E0391F"/>
    <w:rsid w:val="00E039C2"/>
    <w:rsid w:val="00E03A92"/>
    <w:rsid w:val="00E03B6D"/>
    <w:rsid w:val="00E03E2B"/>
    <w:rsid w:val="00E03EF3"/>
    <w:rsid w:val="00E03F21"/>
    <w:rsid w:val="00E040F8"/>
    <w:rsid w:val="00E04100"/>
    <w:rsid w:val="00E0415B"/>
    <w:rsid w:val="00E0429E"/>
    <w:rsid w:val="00E04376"/>
    <w:rsid w:val="00E04448"/>
    <w:rsid w:val="00E0452E"/>
    <w:rsid w:val="00E04F74"/>
    <w:rsid w:val="00E04FDE"/>
    <w:rsid w:val="00E04FE3"/>
    <w:rsid w:val="00E0525F"/>
    <w:rsid w:val="00E05264"/>
    <w:rsid w:val="00E05312"/>
    <w:rsid w:val="00E0554C"/>
    <w:rsid w:val="00E056A1"/>
    <w:rsid w:val="00E05712"/>
    <w:rsid w:val="00E0586F"/>
    <w:rsid w:val="00E05941"/>
    <w:rsid w:val="00E05946"/>
    <w:rsid w:val="00E0595D"/>
    <w:rsid w:val="00E05AF5"/>
    <w:rsid w:val="00E05D71"/>
    <w:rsid w:val="00E05E5F"/>
    <w:rsid w:val="00E05F01"/>
    <w:rsid w:val="00E0601B"/>
    <w:rsid w:val="00E06084"/>
    <w:rsid w:val="00E06196"/>
    <w:rsid w:val="00E061E4"/>
    <w:rsid w:val="00E063FB"/>
    <w:rsid w:val="00E0650D"/>
    <w:rsid w:val="00E0661F"/>
    <w:rsid w:val="00E06723"/>
    <w:rsid w:val="00E067F1"/>
    <w:rsid w:val="00E068C6"/>
    <w:rsid w:val="00E06973"/>
    <w:rsid w:val="00E06C0A"/>
    <w:rsid w:val="00E06D0E"/>
    <w:rsid w:val="00E07177"/>
    <w:rsid w:val="00E074C3"/>
    <w:rsid w:val="00E0751E"/>
    <w:rsid w:val="00E07792"/>
    <w:rsid w:val="00E07869"/>
    <w:rsid w:val="00E07996"/>
    <w:rsid w:val="00E07A77"/>
    <w:rsid w:val="00E07BD4"/>
    <w:rsid w:val="00E07D8A"/>
    <w:rsid w:val="00E07FCF"/>
    <w:rsid w:val="00E10344"/>
    <w:rsid w:val="00E10392"/>
    <w:rsid w:val="00E10482"/>
    <w:rsid w:val="00E105B4"/>
    <w:rsid w:val="00E105F1"/>
    <w:rsid w:val="00E10643"/>
    <w:rsid w:val="00E10668"/>
    <w:rsid w:val="00E107D8"/>
    <w:rsid w:val="00E109D7"/>
    <w:rsid w:val="00E109DC"/>
    <w:rsid w:val="00E10A92"/>
    <w:rsid w:val="00E10AD8"/>
    <w:rsid w:val="00E10D38"/>
    <w:rsid w:val="00E10E0A"/>
    <w:rsid w:val="00E110B4"/>
    <w:rsid w:val="00E11121"/>
    <w:rsid w:val="00E11200"/>
    <w:rsid w:val="00E112BE"/>
    <w:rsid w:val="00E112F1"/>
    <w:rsid w:val="00E11330"/>
    <w:rsid w:val="00E1148B"/>
    <w:rsid w:val="00E11B67"/>
    <w:rsid w:val="00E11E1C"/>
    <w:rsid w:val="00E11E76"/>
    <w:rsid w:val="00E11FF9"/>
    <w:rsid w:val="00E1249C"/>
    <w:rsid w:val="00E12591"/>
    <w:rsid w:val="00E1261E"/>
    <w:rsid w:val="00E1297B"/>
    <w:rsid w:val="00E12AF6"/>
    <w:rsid w:val="00E12C7A"/>
    <w:rsid w:val="00E12C81"/>
    <w:rsid w:val="00E12DD6"/>
    <w:rsid w:val="00E12F2F"/>
    <w:rsid w:val="00E131E6"/>
    <w:rsid w:val="00E1347D"/>
    <w:rsid w:val="00E13522"/>
    <w:rsid w:val="00E13672"/>
    <w:rsid w:val="00E13680"/>
    <w:rsid w:val="00E13724"/>
    <w:rsid w:val="00E13804"/>
    <w:rsid w:val="00E13924"/>
    <w:rsid w:val="00E13D0F"/>
    <w:rsid w:val="00E13D16"/>
    <w:rsid w:val="00E1402C"/>
    <w:rsid w:val="00E140B7"/>
    <w:rsid w:val="00E141B2"/>
    <w:rsid w:val="00E142FE"/>
    <w:rsid w:val="00E143CF"/>
    <w:rsid w:val="00E144CF"/>
    <w:rsid w:val="00E14678"/>
    <w:rsid w:val="00E14912"/>
    <w:rsid w:val="00E14AC1"/>
    <w:rsid w:val="00E14ADD"/>
    <w:rsid w:val="00E14B20"/>
    <w:rsid w:val="00E14BC8"/>
    <w:rsid w:val="00E150D6"/>
    <w:rsid w:val="00E150D7"/>
    <w:rsid w:val="00E150E8"/>
    <w:rsid w:val="00E153F4"/>
    <w:rsid w:val="00E158E6"/>
    <w:rsid w:val="00E1593C"/>
    <w:rsid w:val="00E15948"/>
    <w:rsid w:val="00E15AE0"/>
    <w:rsid w:val="00E15D75"/>
    <w:rsid w:val="00E16027"/>
    <w:rsid w:val="00E1606F"/>
    <w:rsid w:val="00E160C9"/>
    <w:rsid w:val="00E162AA"/>
    <w:rsid w:val="00E16307"/>
    <w:rsid w:val="00E1631A"/>
    <w:rsid w:val="00E1631C"/>
    <w:rsid w:val="00E16382"/>
    <w:rsid w:val="00E1676B"/>
    <w:rsid w:val="00E16A2E"/>
    <w:rsid w:val="00E16B5D"/>
    <w:rsid w:val="00E16BB9"/>
    <w:rsid w:val="00E16BFF"/>
    <w:rsid w:val="00E16C2C"/>
    <w:rsid w:val="00E16FF8"/>
    <w:rsid w:val="00E171AA"/>
    <w:rsid w:val="00E17227"/>
    <w:rsid w:val="00E17239"/>
    <w:rsid w:val="00E172F2"/>
    <w:rsid w:val="00E17372"/>
    <w:rsid w:val="00E177AC"/>
    <w:rsid w:val="00E177F0"/>
    <w:rsid w:val="00E177F6"/>
    <w:rsid w:val="00E178DD"/>
    <w:rsid w:val="00E1790C"/>
    <w:rsid w:val="00E1795B"/>
    <w:rsid w:val="00E17D16"/>
    <w:rsid w:val="00E17E33"/>
    <w:rsid w:val="00E17E6E"/>
    <w:rsid w:val="00E17FFE"/>
    <w:rsid w:val="00E20026"/>
    <w:rsid w:val="00E20269"/>
    <w:rsid w:val="00E203EC"/>
    <w:rsid w:val="00E2046C"/>
    <w:rsid w:val="00E20658"/>
    <w:rsid w:val="00E20695"/>
    <w:rsid w:val="00E206FA"/>
    <w:rsid w:val="00E20707"/>
    <w:rsid w:val="00E20887"/>
    <w:rsid w:val="00E208FE"/>
    <w:rsid w:val="00E20C0A"/>
    <w:rsid w:val="00E20D8A"/>
    <w:rsid w:val="00E20E09"/>
    <w:rsid w:val="00E20F19"/>
    <w:rsid w:val="00E21315"/>
    <w:rsid w:val="00E21571"/>
    <w:rsid w:val="00E21724"/>
    <w:rsid w:val="00E21A43"/>
    <w:rsid w:val="00E21A64"/>
    <w:rsid w:val="00E21B8A"/>
    <w:rsid w:val="00E21D72"/>
    <w:rsid w:val="00E21F1D"/>
    <w:rsid w:val="00E21FE6"/>
    <w:rsid w:val="00E22380"/>
    <w:rsid w:val="00E227D7"/>
    <w:rsid w:val="00E228B3"/>
    <w:rsid w:val="00E22B61"/>
    <w:rsid w:val="00E22EAC"/>
    <w:rsid w:val="00E22F60"/>
    <w:rsid w:val="00E22F82"/>
    <w:rsid w:val="00E2310D"/>
    <w:rsid w:val="00E23125"/>
    <w:rsid w:val="00E23250"/>
    <w:rsid w:val="00E23462"/>
    <w:rsid w:val="00E235F0"/>
    <w:rsid w:val="00E23625"/>
    <w:rsid w:val="00E2368E"/>
    <w:rsid w:val="00E236DD"/>
    <w:rsid w:val="00E2379B"/>
    <w:rsid w:val="00E23B03"/>
    <w:rsid w:val="00E23CDC"/>
    <w:rsid w:val="00E23EA8"/>
    <w:rsid w:val="00E23F4D"/>
    <w:rsid w:val="00E23FCA"/>
    <w:rsid w:val="00E240B5"/>
    <w:rsid w:val="00E2433C"/>
    <w:rsid w:val="00E244E3"/>
    <w:rsid w:val="00E245BB"/>
    <w:rsid w:val="00E245E7"/>
    <w:rsid w:val="00E2462D"/>
    <w:rsid w:val="00E24706"/>
    <w:rsid w:val="00E24713"/>
    <w:rsid w:val="00E24788"/>
    <w:rsid w:val="00E248BA"/>
    <w:rsid w:val="00E248F3"/>
    <w:rsid w:val="00E24918"/>
    <w:rsid w:val="00E249C7"/>
    <w:rsid w:val="00E24AFF"/>
    <w:rsid w:val="00E24B5E"/>
    <w:rsid w:val="00E24C87"/>
    <w:rsid w:val="00E24D2A"/>
    <w:rsid w:val="00E24F0C"/>
    <w:rsid w:val="00E24F6F"/>
    <w:rsid w:val="00E251E0"/>
    <w:rsid w:val="00E2546C"/>
    <w:rsid w:val="00E256C3"/>
    <w:rsid w:val="00E25700"/>
    <w:rsid w:val="00E25A31"/>
    <w:rsid w:val="00E26086"/>
    <w:rsid w:val="00E26335"/>
    <w:rsid w:val="00E26340"/>
    <w:rsid w:val="00E263BC"/>
    <w:rsid w:val="00E26488"/>
    <w:rsid w:val="00E26568"/>
    <w:rsid w:val="00E26569"/>
    <w:rsid w:val="00E265BD"/>
    <w:rsid w:val="00E265BF"/>
    <w:rsid w:val="00E26663"/>
    <w:rsid w:val="00E26773"/>
    <w:rsid w:val="00E26915"/>
    <w:rsid w:val="00E269CD"/>
    <w:rsid w:val="00E26B81"/>
    <w:rsid w:val="00E26E41"/>
    <w:rsid w:val="00E26EA6"/>
    <w:rsid w:val="00E26EB3"/>
    <w:rsid w:val="00E26F17"/>
    <w:rsid w:val="00E27107"/>
    <w:rsid w:val="00E27150"/>
    <w:rsid w:val="00E27184"/>
    <w:rsid w:val="00E27578"/>
    <w:rsid w:val="00E275FF"/>
    <w:rsid w:val="00E2762A"/>
    <w:rsid w:val="00E27813"/>
    <w:rsid w:val="00E27832"/>
    <w:rsid w:val="00E278C8"/>
    <w:rsid w:val="00E27941"/>
    <w:rsid w:val="00E279F5"/>
    <w:rsid w:val="00E27A6B"/>
    <w:rsid w:val="00E27AE1"/>
    <w:rsid w:val="00E27BAB"/>
    <w:rsid w:val="00E27BCB"/>
    <w:rsid w:val="00E27D0B"/>
    <w:rsid w:val="00E27DFC"/>
    <w:rsid w:val="00E27F74"/>
    <w:rsid w:val="00E301F5"/>
    <w:rsid w:val="00E3022E"/>
    <w:rsid w:val="00E302FC"/>
    <w:rsid w:val="00E3094F"/>
    <w:rsid w:val="00E309F0"/>
    <w:rsid w:val="00E30B0D"/>
    <w:rsid w:val="00E30EF0"/>
    <w:rsid w:val="00E3126F"/>
    <w:rsid w:val="00E313A3"/>
    <w:rsid w:val="00E313B0"/>
    <w:rsid w:val="00E318BC"/>
    <w:rsid w:val="00E31926"/>
    <w:rsid w:val="00E31A2B"/>
    <w:rsid w:val="00E31B83"/>
    <w:rsid w:val="00E32141"/>
    <w:rsid w:val="00E32243"/>
    <w:rsid w:val="00E3226D"/>
    <w:rsid w:val="00E32585"/>
    <w:rsid w:val="00E325F8"/>
    <w:rsid w:val="00E327AD"/>
    <w:rsid w:val="00E3284E"/>
    <w:rsid w:val="00E32905"/>
    <w:rsid w:val="00E32A31"/>
    <w:rsid w:val="00E32A43"/>
    <w:rsid w:val="00E32A5B"/>
    <w:rsid w:val="00E32AAA"/>
    <w:rsid w:val="00E32BB3"/>
    <w:rsid w:val="00E32BFB"/>
    <w:rsid w:val="00E32C20"/>
    <w:rsid w:val="00E32C3C"/>
    <w:rsid w:val="00E32FBC"/>
    <w:rsid w:val="00E330A8"/>
    <w:rsid w:val="00E331A2"/>
    <w:rsid w:val="00E334DA"/>
    <w:rsid w:val="00E33597"/>
    <w:rsid w:val="00E33800"/>
    <w:rsid w:val="00E339C7"/>
    <w:rsid w:val="00E33A4A"/>
    <w:rsid w:val="00E33B9D"/>
    <w:rsid w:val="00E34105"/>
    <w:rsid w:val="00E34221"/>
    <w:rsid w:val="00E34574"/>
    <w:rsid w:val="00E346CB"/>
    <w:rsid w:val="00E3482C"/>
    <w:rsid w:val="00E3484A"/>
    <w:rsid w:val="00E34991"/>
    <w:rsid w:val="00E34A40"/>
    <w:rsid w:val="00E34A6C"/>
    <w:rsid w:val="00E34B01"/>
    <w:rsid w:val="00E34B2E"/>
    <w:rsid w:val="00E34BE9"/>
    <w:rsid w:val="00E34C06"/>
    <w:rsid w:val="00E34C0D"/>
    <w:rsid w:val="00E34C8A"/>
    <w:rsid w:val="00E34D1B"/>
    <w:rsid w:val="00E34DA7"/>
    <w:rsid w:val="00E34EDA"/>
    <w:rsid w:val="00E350B4"/>
    <w:rsid w:val="00E35145"/>
    <w:rsid w:val="00E3519C"/>
    <w:rsid w:val="00E353A2"/>
    <w:rsid w:val="00E35420"/>
    <w:rsid w:val="00E35431"/>
    <w:rsid w:val="00E3546E"/>
    <w:rsid w:val="00E3549E"/>
    <w:rsid w:val="00E354D0"/>
    <w:rsid w:val="00E35502"/>
    <w:rsid w:val="00E35625"/>
    <w:rsid w:val="00E357EA"/>
    <w:rsid w:val="00E3588E"/>
    <w:rsid w:val="00E3594F"/>
    <w:rsid w:val="00E35A14"/>
    <w:rsid w:val="00E35B58"/>
    <w:rsid w:val="00E35BDF"/>
    <w:rsid w:val="00E35C6B"/>
    <w:rsid w:val="00E35DDF"/>
    <w:rsid w:val="00E35E37"/>
    <w:rsid w:val="00E360B7"/>
    <w:rsid w:val="00E36430"/>
    <w:rsid w:val="00E36721"/>
    <w:rsid w:val="00E3686C"/>
    <w:rsid w:val="00E36878"/>
    <w:rsid w:val="00E36901"/>
    <w:rsid w:val="00E36ACA"/>
    <w:rsid w:val="00E36BD0"/>
    <w:rsid w:val="00E36C66"/>
    <w:rsid w:val="00E36CAD"/>
    <w:rsid w:val="00E36FFD"/>
    <w:rsid w:val="00E37182"/>
    <w:rsid w:val="00E37204"/>
    <w:rsid w:val="00E3722F"/>
    <w:rsid w:val="00E37302"/>
    <w:rsid w:val="00E373B0"/>
    <w:rsid w:val="00E375C5"/>
    <w:rsid w:val="00E37676"/>
    <w:rsid w:val="00E376B5"/>
    <w:rsid w:val="00E37746"/>
    <w:rsid w:val="00E37A23"/>
    <w:rsid w:val="00E37A56"/>
    <w:rsid w:val="00E37A8D"/>
    <w:rsid w:val="00E37AF2"/>
    <w:rsid w:val="00E37B62"/>
    <w:rsid w:val="00E37B8D"/>
    <w:rsid w:val="00E37BAF"/>
    <w:rsid w:val="00E37D66"/>
    <w:rsid w:val="00E37D70"/>
    <w:rsid w:val="00E400ED"/>
    <w:rsid w:val="00E4019A"/>
    <w:rsid w:val="00E40349"/>
    <w:rsid w:val="00E403AB"/>
    <w:rsid w:val="00E403C0"/>
    <w:rsid w:val="00E4041E"/>
    <w:rsid w:val="00E40426"/>
    <w:rsid w:val="00E406D6"/>
    <w:rsid w:val="00E408B8"/>
    <w:rsid w:val="00E409AC"/>
    <w:rsid w:val="00E40ACA"/>
    <w:rsid w:val="00E40CBE"/>
    <w:rsid w:val="00E40CD0"/>
    <w:rsid w:val="00E40D91"/>
    <w:rsid w:val="00E40E37"/>
    <w:rsid w:val="00E41153"/>
    <w:rsid w:val="00E412AA"/>
    <w:rsid w:val="00E4135B"/>
    <w:rsid w:val="00E41539"/>
    <w:rsid w:val="00E415C6"/>
    <w:rsid w:val="00E41785"/>
    <w:rsid w:val="00E4188E"/>
    <w:rsid w:val="00E418A6"/>
    <w:rsid w:val="00E4194C"/>
    <w:rsid w:val="00E419EB"/>
    <w:rsid w:val="00E41A2B"/>
    <w:rsid w:val="00E41BC2"/>
    <w:rsid w:val="00E41D55"/>
    <w:rsid w:val="00E41D94"/>
    <w:rsid w:val="00E41E42"/>
    <w:rsid w:val="00E41F5E"/>
    <w:rsid w:val="00E41FB5"/>
    <w:rsid w:val="00E425C7"/>
    <w:rsid w:val="00E42681"/>
    <w:rsid w:val="00E42735"/>
    <w:rsid w:val="00E42777"/>
    <w:rsid w:val="00E42784"/>
    <w:rsid w:val="00E42820"/>
    <w:rsid w:val="00E42836"/>
    <w:rsid w:val="00E42905"/>
    <w:rsid w:val="00E42C32"/>
    <w:rsid w:val="00E42CFF"/>
    <w:rsid w:val="00E42E91"/>
    <w:rsid w:val="00E430EF"/>
    <w:rsid w:val="00E43236"/>
    <w:rsid w:val="00E434C1"/>
    <w:rsid w:val="00E43623"/>
    <w:rsid w:val="00E436A4"/>
    <w:rsid w:val="00E438B1"/>
    <w:rsid w:val="00E43917"/>
    <w:rsid w:val="00E4393A"/>
    <w:rsid w:val="00E439DC"/>
    <w:rsid w:val="00E439F2"/>
    <w:rsid w:val="00E43A7C"/>
    <w:rsid w:val="00E43C8F"/>
    <w:rsid w:val="00E43D10"/>
    <w:rsid w:val="00E43D1D"/>
    <w:rsid w:val="00E440F6"/>
    <w:rsid w:val="00E44284"/>
    <w:rsid w:val="00E443AA"/>
    <w:rsid w:val="00E44720"/>
    <w:rsid w:val="00E4477D"/>
    <w:rsid w:val="00E44925"/>
    <w:rsid w:val="00E449DD"/>
    <w:rsid w:val="00E44B31"/>
    <w:rsid w:val="00E44C1D"/>
    <w:rsid w:val="00E44F31"/>
    <w:rsid w:val="00E44FEA"/>
    <w:rsid w:val="00E452F4"/>
    <w:rsid w:val="00E452FD"/>
    <w:rsid w:val="00E45321"/>
    <w:rsid w:val="00E4539A"/>
    <w:rsid w:val="00E454D9"/>
    <w:rsid w:val="00E45535"/>
    <w:rsid w:val="00E45537"/>
    <w:rsid w:val="00E45701"/>
    <w:rsid w:val="00E45906"/>
    <w:rsid w:val="00E45919"/>
    <w:rsid w:val="00E45974"/>
    <w:rsid w:val="00E45A0F"/>
    <w:rsid w:val="00E45A32"/>
    <w:rsid w:val="00E45AA3"/>
    <w:rsid w:val="00E45AE2"/>
    <w:rsid w:val="00E45C17"/>
    <w:rsid w:val="00E45E1B"/>
    <w:rsid w:val="00E45E2E"/>
    <w:rsid w:val="00E45E8D"/>
    <w:rsid w:val="00E45EB8"/>
    <w:rsid w:val="00E45EFB"/>
    <w:rsid w:val="00E45F99"/>
    <w:rsid w:val="00E45FD9"/>
    <w:rsid w:val="00E4613C"/>
    <w:rsid w:val="00E46258"/>
    <w:rsid w:val="00E462F3"/>
    <w:rsid w:val="00E46377"/>
    <w:rsid w:val="00E463F2"/>
    <w:rsid w:val="00E46482"/>
    <w:rsid w:val="00E46523"/>
    <w:rsid w:val="00E466CD"/>
    <w:rsid w:val="00E467BF"/>
    <w:rsid w:val="00E467F1"/>
    <w:rsid w:val="00E4692C"/>
    <w:rsid w:val="00E46942"/>
    <w:rsid w:val="00E46CCF"/>
    <w:rsid w:val="00E471CA"/>
    <w:rsid w:val="00E472AF"/>
    <w:rsid w:val="00E472FD"/>
    <w:rsid w:val="00E473B7"/>
    <w:rsid w:val="00E474A7"/>
    <w:rsid w:val="00E4755D"/>
    <w:rsid w:val="00E476E0"/>
    <w:rsid w:val="00E4776D"/>
    <w:rsid w:val="00E47B63"/>
    <w:rsid w:val="00E47BD3"/>
    <w:rsid w:val="00E47D79"/>
    <w:rsid w:val="00E50361"/>
    <w:rsid w:val="00E504CB"/>
    <w:rsid w:val="00E50710"/>
    <w:rsid w:val="00E507A0"/>
    <w:rsid w:val="00E50911"/>
    <w:rsid w:val="00E50A7A"/>
    <w:rsid w:val="00E50BAD"/>
    <w:rsid w:val="00E50C8B"/>
    <w:rsid w:val="00E50F45"/>
    <w:rsid w:val="00E510CE"/>
    <w:rsid w:val="00E51107"/>
    <w:rsid w:val="00E51154"/>
    <w:rsid w:val="00E5127C"/>
    <w:rsid w:val="00E51382"/>
    <w:rsid w:val="00E51518"/>
    <w:rsid w:val="00E51543"/>
    <w:rsid w:val="00E517C0"/>
    <w:rsid w:val="00E518AB"/>
    <w:rsid w:val="00E51915"/>
    <w:rsid w:val="00E5191B"/>
    <w:rsid w:val="00E51A52"/>
    <w:rsid w:val="00E51C27"/>
    <w:rsid w:val="00E52AF1"/>
    <w:rsid w:val="00E52D0D"/>
    <w:rsid w:val="00E52E64"/>
    <w:rsid w:val="00E52F10"/>
    <w:rsid w:val="00E53025"/>
    <w:rsid w:val="00E53303"/>
    <w:rsid w:val="00E5336A"/>
    <w:rsid w:val="00E5337E"/>
    <w:rsid w:val="00E533A7"/>
    <w:rsid w:val="00E53575"/>
    <w:rsid w:val="00E53592"/>
    <w:rsid w:val="00E53809"/>
    <w:rsid w:val="00E53C6C"/>
    <w:rsid w:val="00E53CC2"/>
    <w:rsid w:val="00E53CD4"/>
    <w:rsid w:val="00E53E96"/>
    <w:rsid w:val="00E53F06"/>
    <w:rsid w:val="00E53F1F"/>
    <w:rsid w:val="00E54141"/>
    <w:rsid w:val="00E541A8"/>
    <w:rsid w:val="00E54217"/>
    <w:rsid w:val="00E54261"/>
    <w:rsid w:val="00E54456"/>
    <w:rsid w:val="00E544C3"/>
    <w:rsid w:val="00E54633"/>
    <w:rsid w:val="00E5478D"/>
    <w:rsid w:val="00E5499E"/>
    <w:rsid w:val="00E54A20"/>
    <w:rsid w:val="00E54C80"/>
    <w:rsid w:val="00E54D76"/>
    <w:rsid w:val="00E54DE0"/>
    <w:rsid w:val="00E55097"/>
    <w:rsid w:val="00E55406"/>
    <w:rsid w:val="00E555C4"/>
    <w:rsid w:val="00E555E6"/>
    <w:rsid w:val="00E5585A"/>
    <w:rsid w:val="00E55901"/>
    <w:rsid w:val="00E55AAB"/>
    <w:rsid w:val="00E55BE0"/>
    <w:rsid w:val="00E55D8A"/>
    <w:rsid w:val="00E56048"/>
    <w:rsid w:val="00E56138"/>
    <w:rsid w:val="00E561C6"/>
    <w:rsid w:val="00E564FD"/>
    <w:rsid w:val="00E56745"/>
    <w:rsid w:val="00E5685D"/>
    <w:rsid w:val="00E56B10"/>
    <w:rsid w:val="00E571B0"/>
    <w:rsid w:val="00E57270"/>
    <w:rsid w:val="00E572B0"/>
    <w:rsid w:val="00E57308"/>
    <w:rsid w:val="00E573C9"/>
    <w:rsid w:val="00E5779C"/>
    <w:rsid w:val="00E57E0E"/>
    <w:rsid w:val="00E57F3C"/>
    <w:rsid w:val="00E57F3F"/>
    <w:rsid w:val="00E601EB"/>
    <w:rsid w:val="00E601ED"/>
    <w:rsid w:val="00E6034D"/>
    <w:rsid w:val="00E6036A"/>
    <w:rsid w:val="00E60380"/>
    <w:rsid w:val="00E6041C"/>
    <w:rsid w:val="00E6051C"/>
    <w:rsid w:val="00E6055E"/>
    <w:rsid w:val="00E606B0"/>
    <w:rsid w:val="00E6070B"/>
    <w:rsid w:val="00E60796"/>
    <w:rsid w:val="00E607AB"/>
    <w:rsid w:val="00E60809"/>
    <w:rsid w:val="00E60841"/>
    <w:rsid w:val="00E60A85"/>
    <w:rsid w:val="00E60CC3"/>
    <w:rsid w:val="00E60CEF"/>
    <w:rsid w:val="00E60D02"/>
    <w:rsid w:val="00E60D47"/>
    <w:rsid w:val="00E60E7A"/>
    <w:rsid w:val="00E60EF6"/>
    <w:rsid w:val="00E61042"/>
    <w:rsid w:val="00E61262"/>
    <w:rsid w:val="00E61407"/>
    <w:rsid w:val="00E61463"/>
    <w:rsid w:val="00E61543"/>
    <w:rsid w:val="00E61581"/>
    <w:rsid w:val="00E615DD"/>
    <w:rsid w:val="00E61798"/>
    <w:rsid w:val="00E6189D"/>
    <w:rsid w:val="00E618AF"/>
    <w:rsid w:val="00E618D6"/>
    <w:rsid w:val="00E61909"/>
    <w:rsid w:val="00E61B43"/>
    <w:rsid w:val="00E61BC8"/>
    <w:rsid w:val="00E61C6A"/>
    <w:rsid w:val="00E6202C"/>
    <w:rsid w:val="00E621A7"/>
    <w:rsid w:val="00E62296"/>
    <w:rsid w:val="00E622DC"/>
    <w:rsid w:val="00E622DF"/>
    <w:rsid w:val="00E62311"/>
    <w:rsid w:val="00E625AB"/>
    <w:rsid w:val="00E627F3"/>
    <w:rsid w:val="00E62A62"/>
    <w:rsid w:val="00E62D13"/>
    <w:rsid w:val="00E62DFE"/>
    <w:rsid w:val="00E62EF2"/>
    <w:rsid w:val="00E6306F"/>
    <w:rsid w:val="00E6326A"/>
    <w:rsid w:val="00E63312"/>
    <w:rsid w:val="00E63424"/>
    <w:rsid w:val="00E6359E"/>
    <w:rsid w:val="00E63ADC"/>
    <w:rsid w:val="00E63E6F"/>
    <w:rsid w:val="00E63EC3"/>
    <w:rsid w:val="00E63EFE"/>
    <w:rsid w:val="00E63FE6"/>
    <w:rsid w:val="00E643C8"/>
    <w:rsid w:val="00E643F0"/>
    <w:rsid w:val="00E645F0"/>
    <w:rsid w:val="00E6462C"/>
    <w:rsid w:val="00E646DE"/>
    <w:rsid w:val="00E64713"/>
    <w:rsid w:val="00E64968"/>
    <w:rsid w:val="00E64A4A"/>
    <w:rsid w:val="00E64B02"/>
    <w:rsid w:val="00E64DF8"/>
    <w:rsid w:val="00E64EB1"/>
    <w:rsid w:val="00E64F61"/>
    <w:rsid w:val="00E65044"/>
    <w:rsid w:val="00E65190"/>
    <w:rsid w:val="00E65217"/>
    <w:rsid w:val="00E65589"/>
    <w:rsid w:val="00E657E4"/>
    <w:rsid w:val="00E6589E"/>
    <w:rsid w:val="00E65C62"/>
    <w:rsid w:val="00E65CC2"/>
    <w:rsid w:val="00E65E29"/>
    <w:rsid w:val="00E65EE5"/>
    <w:rsid w:val="00E66323"/>
    <w:rsid w:val="00E663D9"/>
    <w:rsid w:val="00E666CC"/>
    <w:rsid w:val="00E66702"/>
    <w:rsid w:val="00E66733"/>
    <w:rsid w:val="00E6673A"/>
    <w:rsid w:val="00E66769"/>
    <w:rsid w:val="00E667B6"/>
    <w:rsid w:val="00E6681A"/>
    <w:rsid w:val="00E668AF"/>
    <w:rsid w:val="00E66A52"/>
    <w:rsid w:val="00E66AC4"/>
    <w:rsid w:val="00E66B11"/>
    <w:rsid w:val="00E66B6C"/>
    <w:rsid w:val="00E66DE6"/>
    <w:rsid w:val="00E66E64"/>
    <w:rsid w:val="00E67153"/>
    <w:rsid w:val="00E6719B"/>
    <w:rsid w:val="00E67273"/>
    <w:rsid w:val="00E67390"/>
    <w:rsid w:val="00E673D5"/>
    <w:rsid w:val="00E67411"/>
    <w:rsid w:val="00E6751F"/>
    <w:rsid w:val="00E675FD"/>
    <w:rsid w:val="00E676C5"/>
    <w:rsid w:val="00E676DA"/>
    <w:rsid w:val="00E67752"/>
    <w:rsid w:val="00E678C7"/>
    <w:rsid w:val="00E67C6C"/>
    <w:rsid w:val="00E67E55"/>
    <w:rsid w:val="00E67F5B"/>
    <w:rsid w:val="00E67FE3"/>
    <w:rsid w:val="00E70278"/>
    <w:rsid w:val="00E702EE"/>
    <w:rsid w:val="00E703E0"/>
    <w:rsid w:val="00E7071B"/>
    <w:rsid w:val="00E70808"/>
    <w:rsid w:val="00E70902"/>
    <w:rsid w:val="00E7095C"/>
    <w:rsid w:val="00E70A64"/>
    <w:rsid w:val="00E70BB6"/>
    <w:rsid w:val="00E70C3F"/>
    <w:rsid w:val="00E70E63"/>
    <w:rsid w:val="00E70F95"/>
    <w:rsid w:val="00E71219"/>
    <w:rsid w:val="00E712F2"/>
    <w:rsid w:val="00E714F6"/>
    <w:rsid w:val="00E71661"/>
    <w:rsid w:val="00E716B2"/>
    <w:rsid w:val="00E7187A"/>
    <w:rsid w:val="00E71988"/>
    <w:rsid w:val="00E71A37"/>
    <w:rsid w:val="00E71B03"/>
    <w:rsid w:val="00E71B09"/>
    <w:rsid w:val="00E71F2C"/>
    <w:rsid w:val="00E71F37"/>
    <w:rsid w:val="00E7217E"/>
    <w:rsid w:val="00E7220E"/>
    <w:rsid w:val="00E72391"/>
    <w:rsid w:val="00E72445"/>
    <w:rsid w:val="00E724E3"/>
    <w:rsid w:val="00E724EC"/>
    <w:rsid w:val="00E72588"/>
    <w:rsid w:val="00E725A7"/>
    <w:rsid w:val="00E72611"/>
    <w:rsid w:val="00E726DB"/>
    <w:rsid w:val="00E727E0"/>
    <w:rsid w:val="00E729A0"/>
    <w:rsid w:val="00E729ED"/>
    <w:rsid w:val="00E72BDA"/>
    <w:rsid w:val="00E72DD0"/>
    <w:rsid w:val="00E72EA3"/>
    <w:rsid w:val="00E72EA9"/>
    <w:rsid w:val="00E733A7"/>
    <w:rsid w:val="00E7344A"/>
    <w:rsid w:val="00E73639"/>
    <w:rsid w:val="00E738B3"/>
    <w:rsid w:val="00E738E9"/>
    <w:rsid w:val="00E739C7"/>
    <w:rsid w:val="00E73A9A"/>
    <w:rsid w:val="00E73C44"/>
    <w:rsid w:val="00E73DAA"/>
    <w:rsid w:val="00E73E0E"/>
    <w:rsid w:val="00E74000"/>
    <w:rsid w:val="00E7406F"/>
    <w:rsid w:val="00E742F3"/>
    <w:rsid w:val="00E74406"/>
    <w:rsid w:val="00E74639"/>
    <w:rsid w:val="00E74744"/>
    <w:rsid w:val="00E7478B"/>
    <w:rsid w:val="00E74B9F"/>
    <w:rsid w:val="00E74C23"/>
    <w:rsid w:val="00E74C66"/>
    <w:rsid w:val="00E74E9D"/>
    <w:rsid w:val="00E7506B"/>
    <w:rsid w:val="00E75236"/>
    <w:rsid w:val="00E75237"/>
    <w:rsid w:val="00E75324"/>
    <w:rsid w:val="00E75352"/>
    <w:rsid w:val="00E755CD"/>
    <w:rsid w:val="00E755FB"/>
    <w:rsid w:val="00E75648"/>
    <w:rsid w:val="00E75707"/>
    <w:rsid w:val="00E75838"/>
    <w:rsid w:val="00E75C10"/>
    <w:rsid w:val="00E75D4C"/>
    <w:rsid w:val="00E76096"/>
    <w:rsid w:val="00E762C6"/>
    <w:rsid w:val="00E76410"/>
    <w:rsid w:val="00E7642C"/>
    <w:rsid w:val="00E764AD"/>
    <w:rsid w:val="00E7654F"/>
    <w:rsid w:val="00E767A7"/>
    <w:rsid w:val="00E76AD8"/>
    <w:rsid w:val="00E76C0D"/>
    <w:rsid w:val="00E76F81"/>
    <w:rsid w:val="00E77078"/>
    <w:rsid w:val="00E7708E"/>
    <w:rsid w:val="00E7777C"/>
    <w:rsid w:val="00E77BD0"/>
    <w:rsid w:val="00E77C60"/>
    <w:rsid w:val="00E77CF8"/>
    <w:rsid w:val="00E77F9A"/>
    <w:rsid w:val="00E800E8"/>
    <w:rsid w:val="00E8017D"/>
    <w:rsid w:val="00E80238"/>
    <w:rsid w:val="00E8030A"/>
    <w:rsid w:val="00E80347"/>
    <w:rsid w:val="00E8049F"/>
    <w:rsid w:val="00E805C0"/>
    <w:rsid w:val="00E805F9"/>
    <w:rsid w:val="00E806DF"/>
    <w:rsid w:val="00E806F3"/>
    <w:rsid w:val="00E807CC"/>
    <w:rsid w:val="00E80820"/>
    <w:rsid w:val="00E80965"/>
    <w:rsid w:val="00E80A75"/>
    <w:rsid w:val="00E80B86"/>
    <w:rsid w:val="00E80B87"/>
    <w:rsid w:val="00E80CD9"/>
    <w:rsid w:val="00E80D2E"/>
    <w:rsid w:val="00E80D55"/>
    <w:rsid w:val="00E80F3E"/>
    <w:rsid w:val="00E80F51"/>
    <w:rsid w:val="00E8100E"/>
    <w:rsid w:val="00E81109"/>
    <w:rsid w:val="00E81233"/>
    <w:rsid w:val="00E812AE"/>
    <w:rsid w:val="00E814A0"/>
    <w:rsid w:val="00E814B7"/>
    <w:rsid w:val="00E8151F"/>
    <w:rsid w:val="00E817CD"/>
    <w:rsid w:val="00E81821"/>
    <w:rsid w:val="00E818A0"/>
    <w:rsid w:val="00E81AD3"/>
    <w:rsid w:val="00E81C17"/>
    <w:rsid w:val="00E81C85"/>
    <w:rsid w:val="00E81CC0"/>
    <w:rsid w:val="00E81D5A"/>
    <w:rsid w:val="00E81E40"/>
    <w:rsid w:val="00E81E7C"/>
    <w:rsid w:val="00E81E92"/>
    <w:rsid w:val="00E82104"/>
    <w:rsid w:val="00E82148"/>
    <w:rsid w:val="00E8244E"/>
    <w:rsid w:val="00E825DD"/>
    <w:rsid w:val="00E826AF"/>
    <w:rsid w:val="00E82766"/>
    <w:rsid w:val="00E82862"/>
    <w:rsid w:val="00E828AB"/>
    <w:rsid w:val="00E828BB"/>
    <w:rsid w:val="00E82B2A"/>
    <w:rsid w:val="00E82B38"/>
    <w:rsid w:val="00E82CDD"/>
    <w:rsid w:val="00E83001"/>
    <w:rsid w:val="00E83051"/>
    <w:rsid w:val="00E830AE"/>
    <w:rsid w:val="00E832B4"/>
    <w:rsid w:val="00E8358C"/>
    <w:rsid w:val="00E8388D"/>
    <w:rsid w:val="00E83BFD"/>
    <w:rsid w:val="00E83C7A"/>
    <w:rsid w:val="00E83D14"/>
    <w:rsid w:val="00E83F18"/>
    <w:rsid w:val="00E83FA6"/>
    <w:rsid w:val="00E841C0"/>
    <w:rsid w:val="00E8426C"/>
    <w:rsid w:val="00E84349"/>
    <w:rsid w:val="00E843C9"/>
    <w:rsid w:val="00E845A6"/>
    <w:rsid w:val="00E8464E"/>
    <w:rsid w:val="00E8470B"/>
    <w:rsid w:val="00E8485F"/>
    <w:rsid w:val="00E848A3"/>
    <w:rsid w:val="00E848F4"/>
    <w:rsid w:val="00E849ED"/>
    <w:rsid w:val="00E84A8F"/>
    <w:rsid w:val="00E84BC0"/>
    <w:rsid w:val="00E84C37"/>
    <w:rsid w:val="00E84CDC"/>
    <w:rsid w:val="00E84D70"/>
    <w:rsid w:val="00E84EFC"/>
    <w:rsid w:val="00E850A3"/>
    <w:rsid w:val="00E8540C"/>
    <w:rsid w:val="00E85704"/>
    <w:rsid w:val="00E857AD"/>
    <w:rsid w:val="00E858A2"/>
    <w:rsid w:val="00E85944"/>
    <w:rsid w:val="00E85A0D"/>
    <w:rsid w:val="00E85AAE"/>
    <w:rsid w:val="00E85C2A"/>
    <w:rsid w:val="00E85E5D"/>
    <w:rsid w:val="00E86001"/>
    <w:rsid w:val="00E86131"/>
    <w:rsid w:val="00E86261"/>
    <w:rsid w:val="00E86669"/>
    <w:rsid w:val="00E8686C"/>
    <w:rsid w:val="00E86A87"/>
    <w:rsid w:val="00E86A94"/>
    <w:rsid w:val="00E86BDD"/>
    <w:rsid w:val="00E86EB3"/>
    <w:rsid w:val="00E8707E"/>
    <w:rsid w:val="00E870A7"/>
    <w:rsid w:val="00E876AB"/>
    <w:rsid w:val="00E876F3"/>
    <w:rsid w:val="00E87A64"/>
    <w:rsid w:val="00E87D16"/>
    <w:rsid w:val="00E90083"/>
    <w:rsid w:val="00E90097"/>
    <w:rsid w:val="00E90191"/>
    <w:rsid w:val="00E90242"/>
    <w:rsid w:val="00E90349"/>
    <w:rsid w:val="00E9053F"/>
    <w:rsid w:val="00E90AE6"/>
    <w:rsid w:val="00E90BF2"/>
    <w:rsid w:val="00E91160"/>
    <w:rsid w:val="00E91549"/>
    <w:rsid w:val="00E9157E"/>
    <w:rsid w:val="00E91602"/>
    <w:rsid w:val="00E9188E"/>
    <w:rsid w:val="00E918BB"/>
    <w:rsid w:val="00E91A88"/>
    <w:rsid w:val="00E91B64"/>
    <w:rsid w:val="00E91B6C"/>
    <w:rsid w:val="00E91D9B"/>
    <w:rsid w:val="00E921EC"/>
    <w:rsid w:val="00E92328"/>
    <w:rsid w:val="00E92351"/>
    <w:rsid w:val="00E924CF"/>
    <w:rsid w:val="00E92848"/>
    <w:rsid w:val="00E929B9"/>
    <w:rsid w:val="00E92A8C"/>
    <w:rsid w:val="00E92B9B"/>
    <w:rsid w:val="00E92BBA"/>
    <w:rsid w:val="00E92C0E"/>
    <w:rsid w:val="00E92C20"/>
    <w:rsid w:val="00E92E06"/>
    <w:rsid w:val="00E92E1E"/>
    <w:rsid w:val="00E92F0F"/>
    <w:rsid w:val="00E92F18"/>
    <w:rsid w:val="00E92F64"/>
    <w:rsid w:val="00E9308C"/>
    <w:rsid w:val="00E931E9"/>
    <w:rsid w:val="00E9322F"/>
    <w:rsid w:val="00E935FD"/>
    <w:rsid w:val="00E93755"/>
    <w:rsid w:val="00E93936"/>
    <w:rsid w:val="00E9397C"/>
    <w:rsid w:val="00E93AD1"/>
    <w:rsid w:val="00E940A1"/>
    <w:rsid w:val="00E942EE"/>
    <w:rsid w:val="00E946B6"/>
    <w:rsid w:val="00E94927"/>
    <w:rsid w:val="00E949FD"/>
    <w:rsid w:val="00E950BC"/>
    <w:rsid w:val="00E950F5"/>
    <w:rsid w:val="00E951C1"/>
    <w:rsid w:val="00E95477"/>
    <w:rsid w:val="00E95492"/>
    <w:rsid w:val="00E95524"/>
    <w:rsid w:val="00E95668"/>
    <w:rsid w:val="00E958B6"/>
    <w:rsid w:val="00E958B8"/>
    <w:rsid w:val="00E959C1"/>
    <w:rsid w:val="00E95F1A"/>
    <w:rsid w:val="00E9601D"/>
    <w:rsid w:val="00E96145"/>
    <w:rsid w:val="00E962F8"/>
    <w:rsid w:val="00E963B1"/>
    <w:rsid w:val="00E9643B"/>
    <w:rsid w:val="00E96530"/>
    <w:rsid w:val="00E96887"/>
    <w:rsid w:val="00E968DA"/>
    <w:rsid w:val="00E968E0"/>
    <w:rsid w:val="00E96C2F"/>
    <w:rsid w:val="00E96D54"/>
    <w:rsid w:val="00E96DAC"/>
    <w:rsid w:val="00E96F9E"/>
    <w:rsid w:val="00E96FCF"/>
    <w:rsid w:val="00E9702D"/>
    <w:rsid w:val="00E9709E"/>
    <w:rsid w:val="00E97209"/>
    <w:rsid w:val="00E97321"/>
    <w:rsid w:val="00E9740C"/>
    <w:rsid w:val="00E977FD"/>
    <w:rsid w:val="00E97B30"/>
    <w:rsid w:val="00E97D03"/>
    <w:rsid w:val="00E97F9F"/>
    <w:rsid w:val="00E97FA3"/>
    <w:rsid w:val="00EA00B4"/>
    <w:rsid w:val="00EA046A"/>
    <w:rsid w:val="00EA04C7"/>
    <w:rsid w:val="00EA072A"/>
    <w:rsid w:val="00EA0B24"/>
    <w:rsid w:val="00EA0C18"/>
    <w:rsid w:val="00EA0CBF"/>
    <w:rsid w:val="00EA0FFA"/>
    <w:rsid w:val="00EA108C"/>
    <w:rsid w:val="00EA1197"/>
    <w:rsid w:val="00EA1356"/>
    <w:rsid w:val="00EA153A"/>
    <w:rsid w:val="00EA15FD"/>
    <w:rsid w:val="00EA1717"/>
    <w:rsid w:val="00EA1BEC"/>
    <w:rsid w:val="00EA1CB2"/>
    <w:rsid w:val="00EA1D92"/>
    <w:rsid w:val="00EA1E5F"/>
    <w:rsid w:val="00EA204E"/>
    <w:rsid w:val="00EA2291"/>
    <w:rsid w:val="00EA2384"/>
    <w:rsid w:val="00EA23F4"/>
    <w:rsid w:val="00EA241D"/>
    <w:rsid w:val="00EA2504"/>
    <w:rsid w:val="00EA253F"/>
    <w:rsid w:val="00EA2587"/>
    <w:rsid w:val="00EA268C"/>
    <w:rsid w:val="00EA2779"/>
    <w:rsid w:val="00EA282E"/>
    <w:rsid w:val="00EA2857"/>
    <w:rsid w:val="00EA2942"/>
    <w:rsid w:val="00EA29E6"/>
    <w:rsid w:val="00EA2A21"/>
    <w:rsid w:val="00EA2B7A"/>
    <w:rsid w:val="00EA31CC"/>
    <w:rsid w:val="00EA3226"/>
    <w:rsid w:val="00EA34CC"/>
    <w:rsid w:val="00EA357F"/>
    <w:rsid w:val="00EA35C8"/>
    <w:rsid w:val="00EA36C0"/>
    <w:rsid w:val="00EA3B43"/>
    <w:rsid w:val="00EA3B81"/>
    <w:rsid w:val="00EA3BA8"/>
    <w:rsid w:val="00EA3BBF"/>
    <w:rsid w:val="00EA3CB0"/>
    <w:rsid w:val="00EA3CC4"/>
    <w:rsid w:val="00EA3E31"/>
    <w:rsid w:val="00EA431B"/>
    <w:rsid w:val="00EA4370"/>
    <w:rsid w:val="00EA4449"/>
    <w:rsid w:val="00EA4583"/>
    <w:rsid w:val="00EA458E"/>
    <w:rsid w:val="00EA459C"/>
    <w:rsid w:val="00EA45EA"/>
    <w:rsid w:val="00EA466A"/>
    <w:rsid w:val="00EA4751"/>
    <w:rsid w:val="00EA4A00"/>
    <w:rsid w:val="00EA4BC8"/>
    <w:rsid w:val="00EA4BFE"/>
    <w:rsid w:val="00EA4C7E"/>
    <w:rsid w:val="00EA5125"/>
    <w:rsid w:val="00EA522A"/>
    <w:rsid w:val="00EA5250"/>
    <w:rsid w:val="00EA526B"/>
    <w:rsid w:val="00EA5343"/>
    <w:rsid w:val="00EA5375"/>
    <w:rsid w:val="00EA539C"/>
    <w:rsid w:val="00EA55AD"/>
    <w:rsid w:val="00EA55E8"/>
    <w:rsid w:val="00EA5611"/>
    <w:rsid w:val="00EA566C"/>
    <w:rsid w:val="00EA56D7"/>
    <w:rsid w:val="00EA5750"/>
    <w:rsid w:val="00EA5958"/>
    <w:rsid w:val="00EA5CC9"/>
    <w:rsid w:val="00EA5EC9"/>
    <w:rsid w:val="00EA5EF5"/>
    <w:rsid w:val="00EA5F2D"/>
    <w:rsid w:val="00EA5F96"/>
    <w:rsid w:val="00EA625E"/>
    <w:rsid w:val="00EA647B"/>
    <w:rsid w:val="00EA661F"/>
    <w:rsid w:val="00EA662B"/>
    <w:rsid w:val="00EA6666"/>
    <w:rsid w:val="00EA6894"/>
    <w:rsid w:val="00EA6A9D"/>
    <w:rsid w:val="00EA6D53"/>
    <w:rsid w:val="00EA6DB9"/>
    <w:rsid w:val="00EA6DEC"/>
    <w:rsid w:val="00EA6EFA"/>
    <w:rsid w:val="00EA7345"/>
    <w:rsid w:val="00EA74AE"/>
    <w:rsid w:val="00EA7692"/>
    <w:rsid w:val="00EA7AF6"/>
    <w:rsid w:val="00EA7BAD"/>
    <w:rsid w:val="00EA7BE0"/>
    <w:rsid w:val="00EA7DD7"/>
    <w:rsid w:val="00EA7F0F"/>
    <w:rsid w:val="00EA7F90"/>
    <w:rsid w:val="00EA7FFC"/>
    <w:rsid w:val="00EB00A6"/>
    <w:rsid w:val="00EB0129"/>
    <w:rsid w:val="00EB0279"/>
    <w:rsid w:val="00EB028B"/>
    <w:rsid w:val="00EB04F2"/>
    <w:rsid w:val="00EB06BE"/>
    <w:rsid w:val="00EB0821"/>
    <w:rsid w:val="00EB0869"/>
    <w:rsid w:val="00EB08A7"/>
    <w:rsid w:val="00EB09AF"/>
    <w:rsid w:val="00EB0AAA"/>
    <w:rsid w:val="00EB0AE6"/>
    <w:rsid w:val="00EB0D06"/>
    <w:rsid w:val="00EB0D8F"/>
    <w:rsid w:val="00EB125C"/>
    <w:rsid w:val="00EB12D4"/>
    <w:rsid w:val="00EB12E7"/>
    <w:rsid w:val="00EB12FF"/>
    <w:rsid w:val="00EB1338"/>
    <w:rsid w:val="00EB1427"/>
    <w:rsid w:val="00EB1549"/>
    <w:rsid w:val="00EB159D"/>
    <w:rsid w:val="00EB1A9A"/>
    <w:rsid w:val="00EB1AC4"/>
    <w:rsid w:val="00EB1BFA"/>
    <w:rsid w:val="00EB1E11"/>
    <w:rsid w:val="00EB1FC9"/>
    <w:rsid w:val="00EB2359"/>
    <w:rsid w:val="00EB239E"/>
    <w:rsid w:val="00EB23D5"/>
    <w:rsid w:val="00EB23FD"/>
    <w:rsid w:val="00EB24F0"/>
    <w:rsid w:val="00EB255A"/>
    <w:rsid w:val="00EB25AE"/>
    <w:rsid w:val="00EB2685"/>
    <w:rsid w:val="00EB2A3A"/>
    <w:rsid w:val="00EB2C0C"/>
    <w:rsid w:val="00EB2D36"/>
    <w:rsid w:val="00EB2DAC"/>
    <w:rsid w:val="00EB3073"/>
    <w:rsid w:val="00EB31E3"/>
    <w:rsid w:val="00EB31FA"/>
    <w:rsid w:val="00EB35C6"/>
    <w:rsid w:val="00EB36C9"/>
    <w:rsid w:val="00EB36F3"/>
    <w:rsid w:val="00EB37A9"/>
    <w:rsid w:val="00EB37E1"/>
    <w:rsid w:val="00EB388B"/>
    <w:rsid w:val="00EB39FC"/>
    <w:rsid w:val="00EB3AE9"/>
    <w:rsid w:val="00EB3B1B"/>
    <w:rsid w:val="00EB3C16"/>
    <w:rsid w:val="00EB3D3D"/>
    <w:rsid w:val="00EB3E04"/>
    <w:rsid w:val="00EB3EA1"/>
    <w:rsid w:val="00EB3EB4"/>
    <w:rsid w:val="00EB3EF2"/>
    <w:rsid w:val="00EB3F61"/>
    <w:rsid w:val="00EB3F9C"/>
    <w:rsid w:val="00EB3FC8"/>
    <w:rsid w:val="00EB3FD1"/>
    <w:rsid w:val="00EB3FE2"/>
    <w:rsid w:val="00EB41D0"/>
    <w:rsid w:val="00EB41F7"/>
    <w:rsid w:val="00EB4232"/>
    <w:rsid w:val="00EB437D"/>
    <w:rsid w:val="00EB44A6"/>
    <w:rsid w:val="00EB44AB"/>
    <w:rsid w:val="00EB451E"/>
    <w:rsid w:val="00EB452E"/>
    <w:rsid w:val="00EB4709"/>
    <w:rsid w:val="00EB4785"/>
    <w:rsid w:val="00EB47F4"/>
    <w:rsid w:val="00EB496C"/>
    <w:rsid w:val="00EB49DE"/>
    <w:rsid w:val="00EB4BBD"/>
    <w:rsid w:val="00EB4BEF"/>
    <w:rsid w:val="00EB4BFA"/>
    <w:rsid w:val="00EB4C39"/>
    <w:rsid w:val="00EB4D13"/>
    <w:rsid w:val="00EB4D8F"/>
    <w:rsid w:val="00EB4E5B"/>
    <w:rsid w:val="00EB4F49"/>
    <w:rsid w:val="00EB4F55"/>
    <w:rsid w:val="00EB5064"/>
    <w:rsid w:val="00EB50B9"/>
    <w:rsid w:val="00EB5192"/>
    <w:rsid w:val="00EB537E"/>
    <w:rsid w:val="00EB53C2"/>
    <w:rsid w:val="00EB5791"/>
    <w:rsid w:val="00EB583B"/>
    <w:rsid w:val="00EB5887"/>
    <w:rsid w:val="00EB595A"/>
    <w:rsid w:val="00EB59A0"/>
    <w:rsid w:val="00EB5A47"/>
    <w:rsid w:val="00EB5B1F"/>
    <w:rsid w:val="00EB5BE8"/>
    <w:rsid w:val="00EB5CFC"/>
    <w:rsid w:val="00EB604F"/>
    <w:rsid w:val="00EB61A8"/>
    <w:rsid w:val="00EB61BC"/>
    <w:rsid w:val="00EB61E2"/>
    <w:rsid w:val="00EB626D"/>
    <w:rsid w:val="00EB644D"/>
    <w:rsid w:val="00EB6567"/>
    <w:rsid w:val="00EB6716"/>
    <w:rsid w:val="00EB692F"/>
    <w:rsid w:val="00EB6961"/>
    <w:rsid w:val="00EB69A6"/>
    <w:rsid w:val="00EB6A6B"/>
    <w:rsid w:val="00EB6A76"/>
    <w:rsid w:val="00EB6B68"/>
    <w:rsid w:val="00EB6CDF"/>
    <w:rsid w:val="00EB6DFC"/>
    <w:rsid w:val="00EB6EDA"/>
    <w:rsid w:val="00EB6F21"/>
    <w:rsid w:val="00EB7200"/>
    <w:rsid w:val="00EB720E"/>
    <w:rsid w:val="00EB7322"/>
    <w:rsid w:val="00EB7330"/>
    <w:rsid w:val="00EB7342"/>
    <w:rsid w:val="00EB7345"/>
    <w:rsid w:val="00EB73FB"/>
    <w:rsid w:val="00EB753F"/>
    <w:rsid w:val="00EB760F"/>
    <w:rsid w:val="00EB7626"/>
    <w:rsid w:val="00EB7758"/>
    <w:rsid w:val="00EB79E4"/>
    <w:rsid w:val="00EB7B71"/>
    <w:rsid w:val="00EB7BCF"/>
    <w:rsid w:val="00EB7C19"/>
    <w:rsid w:val="00EB7D82"/>
    <w:rsid w:val="00EB7E63"/>
    <w:rsid w:val="00EC00AE"/>
    <w:rsid w:val="00EC00F7"/>
    <w:rsid w:val="00EC03AC"/>
    <w:rsid w:val="00EC04A4"/>
    <w:rsid w:val="00EC04BB"/>
    <w:rsid w:val="00EC0564"/>
    <w:rsid w:val="00EC082B"/>
    <w:rsid w:val="00EC0AA3"/>
    <w:rsid w:val="00EC0ADB"/>
    <w:rsid w:val="00EC0B31"/>
    <w:rsid w:val="00EC0C69"/>
    <w:rsid w:val="00EC0D63"/>
    <w:rsid w:val="00EC0F7A"/>
    <w:rsid w:val="00EC10BA"/>
    <w:rsid w:val="00EC1114"/>
    <w:rsid w:val="00EC1434"/>
    <w:rsid w:val="00EC16DE"/>
    <w:rsid w:val="00EC18C0"/>
    <w:rsid w:val="00EC19F7"/>
    <w:rsid w:val="00EC19FE"/>
    <w:rsid w:val="00EC1A89"/>
    <w:rsid w:val="00EC1BA2"/>
    <w:rsid w:val="00EC1BD7"/>
    <w:rsid w:val="00EC1CE3"/>
    <w:rsid w:val="00EC1E8B"/>
    <w:rsid w:val="00EC1F42"/>
    <w:rsid w:val="00EC20B3"/>
    <w:rsid w:val="00EC21AC"/>
    <w:rsid w:val="00EC221E"/>
    <w:rsid w:val="00EC222A"/>
    <w:rsid w:val="00EC2304"/>
    <w:rsid w:val="00EC2659"/>
    <w:rsid w:val="00EC265A"/>
    <w:rsid w:val="00EC2826"/>
    <w:rsid w:val="00EC284A"/>
    <w:rsid w:val="00EC289F"/>
    <w:rsid w:val="00EC2A71"/>
    <w:rsid w:val="00EC2C48"/>
    <w:rsid w:val="00EC2C4D"/>
    <w:rsid w:val="00EC2D97"/>
    <w:rsid w:val="00EC2E06"/>
    <w:rsid w:val="00EC2F40"/>
    <w:rsid w:val="00EC2FB4"/>
    <w:rsid w:val="00EC30CC"/>
    <w:rsid w:val="00EC30D1"/>
    <w:rsid w:val="00EC3114"/>
    <w:rsid w:val="00EC3134"/>
    <w:rsid w:val="00EC31D9"/>
    <w:rsid w:val="00EC3316"/>
    <w:rsid w:val="00EC37BE"/>
    <w:rsid w:val="00EC3942"/>
    <w:rsid w:val="00EC39AF"/>
    <w:rsid w:val="00EC3BC7"/>
    <w:rsid w:val="00EC3C7A"/>
    <w:rsid w:val="00EC3D66"/>
    <w:rsid w:val="00EC3EE4"/>
    <w:rsid w:val="00EC3F85"/>
    <w:rsid w:val="00EC401A"/>
    <w:rsid w:val="00EC446C"/>
    <w:rsid w:val="00EC45E0"/>
    <w:rsid w:val="00EC47DC"/>
    <w:rsid w:val="00EC4914"/>
    <w:rsid w:val="00EC4948"/>
    <w:rsid w:val="00EC4A43"/>
    <w:rsid w:val="00EC4AF5"/>
    <w:rsid w:val="00EC4B1C"/>
    <w:rsid w:val="00EC4D67"/>
    <w:rsid w:val="00EC4E35"/>
    <w:rsid w:val="00EC4F02"/>
    <w:rsid w:val="00EC5271"/>
    <w:rsid w:val="00EC5279"/>
    <w:rsid w:val="00EC542E"/>
    <w:rsid w:val="00EC5466"/>
    <w:rsid w:val="00EC55B1"/>
    <w:rsid w:val="00EC5663"/>
    <w:rsid w:val="00EC5740"/>
    <w:rsid w:val="00EC5933"/>
    <w:rsid w:val="00EC59D7"/>
    <w:rsid w:val="00EC5A61"/>
    <w:rsid w:val="00EC5CB2"/>
    <w:rsid w:val="00EC5F06"/>
    <w:rsid w:val="00EC5F14"/>
    <w:rsid w:val="00EC5FCE"/>
    <w:rsid w:val="00EC5FD6"/>
    <w:rsid w:val="00EC616A"/>
    <w:rsid w:val="00EC6287"/>
    <w:rsid w:val="00EC634C"/>
    <w:rsid w:val="00EC6399"/>
    <w:rsid w:val="00EC63B9"/>
    <w:rsid w:val="00EC6B7D"/>
    <w:rsid w:val="00EC6CCD"/>
    <w:rsid w:val="00EC6DDB"/>
    <w:rsid w:val="00EC6E18"/>
    <w:rsid w:val="00EC6E35"/>
    <w:rsid w:val="00EC6E5F"/>
    <w:rsid w:val="00EC6ED8"/>
    <w:rsid w:val="00EC6FC1"/>
    <w:rsid w:val="00EC7034"/>
    <w:rsid w:val="00EC7248"/>
    <w:rsid w:val="00EC7316"/>
    <w:rsid w:val="00EC747B"/>
    <w:rsid w:val="00EC74B6"/>
    <w:rsid w:val="00EC7664"/>
    <w:rsid w:val="00EC76F7"/>
    <w:rsid w:val="00EC784C"/>
    <w:rsid w:val="00EC7A15"/>
    <w:rsid w:val="00EC7A63"/>
    <w:rsid w:val="00EC7AA9"/>
    <w:rsid w:val="00EC7CB0"/>
    <w:rsid w:val="00ED0040"/>
    <w:rsid w:val="00ED00BD"/>
    <w:rsid w:val="00ED00CE"/>
    <w:rsid w:val="00ED00F1"/>
    <w:rsid w:val="00ED02BD"/>
    <w:rsid w:val="00ED0350"/>
    <w:rsid w:val="00ED03DB"/>
    <w:rsid w:val="00ED058C"/>
    <w:rsid w:val="00ED07AA"/>
    <w:rsid w:val="00ED081C"/>
    <w:rsid w:val="00ED099F"/>
    <w:rsid w:val="00ED0ADC"/>
    <w:rsid w:val="00ED0DEA"/>
    <w:rsid w:val="00ED0F7C"/>
    <w:rsid w:val="00ED0F82"/>
    <w:rsid w:val="00ED0F8E"/>
    <w:rsid w:val="00ED0FD7"/>
    <w:rsid w:val="00ED1154"/>
    <w:rsid w:val="00ED17EE"/>
    <w:rsid w:val="00ED18C6"/>
    <w:rsid w:val="00ED1981"/>
    <w:rsid w:val="00ED19A9"/>
    <w:rsid w:val="00ED1A11"/>
    <w:rsid w:val="00ED1BE7"/>
    <w:rsid w:val="00ED1C8B"/>
    <w:rsid w:val="00ED1CFA"/>
    <w:rsid w:val="00ED1FCF"/>
    <w:rsid w:val="00ED2018"/>
    <w:rsid w:val="00ED20F5"/>
    <w:rsid w:val="00ED2351"/>
    <w:rsid w:val="00ED24BB"/>
    <w:rsid w:val="00ED271E"/>
    <w:rsid w:val="00ED2757"/>
    <w:rsid w:val="00ED2841"/>
    <w:rsid w:val="00ED2991"/>
    <w:rsid w:val="00ED2A5A"/>
    <w:rsid w:val="00ED2AC2"/>
    <w:rsid w:val="00ED2B99"/>
    <w:rsid w:val="00ED2BC1"/>
    <w:rsid w:val="00ED2EFD"/>
    <w:rsid w:val="00ED300D"/>
    <w:rsid w:val="00ED3129"/>
    <w:rsid w:val="00ED3183"/>
    <w:rsid w:val="00ED31AE"/>
    <w:rsid w:val="00ED332B"/>
    <w:rsid w:val="00ED336C"/>
    <w:rsid w:val="00ED3481"/>
    <w:rsid w:val="00ED39C7"/>
    <w:rsid w:val="00ED3D1D"/>
    <w:rsid w:val="00ED411D"/>
    <w:rsid w:val="00ED4184"/>
    <w:rsid w:val="00ED418D"/>
    <w:rsid w:val="00ED4221"/>
    <w:rsid w:val="00ED4409"/>
    <w:rsid w:val="00ED44C2"/>
    <w:rsid w:val="00ED44C4"/>
    <w:rsid w:val="00ED44F3"/>
    <w:rsid w:val="00ED4659"/>
    <w:rsid w:val="00ED4698"/>
    <w:rsid w:val="00ED4E1A"/>
    <w:rsid w:val="00ED4E25"/>
    <w:rsid w:val="00ED4E87"/>
    <w:rsid w:val="00ED4FB6"/>
    <w:rsid w:val="00ED5218"/>
    <w:rsid w:val="00ED52EB"/>
    <w:rsid w:val="00ED55EB"/>
    <w:rsid w:val="00ED5615"/>
    <w:rsid w:val="00ED56C3"/>
    <w:rsid w:val="00ED58D6"/>
    <w:rsid w:val="00ED597F"/>
    <w:rsid w:val="00ED59A1"/>
    <w:rsid w:val="00ED5A78"/>
    <w:rsid w:val="00ED5AED"/>
    <w:rsid w:val="00ED5C4B"/>
    <w:rsid w:val="00ED5F6A"/>
    <w:rsid w:val="00ED631A"/>
    <w:rsid w:val="00ED636A"/>
    <w:rsid w:val="00ED6669"/>
    <w:rsid w:val="00ED6678"/>
    <w:rsid w:val="00ED673A"/>
    <w:rsid w:val="00ED684D"/>
    <w:rsid w:val="00ED6955"/>
    <w:rsid w:val="00ED6BF2"/>
    <w:rsid w:val="00ED6CE4"/>
    <w:rsid w:val="00ED6DEA"/>
    <w:rsid w:val="00ED714D"/>
    <w:rsid w:val="00ED71A6"/>
    <w:rsid w:val="00ED72B0"/>
    <w:rsid w:val="00ED72EF"/>
    <w:rsid w:val="00ED730A"/>
    <w:rsid w:val="00ED7384"/>
    <w:rsid w:val="00ED738E"/>
    <w:rsid w:val="00ED76EE"/>
    <w:rsid w:val="00ED785F"/>
    <w:rsid w:val="00ED7F3D"/>
    <w:rsid w:val="00EE0127"/>
    <w:rsid w:val="00EE021E"/>
    <w:rsid w:val="00EE03CB"/>
    <w:rsid w:val="00EE058D"/>
    <w:rsid w:val="00EE079F"/>
    <w:rsid w:val="00EE07FC"/>
    <w:rsid w:val="00EE0D42"/>
    <w:rsid w:val="00EE0D68"/>
    <w:rsid w:val="00EE0DD3"/>
    <w:rsid w:val="00EE0E5C"/>
    <w:rsid w:val="00EE10A4"/>
    <w:rsid w:val="00EE11A0"/>
    <w:rsid w:val="00EE11AD"/>
    <w:rsid w:val="00EE11D2"/>
    <w:rsid w:val="00EE1428"/>
    <w:rsid w:val="00EE1429"/>
    <w:rsid w:val="00EE148D"/>
    <w:rsid w:val="00EE14EA"/>
    <w:rsid w:val="00EE181A"/>
    <w:rsid w:val="00EE18EC"/>
    <w:rsid w:val="00EE1918"/>
    <w:rsid w:val="00EE1A3D"/>
    <w:rsid w:val="00EE1D8B"/>
    <w:rsid w:val="00EE2082"/>
    <w:rsid w:val="00EE25EE"/>
    <w:rsid w:val="00EE273A"/>
    <w:rsid w:val="00EE2879"/>
    <w:rsid w:val="00EE28A0"/>
    <w:rsid w:val="00EE28BB"/>
    <w:rsid w:val="00EE2935"/>
    <w:rsid w:val="00EE2A8E"/>
    <w:rsid w:val="00EE2ADA"/>
    <w:rsid w:val="00EE2BB3"/>
    <w:rsid w:val="00EE2D04"/>
    <w:rsid w:val="00EE2D0F"/>
    <w:rsid w:val="00EE2E73"/>
    <w:rsid w:val="00EE2F32"/>
    <w:rsid w:val="00EE2FDC"/>
    <w:rsid w:val="00EE3037"/>
    <w:rsid w:val="00EE314B"/>
    <w:rsid w:val="00EE3335"/>
    <w:rsid w:val="00EE3344"/>
    <w:rsid w:val="00EE3393"/>
    <w:rsid w:val="00EE33B6"/>
    <w:rsid w:val="00EE3784"/>
    <w:rsid w:val="00EE387A"/>
    <w:rsid w:val="00EE3B8A"/>
    <w:rsid w:val="00EE3C11"/>
    <w:rsid w:val="00EE3C61"/>
    <w:rsid w:val="00EE3CA0"/>
    <w:rsid w:val="00EE3CBD"/>
    <w:rsid w:val="00EE3D69"/>
    <w:rsid w:val="00EE3E8E"/>
    <w:rsid w:val="00EE4093"/>
    <w:rsid w:val="00EE4098"/>
    <w:rsid w:val="00EE4113"/>
    <w:rsid w:val="00EE4175"/>
    <w:rsid w:val="00EE4333"/>
    <w:rsid w:val="00EE438B"/>
    <w:rsid w:val="00EE449D"/>
    <w:rsid w:val="00EE4600"/>
    <w:rsid w:val="00EE466B"/>
    <w:rsid w:val="00EE47C1"/>
    <w:rsid w:val="00EE480B"/>
    <w:rsid w:val="00EE4962"/>
    <w:rsid w:val="00EE4A3A"/>
    <w:rsid w:val="00EE4C20"/>
    <w:rsid w:val="00EE4CA1"/>
    <w:rsid w:val="00EE4D9A"/>
    <w:rsid w:val="00EE4F5F"/>
    <w:rsid w:val="00EE4FE9"/>
    <w:rsid w:val="00EE5097"/>
    <w:rsid w:val="00EE51E3"/>
    <w:rsid w:val="00EE52F9"/>
    <w:rsid w:val="00EE533C"/>
    <w:rsid w:val="00EE5428"/>
    <w:rsid w:val="00EE5919"/>
    <w:rsid w:val="00EE5B91"/>
    <w:rsid w:val="00EE5C68"/>
    <w:rsid w:val="00EE5CEC"/>
    <w:rsid w:val="00EE5D85"/>
    <w:rsid w:val="00EE5FE8"/>
    <w:rsid w:val="00EE6036"/>
    <w:rsid w:val="00EE6079"/>
    <w:rsid w:val="00EE612D"/>
    <w:rsid w:val="00EE6344"/>
    <w:rsid w:val="00EE6422"/>
    <w:rsid w:val="00EE66A8"/>
    <w:rsid w:val="00EE68FC"/>
    <w:rsid w:val="00EE6A27"/>
    <w:rsid w:val="00EE6AB2"/>
    <w:rsid w:val="00EE6B09"/>
    <w:rsid w:val="00EE6BB9"/>
    <w:rsid w:val="00EE6C22"/>
    <w:rsid w:val="00EE6C51"/>
    <w:rsid w:val="00EE6E8D"/>
    <w:rsid w:val="00EE6EA7"/>
    <w:rsid w:val="00EE6F5E"/>
    <w:rsid w:val="00EE712F"/>
    <w:rsid w:val="00EE737E"/>
    <w:rsid w:val="00EE778F"/>
    <w:rsid w:val="00EE79D8"/>
    <w:rsid w:val="00EE7A08"/>
    <w:rsid w:val="00EE7B89"/>
    <w:rsid w:val="00EE7BB2"/>
    <w:rsid w:val="00EE7BDF"/>
    <w:rsid w:val="00EE7D17"/>
    <w:rsid w:val="00EE7EC1"/>
    <w:rsid w:val="00EE7EF1"/>
    <w:rsid w:val="00EE7F0B"/>
    <w:rsid w:val="00EF007D"/>
    <w:rsid w:val="00EF00B3"/>
    <w:rsid w:val="00EF00F4"/>
    <w:rsid w:val="00EF01C4"/>
    <w:rsid w:val="00EF030A"/>
    <w:rsid w:val="00EF04E4"/>
    <w:rsid w:val="00EF06A4"/>
    <w:rsid w:val="00EF06EE"/>
    <w:rsid w:val="00EF082F"/>
    <w:rsid w:val="00EF08DA"/>
    <w:rsid w:val="00EF0ABA"/>
    <w:rsid w:val="00EF0AF1"/>
    <w:rsid w:val="00EF0B0D"/>
    <w:rsid w:val="00EF0CF7"/>
    <w:rsid w:val="00EF0DE2"/>
    <w:rsid w:val="00EF0E73"/>
    <w:rsid w:val="00EF0EFB"/>
    <w:rsid w:val="00EF1053"/>
    <w:rsid w:val="00EF14CB"/>
    <w:rsid w:val="00EF15BA"/>
    <w:rsid w:val="00EF16F4"/>
    <w:rsid w:val="00EF1B57"/>
    <w:rsid w:val="00EF1BF7"/>
    <w:rsid w:val="00EF1C21"/>
    <w:rsid w:val="00EF1CF9"/>
    <w:rsid w:val="00EF1D00"/>
    <w:rsid w:val="00EF1D7F"/>
    <w:rsid w:val="00EF1E2E"/>
    <w:rsid w:val="00EF1E3E"/>
    <w:rsid w:val="00EF1E6F"/>
    <w:rsid w:val="00EF1EA0"/>
    <w:rsid w:val="00EF216B"/>
    <w:rsid w:val="00EF23A3"/>
    <w:rsid w:val="00EF23A5"/>
    <w:rsid w:val="00EF23B6"/>
    <w:rsid w:val="00EF2467"/>
    <w:rsid w:val="00EF279F"/>
    <w:rsid w:val="00EF287E"/>
    <w:rsid w:val="00EF295E"/>
    <w:rsid w:val="00EF2AA8"/>
    <w:rsid w:val="00EF2B88"/>
    <w:rsid w:val="00EF2D11"/>
    <w:rsid w:val="00EF2D41"/>
    <w:rsid w:val="00EF2FC6"/>
    <w:rsid w:val="00EF2FEA"/>
    <w:rsid w:val="00EF303C"/>
    <w:rsid w:val="00EF306D"/>
    <w:rsid w:val="00EF31F2"/>
    <w:rsid w:val="00EF3221"/>
    <w:rsid w:val="00EF32D3"/>
    <w:rsid w:val="00EF33B5"/>
    <w:rsid w:val="00EF3588"/>
    <w:rsid w:val="00EF3770"/>
    <w:rsid w:val="00EF38BD"/>
    <w:rsid w:val="00EF3B46"/>
    <w:rsid w:val="00EF3BC9"/>
    <w:rsid w:val="00EF3BE0"/>
    <w:rsid w:val="00EF41BC"/>
    <w:rsid w:val="00EF4310"/>
    <w:rsid w:val="00EF443E"/>
    <w:rsid w:val="00EF44A2"/>
    <w:rsid w:val="00EF48C7"/>
    <w:rsid w:val="00EF4AB8"/>
    <w:rsid w:val="00EF4AC9"/>
    <w:rsid w:val="00EF4B78"/>
    <w:rsid w:val="00EF4C76"/>
    <w:rsid w:val="00EF4E3B"/>
    <w:rsid w:val="00EF4F68"/>
    <w:rsid w:val="00EF544D"/>
    <w:rsid w:val="00EF54A6"/>
    <w:rsid w:val="00EF5670"/>
    <w:rsid w:val="00EF56DB"/>
    <w:rsid w:val="00EF5828"/>
    <w:rsid w:val="00EF587D"/>
    <w:rsid w:val="00EF5D8D"/>
    <w:rsid w:val="00EF5F5F"/>
    <w:rsid w:val="00EF606A"/>
    <w:rsid w:val="00EF62C6"/>
    <w:rsid w:val="00EF63F6"/>
    <w:rsid w:val="00EF6485"/>
    <w:rsid w:val="00EF663C"/>
    <w:rsid w:val="00EF67F6"/>
    <w:rsid w:val="00EF68CE"/>
    <w:rsid w:val="00EF68D3"/>
    <w:rsid w:val="00EF6B93"/>
    <w:rsid w:val="00EF6BE6"/>
    <w:rsid w:val="00EF6CC9"/>
    <w:rsid w:val="00EF7468"/>
    <w:rsid w:val="00EF7543"/>
    <w:rsid w:val="00EF78BF"/>
    <w:rsid w:val="00EF7BED"/>
    <w:rsid w:val="00EF7CF8"/>
    <w:rsid w:val="00EF7E11"/>
    <w:rsid w:val="00F000C9"/>
    <w:rsid w:val="00F00142"/>
    <w:rsid w:val="00F00159"/>
    <w:rsid w:val="00F001C1"/>
    <w:rsid w:val="00F00296"/>
    <w:rsid w:val="00F0043D"/>
    <w:rsid w:val="00F00749"/>
    <w:rsid w:val="00F00823"/>
    <w:rsid w:val="00F0091F"/>
    <w:rsid w:val="00F00B06"/>
    <w:rsid w:val="00F00B14"/>
    <w:rsid w:val="00F00B4D"/>
    <w:rsid w:val="00F00BBF"/>
    <w:rsid w:val="00F00C09"/>
    <w:rsid w:val="00F00D62"/>
    <w:rsid w:val="00F00DE0"/>
    <w:rsid w:val="00F00F24"/>
    <w:rsid w:val="00F00F6F"/>
    <w:rsid w:val="00F00FD5"/>
    <w:rsid w:val="00F01025"/>
    <w:rsid w:val="00F012F1"/>
    <w:rsid w:val="00F013D7"/>
    <w:rsid w:val="00F013DF"/>
    <w:rsid w:val="00F01928"/>
    <w:rsid w:val="00F019DD"/>
    <w:rsid w:val="00F01A40"/>
    <w:rsid w:val="00F01CE3"/>
    <w:rsid w:val="00F01EC2"/>
    <w:rsid w:val="00F01FFA"/>
    <w:rsid w:val="00F0204F"/>
    <w:rsid w:val="00F02064"/>
    <w:rsid w:val="00F023FE"/>
    <w:rsid w:val="00F02588"/>
    <w:rsid w:val="00F026E3"/>
    <w:rsid w:val="00F0296C"/>
    <w:rsid w:val="00F029CF"/>
    <w:rsid w:val="00F02A48"/>
    <w:rsid w:val="00F02C90"/>
    <w:rsid w:val="00F02DF6"/>
    <w:rsid w:val="00F02F26"/>
    <w:rsid w:val="00F0305B"/>
    <w:rsid w:val="00F03085"/>
    <w:rsid w:val="00F030C4"/>
    <w:rsid w:val="00F036CA"/>
    <w:rsid w:val="00F0372C"/>
    <w:rsid w:val="00F03753"/>
    <w:rsid w:val="00F0378E"/>
    <w:rsid w:val="00F03985"/>
    <w:rsid w:val="00F03C21"/>
    <w:rsid w:val="00F03D24"/>
    <w:rsid w:val="00F03EAD"/>
    <w:rsid w:val="00F03EEC"/>
    <w:rsid w:val="00F04014"/>
    <w:rsid w:val="00F041A5"/>
    <w:rsid w:val="00F0432F"/>
    <w:rsid w:val="00F04983"/>
    <w:rsid w:val="00F049FA"/>
    <w:rsid w:val="00F04DE0"/>
    <w:rsid w:val="00F05073"/>
    <w:rsid w:val="00F050E4"/>
    <w:rsid w:val="00F0521F"/>
    <w:rsid w:val="00F05353"/>
    <w:rsid w:val="00F05384"/>
    <w:rsid w:val="00F053F0"/>
    <w:rsid w:val="00F0541B"/>
    <w:rsid w:val="00F05455"/>
    <w:rsid w:val="00F0546D"/>
    <w:rsid w:val="00F0552E"/>
    <w:rsid w:val="00F0559E"/>
    <w:rsid w:val="00F058E7"/>
    <w:rsid w:val="00F05996"/>
    <w:rsid w:val="00F05A19"/>
    <w:rsid w:val="00F05AA5"/>
    <w:rsid w:val="00F05BC0"/>
    <w:rsid w:val="00F05C99"/>
    <w:rsid w:val="00F05E68"/>
    <w:rsid w:val="00F05E77"/>
    <w:rsid w:val="00F06102"/>
    <w:rsid w:val="00F0613A"/>
    <w:rsid w:val="00F061F4"/>
    <w:rsid w:val="00F06269"/>
    <w:rsid w:val="00F06409"/>
    <w:rsid w:val="00F0649F"/>
    <w:rsid w:val="00F064F9"/>
    <w:rsid w:val="00F06516"/>
    <w:rsid w:val="00F06607"/>
    <w:rsid w:val="00F06713"/>
    <w:rsid w:val="00F06768"/>
    <w:rsid w:val="00F0679A"/>
    <w:rsid w:val="00F06818"/>
    <w:rsid w:val="00F0695C"/>
    <w:rsid w:val="00F06A02"/>
    <w:rsid w:val="00F06A8E"/>
    <w:rsid w:val="00F06AD3"/>
    <w:rsid w:val="00F06B08"/>
    <w:rsid w:val="00F06B68"/>
    <w:rsid w:val="00F06D31"/>
    <w:rsid w:val="00F06D63"/>
    <w:rsid w:val="00F074D6"/>
    <w:rsid w:val="00F074F8"/>
    <w:rsid w:val="00F0751E"/>
    <w:rsid w:val="00F07587"/>
    <w:rsid w:val="00F0769A"/>
    <w:rsid w:val="00F076DE"/>
    <w:rsid w:val="00F0790B"/>
    <w:rsid w:val="00F07B03"/>
    <w:rsid w:val="00F07B4F"/>
    <w:rsid w:val="00F07EBC"/>
    <w:rsid w:val="00F07F3B"/>
    <w:rsid w:val="00F07FF6"/>
    <w:rsid w:val="00F10078"/>
    <w:rsid w:val="00F10190"/>
    <w:rsid w:val="00F10431"/>
    <w:rsid w:val="00F10491"/>
    <w:rsid w:val="00F1055B"/>
    <w:rsid w:val="00F105AD"/>
    <w:rsid w:val="00F107B4"/>
    <w:rsid w:val="00F10972"/>
    <w:rsid w:val="00F1099A"/>
    <w:rsid w:val="00F10A38"/>
    <w:rsid w:val="00F10A64"/>
    <w:rsid w:val="00F10B85"/>
    <w:rsid w:val="00F10C3F"/>
    <w:rsid w:val="00F10D0B"/>
    <w:rsid w:val="00F10E94"/>
    <w:rsid w:val="00F10F2C"/>
    <w:rsid w:val="00F112F1"/>
    <w:rsid w:val="00F113B5"/>
    <w:rsid w:val="00F114FC"/>
    <w:rsid w:val="00F117C2"/>
    <w:rsid w:val="00F1187E"/>
    <w:rsid w:val="00F1192D"/>
    <w:rsid w:val="00F11A6D"/>
    <w:rsid w:val="00F11B2A"/>
    <w:rsid w:val="00F11E3E"/>
    <w:rsid w:val="00F11FB0"/>
    <w:rsid w:val="00F121AB"/>
    <w:rsid w:val="00F123D7"/>
    <w:rsid w:val="00F123DA"/>
    <w:rsid w:val="00F12475"/>
    <w:rsid w:val="00F124C4"/>
    <w:rsid w:val="00F1255B"/>
    <w:rsid w:val="00F1259C"/>
    <w:rsid w:val="00F1286C"/>
    <w:rsid w:val="00F129B2"/>
    <w:rsid w:val="00F12A22"/>
    <w:rsid w:val="00F12A41"/>
    <w:rsid w:val="00F12B46"/>
    <w:rsid w:val="00F12B5A"/>
    <w:rsid w:val="00F12CE4"/>
    <w:rsid w:val="00F12D1F"/>
    <w:rsid w:val="00F12DDF"/>
    <w:rsid w:val="00F1308F"/>
    <w:rsid w:val="00F130CD"/>
    <w:rsid w:val="00F1328C"/>
    <w:rsid w:val="00F132E7"/>
    <w:rsid w:val="00F133E4"/>
    <w:rsid w:val="00F1344D"/>
    <w:rsid w:val="00F1346E"/>
    <w:rsid w:val="00F1347A"/>
    <w:rsid w:val="00F1363E"/>
    <w:rsid w:val="00F137F2"/>
    <w:rsid w:val="00F1381A"/>
    <w:rsid w:val="00F13941"/>
    <w:rsid w:val="00F13A06"/>
    <w:rsid w:val="00F13BAD"/>
    <w:rsid w:val="00F13BFE"/>
    <w:rsid w:val="00F13C42"/>
    <w:rsid w:val="00F13CC1"/>
    <w:rsid w:val="00F13D03"/>
    <w:rsid w:val="00F13E19"/>
    <w:rsid w:val="00F13E94"/>
    <w:rsid w:val="00F13E98"/>
    <w:rsid w:val="00F14017"/>
    <w:rsid w:val="00F142A4"/>
    <w:rsid w:val="00F14405"/>
    <w:rsid w:val="00F1445F"/>
    <w:rsid w:val="00F1452F"/>
    <w:rsid w:val="00F1455E"/>
    <w:rsid w:val="00F145C6"/>
    <w:rsid w:val="00F145DF"/>
    <w:rsid w:val="00F148AB"/>
    <w:rsid w:val="00F14AE9"/>
    <w:rsid w:val="00F14D4C"/>
    <w:rsid w:val="00F14E23"/>
    <w:rsid w:val="00F14EB9"/>
    <w:rsid w:val="00F14F0D"/>
    <w:rsid w:val="00F1521E"/>
    <w:rsid w:val="00F15279"/>
    <w:rsid w:val="00F1533D"/>
    <w:rsid w:val="00F1544B"/>
    <w:rsid w:val="00F1550C"/>
    <w:rsid w:val="00F15557"/>
    <w:rsid w:val="00F1571D"/>
    <w:rsid w:val="00F15A4D"/>
    <w:rsid w:val="00F15E34"/>
    <w:rsid w:val="00F15F26"/>
    <w:rsid w:val="00F161A7"/>
    <w:rsid w:val="00F16274"/>
    <w:rsid w:val="00F16454"/>
    <w:rsid w:val="00F165C4"/>
    <w:rsid w:val="00F16676"/>
    <w:rsid w:val="00F167E4"/>
    <w:rsid w:val="00F1680C"/>
    <w:rsid w:val="00F16BE7"/>
    <w:rsid w:val="00F16C3F"/>
    <w:rsid w:val="00F16DF8"/>
    <w:rsid w:val="00F16F94"/>
    <w:rsid w:val="00F16FC0"/>
    <w:rsid w:val="00F1709A"/>
    <w:rsid w:val="00F170AD"/>
    <w:rsid w:val="00F1720D"/>
    <w:rsid w:val="00F17257"/>
    <w:rsid w:val="00F174A6"/>
    <w:rsid w:val="00F17514"/>
    <w:rsid w:val="00F175EB"/>
    <w:rsid w:val="00F176B7"/>
    <w:rsid w:val="00F177A5"/>
    <w:rsid w:val="00F178E3"/>
    <w:rsid w:val="00F17B4F"/>
    <w:rsid w:val="00F17CF2"/>
    <w:rsid w:val="00F17D2A"/>
    <w:rsid w:val="00F17D32"/>
    <w:rsid w:val="00F17F34"/>
    <w:rsid w:val="00F17FB7"/>
    <w:rsid w:val="00F17FE0"/>
    <w:rsid w:val="00F20024"/>
    <w:rsid w:val="00F203F0"/>
    <w:rsid w:val="00F20400"/>
    <w:rsid w:val="00F20579"/>
    <w:rsid w:val="00F206A4"/>
    <w:rsid w:val="00F207F0"/>
    <w:rsid w:val="00F20859"/>
    <w:rsid w:val="00F2087C"/>
    <w:rsid w:val="00F20883"/>
    <w:rsid w:val="00F20ECA"/>
    <w:rsid w:val="00F20F66"/>
    <w:rsid w:val="00F21578"/>
    <w:rsid w:val="00F215E3"/>
    <w:rsid w:val="00F215FF"/>
    <w:rsid w:val="00F216F8"/>
    <w:rsid w:val="00F217D2"/>
    <w:rsid w:val="00F21940"/>
    <w:rsid w:val="00F21A1E"/>
    <w:rsid w:val="00F21A9E"/>
    <w:rsid w:val="00F21DD6"/>
    <w:rsid w:val="00F22075"/>
    <w:rsid w:val="00F2216C"/>
    <w:rsid w:val="00F223FC"/>
    <w:rsid w:val="00F224B7"/>
    <w:rsid w:val="00F226A5"/>
    <w:rsid w:val="00F22854"/>
    <w:rsid w:val="00F2286E"/>
    <w:rsid w:val="00F22893"/>
    <w:rsid w:val="00F228A2"/>
    <w:rsid w:val="00F22A7D"/>
    <w:rsid w:val="00F22B0E"/>
    <w:rsid w:val="00F22B98"/>
    <w:rsid w:val="00F22B9D"/>
    <w:rsid w:val="00F22D00"/>
    <w:rsid w:val="00F22DFE"/>
    <w:rsid w:val="00F22F6B"/>
    <w:rsid w:val="00F2321E"/>
    <w:rsid w:val="00F23489"/>
    <w:rsid w:val="00F23648"/>
    <w:rsid w:val="00F2370F"/>
    <w:rsid w:val="00F237EA"/>
    <w:rsid w:val="00F237F2"/>
    <w:rsid w:val="00F238BC"/>
    <w:rsid w:val="00F23C0F"/>
    <w:rsid w:val="00F23DAE"/>
    <w:rsid w:val="00F23F0D"/>
    <w:rsid w:val="00F2403B"/>
    <w:rsid w:val="00F24A79"/>
    <w:rsid w:val="00F24C7E"/>
    <w:rsid w:val="00F25015"/>
    <w:rsid w:val="00F251D8"/>
    <w:rsid w:val="00F251DC"/>
    <w:rsid w:val="00F25295"/>
    <w:rsid w:val="00F252B6"/>
    <w:rsid w:val="00F25336"/>
    <w:rsid w:val="00F253FA"/>
    <w:rsid w:val="00F255AD"/>
    <w:rsid w:val="00F25A2D"/>
    <w:rsid w:val="00F25A95"/>
    <w:rsid w:val="00F25B2D"/>
    <w:rsid w:val="00F25C21"/>
    <w:rsid w:val="00F25C90"/>
    <w:rsid w:val="00F25CD1"/>
    <w:rsid w:val="00F25EF8"/>
    <w:rsid w:val="00F25F2F"/>
    <w:rsid w:val="00F2600A"/>
    <w:rsid w:val="00F26065"/>
    <w:rsid w:val="00F260DB"/>
    <w:rsid w:val="00F26225"/>
    <w:rsid w:val="00F26262"/>
    <w:rsid w:val="00F26442"/>
    <w:rsid w:val="00F26558"/>
    <w:rsid w:val="00F26613"/>
    <w:rsid w:val="00F266EA"/>
    <w:rsid w:val="00F267D1"/>
    <w:rsid w:val="00F26A40"/>
    <w:rsid w:val="00F26AFA"/>
    <w:rsid w:val="00F26BB9"/>
    <w:rsid w:val="00F26E48"/>
    <w:rsid w:val="00F270C3"/>
    <w:rsid w:val="00F27128"/>
    <w:rsid w:val="00F271C9"/>
    <w:rsid w:val="00F274AC"/>
    <w:rsid w:val="00F274CA"/>
    <w:rsid w:val="00F27545"/>
    <w:rsid w:val="00F2757C"/>
    <w:rsid w:val="00F27744"/>
    <w:rsid w:val="00F2798A"/>
    <w:rsid w:val="00F279FF"/>
    <w:rsid w:val="00F27A03"/>
    <w:rsid w:val="00F27C65"/>
    <w:rsid w:val="00F27D39"/>
    <w:rsid w:val="00F27DD1"/>
    <w:rsid w:val="00F27E61"/>
    <w:rsid w:val="00F27EE7"/>
    <w:rsid w:val="00F27F9A"/>
    <w:rsid w:val="00F301C4"/>
    <w:rsid w:val="00F30313"/>
    <w:rsid w:val="00F30417"/>
    <w:rsid w:val="00F30799"/>
    <w:rsid w:val="00F30A44"/>
    <w:rsid w:val="00F30B83"/>
    <w:rsid w:val="00F30BF5"/>
    <w:rsid w:val="00F30C30"/>
    <w:rsid w:val="00F30D60"/>
    <w:rsid w:val="00F30DAE"/>
    <w:rsid w:val="00F30DC9"/>
    <w:rsid w:val="00F30EBD"/>
    <w:rsid w:val="00F3112D"/>
    <w:rsid w:val="00F311CB"/>
    <w:rsid w:val="00F3124C"/>
    <w:rsid w:val="00F3146D"/>
    <w:rsid w:val="00F315FA"/>
    <w:rsid w:val="00F3167D"/>
    <w:rsid w:val="00F31765"/>
    <w:rsid w:val="00F317AB"/>
    <w:rsid w:val="00F317B2"/>
    <w:rsid w:val="00F31BF4"/>
    <w:rsid w:val="00F31C3F"/>
    <w:rsid w:val="00F31E61"/>
    <w:rsid w:val="00F321AC"/>
    <w:rsid w:val="00F3233D"/>
    <w:rsid w:val="00F3234D"/>
    <w:rsid w:val="00F32413"/>
    <w:rsid w:val="00F32425"/>
    <w:rsid w:val="00F3254B"/>
    <w:rsid w:val="00F325A0"/>
    <w:rsid w:val="00F3264A"/>
    <w:rsid w:val="00F32807"/>
    <w:rsid w:val="00F3286A"/>
    <w:rsid w:val="00F329F1"/>
    <w:rsid w:val="00F329FB"/>
    <w:rsid w:val="00F32B1E"/>
    <w:rsid w:val="00F32B51"/>
    <w:rsid w:val="00F32B81"/>
    <w:rsid w:val="00F32BDB"/>
    <w:rsid w:val="00F32C19"/>
    <w:rsid w:val="00F32FCA"/>
    <w:rsid w:val="00F33004"/>
    <w:rsid w:val="00F33063"/>
    <w:rsid w:val="00F33256"/>
    <w:rsid w:val="00F334F0"/>
    <w:rsid w:val="00F33500"/>
    <w:rsid w:val="00F3360C"/>
    <w:rsid w:val="00F336AC"/>
    <w:rsid w:val="00F3372A"/>
    <w:rsid w:val="00F33894"/>
    <w:rsid w:val="00F338A9"/>
    <w:rsid w:val="00F33958"/>
    <w:rsid w:val="00F339DE"/>
    <w:rsid w:val="00F33B5E"/>
    <w:rsid w:val="00F33D59"/>
    <w:rsid w:val="00F33D7C"/>
    <w:rsid w:val="00F33E09"/>
    <w:rsid w:val="00F33F03"/>
    <w:rsid w:val="00F33FD1"/>
    <w:rsid w:val="00F341BA"/>
    <w:rsid w:val="00F342DB"/>
    <w:rsid w:val="00F34378"/>
    <w:rsid w:val="00F34480"/>
    <w:rsid w:val="00F344AD"/>
    <w:rsid w:val="00F34626"/>
    <w:rsid w:val="00F348FA"/>
    <w:rsid w:val="00F3490C"/>
    <w:rsid w:val="00F3496E"/>
    <w:rsid w:val="00F34C39"/>
    <w:rsid w:val="00F34CDA"/>
    <w:rsid w:val="00F34E31"/>
    <w:rsid w:val="00F34F24"/>
    <w:rsid w:val="00F34F53"/>
    <w:rsid w:val="00F3510C"/>
    <w:rsid w:val="00F35226"/>
    <w:rsid w:val="00F3560C"/>
    <w:rsid w:val="00F35647"/>
    <w:rsid w:val="00F3572D"/>
    <w:rsid w:val="00F357B8"/>
    <w:rsid w:val="00F35815"/>
    <w:rsid w:val="00F35983"/>
    <w:rsid w:val="00F35B13"/>
    <w:rsid w:val="00F35BE6"/>
    <w:rsid w:val="00F35EF4"/>
    <w:rsid w:val="00F36187"/>
    <w:rsid w:val="00F362F6"/>
    <w:rsid w:val="00F365C2"/>
    <w:rsid w:val="00F366C7"/>
    <w:rsid w:val="00F367AF"/>
    <w:rsid w:val="00F367CA"/>
    <w:rsid w:val="00F369FB"/>
    <w:rsid w:val="00F36AF4"/>
    <w:rsid w:val="00F36B0F"/>
    <w:rsid w:val="00F36B3A"/>
    <w:rsid w:val="00F36BC6"/>
    <w:rsid w:val="00F36CBC"/>
    <w:rsid w:val="00F36D53"/>
    <w:rsid w:val="00F36E63"/>
    <w:rsid w:val="00F36F70"/>
    <w:rsid w:val="00F36FA4"/>
    <w:rsid w:val="00F370A3"/>
    <w:rsid w:val="00F3736F"/>
    <w:rsid w:val="00F373A6"/>
    <w:rsid w:val="00F3753C"/>
    <w:rsid w:val="00F37576"/>
    <w:rsid w:val="00F37697"/>
    <w:rsid w:val="00F376DD"/>
    <w:rsid w:val="00F3773D"/>
    <w:rsid w:val="00F37766"/>
    <w:rsid w:val="00F3788B"/>
    <w:rsid w:val="00F37897"/>
    <w:rsid w:val="00F378B6"/>
    <w:rsid w:val="00F37A55"/>
    <w:rsid w:val="00F37B47"/>
    <w:rsid w:val="00F37C6D"/>
    <w:rsid w:val="00F37F21"/>
    <w:rsid w:val="00F37F57"/>
    <w:rsid w:val="00F400E4"/>
    <w:rsid w:val="00F40109"/>
    <w:rsid w:val="00F40448"/>
    <w:rsid w:val="00F404C2"/>
    <w:rsid w:val="00F40715"/>
    <w:rsid w:val="00F407D3"/>
    <w:rsid w:val="00F4087C"/>
    <w:rsid w:val="00F40BAD"/>
    <w:rsid w:val="00F40BF9"/>
    <w:rsid w:val="00F40E4C"/>
    <w:rsid w:val="00F40EB9"/>
    <w:rsid w:val="00F411D1"/>
    <w:rsid w:val="00F41259"/>
    <w:rsid w:val="00F4129E"/>
    <w:rsid w:val="00F41311"/>
    <w:rsid w:val="00F413E7"/>
    <w:rsid w:val="00F41533"/>
    <w:rsid w:val="00F41893"/>
    <w:rsid w:val="00F41B43"/>
    <w:rsid w:val="00F41C1F"/>
    <w:rsid w:val="00F41CE4"/>
    <w:rsid w:val="00F41DDC"/>
    <w:rsid w:val="00F41E67"/>
    <w:rsid w:val="00F4214D"/>
    <w:rsid w:val="00F422D4"/>
    <w:rsid w:val="00F422F0"/>
    <w:rsid w:val="00F42348"/>
    <w:rsid w:val="00F42415"/>
    <w:rsid w:val="00F4241C"/>
    <w:rsid w:val="00F426EC"/>
    <w:rsid w:val="00F42723"/>
    <w:rsid w:val="00F427E9"/>
    <w:rsid w:val="00F42893"/>
    <w:rsid w:val="00F42991"/>
    <w:rsid w:val="00F42C97"/>
    <w:rsid w:val="00F42DDA"/>
    <w:rsid w:val="00F42E38"/>
    <w:rsid w:val="00F42FB5"/>
    <w:rsid w:val="00F43088"/>
    <w:rsid w:val="00F4319D"/>
    <w:rsid w:val="00F431E0"/>
    <w:rsid w:val="00F43236"/>
    <w:rsid w:val="00F43503"/>
    <w:rsid w:val="00F43594"/>
    <w:rsid w:val="00F4359A"/>
    <w:rsid w:val="00F43635"/>
    <w:rsid w:val="00F4363D"/>
    <w:rsid w:val="00F4365A"/>
    <w:rsid w:val="00F439E0"/>
    <w:rsid w:val="00F43B60"/>
    <w:rsid w:val="00F43BC0"/>
    <w:rsid w:val="00F43BE0"/>
    <w:rsid w:val="00F43D2C"/>
    <w:rsid w:val="00F43D37"/>
    <w:rsid w:val="00F43DE5"/>
    <w:rsid w:val="00F43E85"/>
    <w:rsid w:val="00F43EBC"/>
    <w:rsid w:val="00F44012"/>
    <w:rsid w:val="00F44067"/>
    <w:rsid w:val="00F440B2"/>
    <w:rsid w:val="00F442CA"/>
    <w:rsid w:val="00F44517"/>
    <w:rsid w:val="00F44757"/>
    <w:rsid w:val="00F449ED"/>
    <w:rsid w:val="00F449F1"/>
    <w:rsid w:val="00F44C6C"/>
    <w:rsid w:val="00F44DFB"/>
    <w:rsid w:val="00F44E77"/>
    <w:rsid w:val="00F44F0B"/>
    <w:rsid w:val="00F44F22"/>
    <w:rsid w:val="00F44F2B"/>
    <w:rsid w:val="00F44FA3"/>
    <w:rsid w:val="00F450AF"/>
    <w:rsid w:val="00F450CF"/>
    <w:rsid w:val="00F4519A"/>
    <w:rsid w:val="00F453AF"/>
    <w:rsid w:val="00F45921"/>
    <w:rsid w:val="00F459F9"/>
    <w:rsid w:val="00F45A2D"/>
    <w:rsid w:val="00F45A96"/>
    <w:rsid w:val="00F45ACC"/>
    <w:rsid w:val="00F45D80"/>
    <w:rsid w:val="00F460D3"/>
    <w:rsid w:val="00F4618B"/>
    <w:rsid w:val="00F46195"/>
    <w:rsid w:val="00F461D3"/>
    <w:rsid w:val="00F4621F"/>
    <w:rsid w:val="00F466E0"/>
    <w:rsid w:val="00F467F7"/>
    <w:rsid w:val="00F468F6"/>
    <w:rsid w:val="00F469F5"/>
    <w:rsid w:val="00F46EA0"/>
    <w:rsid w:val="00F471B7"/>
    <w:rsid w:val="00F472E6"/>
    <w:rsid w:val="00F4734F"/>
    <w:rsid w:val="00F47366"/>
    <w:rsid w:val="00F4737B"/>
    <w:rsid w:val="00F47872"/>
    <w:rsid w:val="00F47B85"/>
    <w:rsid w:val="00F47CDA"/>
    <w:rsid w:val="00F47D62"/>
    <w:rsid w:val="00F47D6A"/>
    <w:rsid w:val="00F47E1E"/>
    <w:rsid w:val="00F500DA"/>
    <w:rsid w:val="00F50249"/>
    <w:rsid w:val="00F50337"/>
    <w:rsid w:val="00F504E1"/>
    <w:rsid w:val="00F50572"/>
    <w:rsid w:val="00F50592"/>
    <w:rsid w:val="00F5074C"/>
    <w:rsid w:val="00F5076E"/>
    <w:rsid w:val="00F50787"/>
    <w:rsid w:val="00F5080B"/>
    <w:rsid w:val="00F50965"/>
    <w:rsid w:val="00F509DD"/>
    <w:rsid w:val="00F50CCD"/>
    <w:rsid w:val="00F50F3D"/>
    <w:rsid w:val="00F50FC2"/>
    <w:rsid w:val="00F513F8"/>
    <w:rsid w:val="00F51501"/>
    <w:rsid w:val="00F517C9"/>
    <w:rsid w:val="00F517D1"/>
    <w:rsid w:val="00F517E0"/>
    <w:rsid w:val="00F51C0C"/>
    <w:rsid w:val="00F51C2D"/>
    <w:rsid w:val="00F51CB3"/>
    <w:rsid w:val="00F51F15"/>
    <w:rsid w:val="00F51F67"/>
    <w:rsid w:val="00F51F94"/>
    <w:rsid w:val="00F52277"/>
    <w:rsid w:val="00F52508"/>
    <w:rsid w:val="00F525F1"/>
    <w:rsid w:val="00F5268C"/>
    <w:rsid w:val="00F52868"/>
    <w:rsid w:val="00F52897"/>
    <w:rsid w:val="00F529C9"/>
    <w:rsid w:val="00F52A36"/>
    <w:rsid w:val="00F52A8E"/>
    <w:rsid w:val="00F52B41"/>
    <w:rsid w:val="00F52CFA"/>
    <w:rsid w:val="00F52E48"/>
    <w:rsid w:val="00F52E9A"/>
    <w:rsid w:val="00F52FBD"/>
    <w:rsid w:val="00F53066"/>
    <w:rsid w:val="00F5320E"/>
    <w:rsid w:val="00F5338F"/>
    <w:rsid w:val="00F53582"/>
    <w:rsid w:val="00F53625"/>
    <w:rsid w:val="00F53BCC"/>
    <w:rsid w:val="00F53BE5"/>
    <w:rsid w:val="00F53C9F"/>
    <w:rsid w:val="00F53CBB"/>
    <w:rsid w:val="00F53D2C"/>
    <w:rsid w:val="00F53D5A"/>
    <w:rsid w:val="00F53DAE"/>
    <w:rsid w:val="00F53E42"/>
    <w:rsid w:val="00F54015"/>
    <w:rsid w:val="00F5415A"/>
    <w:rsid w:val="00F541E4"/>
    <w:rsid w:val="00F5421C"/>
    <w:rsid w:val="00F5468E"/>
    <w:rsid w:val="00F54835"/>
    <w:rsid w:val="00F54A9A"/>
    <w:rsid w:val="00F54E2D"/>
    <w:rsid w:val="00F55151"/>
    <w:rsid w:val="00F55241"/>
    <w:rsid w:val="00F5542F"/>
    <w:rsid w:val="00F55597"/>
    <w:rsid w:val="00F55724"/>
    <w:rsid w:val="00F55954"/>
    <w:rsid w:val="00F55A12"/>
    <w:rsid w:val="00F55C0C"/>
    <w:rsid w:val="00F55C75"/>
    <w:rsid w:val="00F55CB3"/>
    <w:rsid w:val="00F55D4C"/>
    <w:rsid w:val="00F55E3E"/>
    <w:rsid w:val="00F55EA4"/>
    <w:rsid w:val="00F56298"/>
    <w:rsid w:val="00F5632D"/>
    <w:rsid w:val="00F56443"/>
    <w:rsid w:val="00F56490"/>
    <w:rsid w:val="00F56611"/>
    <w:rsid w:val="00F56694"/>
    <w:rsid w:val="00F567D4"/>
    <w:rsid w:val="00F5698E"/>
    <w:rsid w:val="00F56A07"/>
    <w:rsid w:val="00F56C09"/>
    <w:rsid w:val="00F56D77"/>
    <w:rsid w:val="00F570C5"/>
    <w:rsid w:val="00F57724"/>
    <w:rsid w:val="00F577B1"/>
    <w:rsid w:val="00F5784F"/>
    <w:rsid w:val="00F57B6A"/>
    <w:rsid w:val="00F57CB5"/>
    <w:rsid w:val="00F57E5E"/>
    <w:rsid w:val="00F57FC1"/>
    <w:rsid w:val="00F60265"/>
    <w:rsid w:val="00F6028A"/>
    <w:rsid w:val="00F60376"/>
    <w:rsid w:val="00F60493"/>
    <w:rsid w:val="00F6080A"/>
    <w:rsid w:val="00F60859"/>
    <w:rsid w:val="00F608F7"/>
    <w:rsid w:val="00F60920"/>
    <w:rsid w:val="00F60949"/>
    <w:rsid w:val="00F609D5"/>
    <w:rsid w:val="00F609E6"/>
    <w:rsid w:val="00F60B07"/>
    <w:rsid w:val="00F60DBF"/>
    <w:rsid w:val="00F60DFF"/>
    <w:rsid w:val="00F60EEF"/>
    <w:rsid w:val="00F60F19"/>
    <w:rsid w:val="00F6101F"/>
    <w:rsid w:val="00F61498"/>
    <w:rsid w:val="00F61B7C"/>
    <w:rsid w:val="00F61D00"/>
    <w:rsid w:val="00F61F5F"/>
    <w:rsid w:val="00F61FAC"/>
    <w:rsid w:val="00F620EA"/>
    <w:rsid w:val="00F622AE"/>
    <w:rsid w:val="00F623B5"/>
    <w:rsid w:val="00F623D7"/>
    <w:rsid w:val="00F6240C"/>
    <w:rsid w:val="00F62414"/>
    <w:rsid w:val="00F627FA"/>
    <w:rsid w:val="00F62921"/>
    <w:rsid w:val="00F62AFA"/>
    <w:rsid w:val="00F62C45"/>
    <w:rsid w:val="00F62D0B"/>
    <w:rsid w:val="00F62DE2"/>
    <w:rsid w:val="00F62F2F"/>
    <w:rsid w:val="00F63336"/>
    <w:rsid w:val="00F63337"/>
    <w:rsid w:val="00F634B5"/>
    <w:rsid w:val="00F637FC"/>
    <w:rsid w:val="00F638F0"/>
    <w:rsid w:val="00F63922"/>
    <w:rsid w:val="00F63A0A"/>
    <w:rsid w:val="00F63B0B"/>
    <w:rsid w:val="00F63CB0"/>
    <w:rsid w:val="00F63D32"/>
    <w:rsid w:val="00F64086"/>
    <w:rsid w:val="00F64252"/>
    <w:rsid w:val="00F64279"/>
    <w:rsid w:val="00F64357"/>
    <w:rsid w:val="00F64787"/>
    <w:rsid w:val="00F64A8A"/>
    <w:rsid w:val="00F64AB7"/>
    <w:rsid w:val="00F64CB5"/>
    <w:rsid w:val="00F64D1E"/>
    <w:rsid w:val="00F64EDB"/>
    <w:rsid w:val="00F64EE2"/>
    <w:rsid w:val="00F65061"/>
    <w:rsid w:val="00F650B6"/>
    <w:rsid w:val="00F651C8"/>
    <w:rsid w:val="00F65271"/>
    <w:rsid w:val="00F652A0"/>
    <w:rsid w:val="00F65333"/>
    <w:rsid w:val="00F65445"/>
    <w:rsid w:val="00F65688"/>
    <w:rsid w:val="00F65743"/>
    <w:rsid w:val="00F65747"/>
    <w:rsid w:val="00F65B98"/>
    <w:rsid w:val="00F65C09"/>
    <w:rsid w:val="00F65C28"/>
    <w:rsid w:val="00F65DA3"/>
    <w:rsid w:val="00F65E97"/>
    <w:rsid w:val="00F65FD7"/>
    <w:rsid w:val="00F660E2"/>
    <w:rsid w:val="00F661E3"/>
    <w:rsid w:val="00F66235"/>
    <w:rsid w:val="00F6624F"/>
    <w:rsid w:val="00F66318"/>
    <w:rsid w:val="00F663D9"/>
    <w:rsid w:val="00F663FD"/>
    <w:rsid w:val="00F66523"/>
    <w:rsid w:val="00F66835"/>
    <w:rsid w:val="00F66939"/>
    <w:rsid w:val="00F66AE5"/>
    <w:rsid w:val="00F66C01"/>
    <w:rsid w:val="00F66C73"/>
    <w:rsid w:val="00F66F5D"/>
    <w:rsid w:val="00F67242"/>
    <w:rsid w:val="00F6747A"/>
    <w:rsid w:val="00F67678"/>
    <w:rsid w:val="00F67832"/>
    <w:rsid w:val="00F6789F"/>
    <w:rsid w:val="00F678C5"/>
    <w:rsid w:val="00F67979"/>
    <w:rsid w:val="00F67A6C"/>
    <w:rsid w:val="00F67AE4"/>
    <w:rsid w:val="00F67BE9"/>
    <w:rsid w:val="00F67C7B"/>
    <w:rsid w:val="00F67E80"/>
    <w:rsid w:val="00F67EB6"/>
    <w:rsid w:val="00F67F08"/>
    <w:rsid w:val="00F70006"/>
    <w:rsid w:val="00F70085"/>
    <w:rsid w:val="00F7035C"/>
    <w:rsid w:val="00F703A7"/>
    <w:rsid w:val="00F707B7"/>
    <w:rsid w:val="00F7085B"/>
    <w:rsid w:val="00F70CD6"/>
    <w:rsid w:val="00F7105D"/>
    <w:rsid w:val="00F7106D"/>
    <w:rsid w:val="00F7138D"/>
    <w:rsid w:val="00F713B9"/>
    <w:rsid w:val="00F71659"/>
    <w:rsid w:val="00F71794"/>
    <w:rsid w:val="00F71865"/>
    <w:rsid w:val="00F7189B"/>
    <w:rsid w:val="00F71CDE"/>
    <w:rsid w:val="00F71D8E"/>
    <w:rsid w:val="00F71E93"/>
    <w:rsid w:val="00F71F2F"/>
    <w:rsid w:val="00F71F51"/>
    <w:rsid w:val="00F7203A"/>
    <w:rsid w:val="00F72203"/>
    <w:rsid w:val="00F725DB"/>
    <w:rsid w:val="00F728C0"/>
    <w:rsid w:val="00F72A5D"/>
    <w:rsid w:val="00F72A71"/>
    <w:rsid w:val="00F72B61"/>
    <w:rsid w:val="00F72C62"/>
    <w:rsid w:val="00F72DCF"/>
    <w:rsid w:val="00F72DD0"/>
    <w:rsid w:val="00F7305A"/>
    <w:rsid w:val="00F731CB"/>
    <w:rsid w:val="00F73446"/>
    <w:rsid w:val="00F73453"/>
    <w:rsid w:val="00F7355B"/>
    <w:rsid w:val="00F73588"/>
    <w:rsid w:val="00F735F1"/>
    <w:rsid w:val="00F73619"/>
    <w:rsid w:val="00F73683"/>
    <w:rsid w:val="00F7368C"/>
    <w:rsid w:val="00F73772"/>
    <w:rsid w:val="00F737C5"/>
    <w:rsid w:val="00F73870"/>
    <w:rsid w:val="00F739F7"/>
    <w:rsid w:val="00F73B13"/>
    <w:rsid w:val="00F73B97"/>
    <w:rsid w:val="00F73BE5"/>
    <w:rsid w:val="00F73C4D"/>
    <w:rsid w:val="00F73D3C"/>
    <w:rsid w:val="00F74025"/>
    <w:rsid w:val="00F74202"/>
    <w:rsid w:val="00F74215"/>
    <w:rsid w:val="00F7422E"/>
    <w:rsid w:val="00F74251"/>
    <w:rsid w:val="00F742F9"/>
    <w:rsid w:val="00F743AF"/>
    <w:rsid w:val="00F7444C"/>
    <w:rsid w:val="00F747B8"/>
    <w:rsid w:val="00F748D9"/>
    <w:rsid w:val="00F749B2"/>
    <w:rsid w:val="00F749C4"/>
    <w:rsid w:val="00F749EC"/>
    <w:rsid w:val="00F74BD5"/>
    <w:rsid w:val="00F74D25"/>
    <w:rsid w:val="00F750FE"/>
    <w:rsid w:val="00F752E2"/>
    <w:rsid w:val="00F75343"/>
    <w:rsid w:val="00F753FB"/>
    <w:rsid w:val="00F75457"/>
    <w:rsid w:val="00F756A7"/>
    <w:rsid w:val="00F75702"/>
    <w:rsid w:val="00F7596A"/>
    <w:rsid w:val="00F759BA"/>
    <w:rsid w:val="00F75B2A"/>
    <w:rsid w:val="00F75B40"/>
    <w:rsid w:val="00F75B9D"/>
    <w:rsid w:val="00F75D7E"/>
    <w:rsid w:val="00F75E08"/>
    <w:rsid w:val="00F76065"/>
    <w:rsid w:val="00F76193"/>
    <w:rsid w:val="00F767DF"/>
    <w:rsid w:val="00F76A3F"/>
    <w:rsid w:val="00F76ED6"/>
    <w:rsid w:val="00F76F7B"/>
    <w:rsid w:val="00F77049"/>
    <w:rsid w:val="00F7709B"/>
    <w:rsid w:val="00F77167"/>
    <w:rsid w:val="00F771AE"/>
    <w:rsid w:val="00F771D6"/>
    <w:rsid w:val="00F772FC"/>
    <w:rsid w:val="00F776BB"/>
    <w:rsid w:val="00F776C8"/>
    <w:rsid w:val="00F77720"/>
    <w:rsid w:val="00F77819"/>
    <w:rsid w:val="00F779D7"/>
    <w:rsid w:val="00F77A0C"/>
    <w:rsid w:val="00F77CF8"/>
    <w:rsid w:val="00F77E1C"/>
    <w:rsid w:val="00F77EAB"/>
    <w:rsid w:val="00F77F80"/>
    <w:rsid w:val="00F80094"/>
    <w:rsid w:val="00F80147"/>
    <w:rsid w:val="00F80204"/>
    <w:rsid w:val="00F8039B"/>
    <w:rsid w:val="00F80723"/>
    <w:rsid w:val="00F80812"/>
    <w:rsid w:val="00F8082A"/>
    <w:rsid w:val="00F8089F"/>
    <w:rsid w:val="00F80999"/>
    <w:rsid w:val="00F80A3E"/>
    <w:rsid w:val="00F80A67"/>
    <w:rsid w:val="00F80A93"/>
    <w:rsid w:val="00F80AC3"/>
    <w:rsid w:val="00F80E24"/>
    <w:rsid w:val="00F80EA3"/>
    <w:rsid w:val="00F80F06"/>
    <w:rsid w:val="00F8101D"/>
    <w:rsid w:val="00F81100"/>
    <w:rsid w:val="00F81119"/>
    <w:rsid w:val="00F8141B"/>
    <w:rsid w:val="00F815AB"/>
    <w:rsid w:val="00F8177B"/>
    <w:rsid w:val="00F81793"/>
    <w:rsid w:val="00F8191E"/>
    <w:rsid w:val="00F81969"/>
    <w:rsid w:val="00F81C53"/>
    <w:rsid w:val="00F81E04"/>
    <w:rsid w:val="00F81FFC"/>
    <w:rsid w:val="00F8201C"/>
    <w:rsid w:val="00F82030"/>
    <w:rsid w:val="00F8207D"/>
    <w:rsid w:val="00F820E8"/>
    <w:rsid w:val="00F82316"/>
    <w:rsid w:val="00F82458"/>
    <w:rsid w:val="00F8257A"/>
    <w:rsid w:val="00F82737"/>
    <w:rsid w:val="00F827EB"/>
    <w:rsid w:val="00F82839"/>
    <w:rsid w:val="00F82BDC"/>
    <w:rsid w:val="00F82C50"/>
    <w:rsid w:val="00F82E5A"/>
    <w:rsid w:val="00F83056"/>
    <w:rsid w:val="00F832C2"/>
    <w:rsid w:val="00F833B4"/>
    <w:rsid w:val="00F8353F"/>
    <w:rsid w:val="00F836BA"/>
    <w:rsid w:val="00F8370F"/>
    <w:rsid w:val="00F838C9"/>
    <w:rsid w:val="00F839F6"/>
    <w:rsid w:val="00F83D0B"/>
    <w:rsid w:val="00F83F64"/>
    <w:rsid w:val="00F83F9A"/>
    <w:rsid w:val="00F840E1"/>
    <w:rsid w:val="00F84100"/>
    <w:rsid w:val="00F8415A"/>
    <w:rsid w:val="00F8416D"/>
    <w:rsid w:val="00F8418A"/>
    <w:rsid w:val="00F842B4"/>
    <w:rsid w:val="00F843BA"/>
    <w:rsid w:val="00F843CC"/>
    <w:rsid w:val="00F8463D"/>
    <w:rsid w:val="00F8472E"/>
    <w:rsid w:val="00F84800"/>
    <w:rsid w:val="00F84838"/>
    <w:rsid w:val="00F849CD"/>
    <w:rsid w:val="00F84AC7"/>
    <w:rsid w:val="00F84B72"/>
    <w:rsid w:val="00F84D56"/>
    <w:rsid w:val="00F84FB9"/>
    <w:rsid w:val="00F84FEF"/>
    <w:rsid w:val="00F8502D"/>
    <w:rsid w:val="00F85233"/>
    <w:rsid w:val="00F8529A"/>
    <w:rsid w:val="00F852A6"/>
    <w:rsid w:val="00F854AC"/>
    <w:rsid w:val="00F8550D"/>
    <w:rsid w:val="00F85713"/>
    <w:rsid w:val="00F858DE"/>
    <w:rsid w:val="00F85A73"/>
    <w:rsid w:val="00F85DE0"/>
    <w:rsid w:val="00F85EC5"/>
    <w:rsid w:val="00F8624D"/>
    <w:rsid w:val="00F863B3"/>
    <w:rsid w:val="00F86426"/>
    <w:rsid w:val="00F866FA"/>
    <w:rsid w:val="00F868FB"/>
    <w:rsid w:val="00F86A56"/>
    <w:rsid w:val="00F86B43"/>
    <w:rsid w:val="00F86C0A"/>
    <w:rsid w:val="00F86C62"/>
    <w:rsid w:val="00F86C68"/>
    <w:rsid w:val="00F86E85"/>
    <w:rsid w:val="00F87011"/>
    <w:rsid w:val="00F870BA"/>
    <w:rsid w:val="00F8710D"/>
    <w:rsid w:val="00F87118"/>
    <w:rsid w:val="00F87337"/>
    <w:rsid w:val="00F873BD"/>
    <w:rsid w:val="00F87411"/>
    <w:rsid w:val="00F877A8"/>
    <w:rsid w:val="00F87ABC"/>
    <w:rsid w:val="00F87AD3"/>
    <w:rsid w:val="00F87AE4"/>
    <w:rsid w:val="00F87B0B"/>
    <w:rsid w:val="00F87B25"/>
    <w:rsid w:val="00F87BED"/>
    <w:rsid w:val="00F87D4F"/>
    <w:rsid w:val="00F87E37"/>
    <w:rsid w:val="00F87EE7"/>
    <w:rsid w:val="00F903A5"/>
    <w:rsid w:val="00F90424"/>
    <w:rsid w:val="00F90474"/>
    <w:rsid w:val="00F90482"/>
    <w:rsid w:val="00F905A8"/>
    <w:rsid w:val="00F90ACB"/>
    <w:rsid w:val="00F90B7E"/>
    <w:rsid w:val="00F90BDA"/>
    <w:rsid w:val="00F90D1B"/>
    <w:rsid w:val="00F90D81"/>
    <w:rsid w:val="00F90E82"/>
    <w:rsid w:val="00F91047"/>
    <w:rsid w:val="00F911C0"/>
    <w:rsid w:val="00F9126E"/>
    <w:rsid w:val="00F91360"/>
    <w:rsid w:val="00F9142E"/>
    <w:rsid w:val="00F915BA"/>
    <w:rsid w:val="00F915FC"/>
    <w:rsid w:val="00F9176B"/>
    <w:rsid w:val="00F9176F"/>
    <w:rsid w:val="00F91951"/>
    <w:rsid w:val="00F91983"/>
    <w:rsid w:val="00F91BF9"/>
    <w:rsid w:val="00F91D33"/>
    <w:rsid w:val="00F91D41"/>
    <w:rsid w:val="00F91DBD"/>
    <w:rsid w:val="00F91DE4"/>
    <w:rsid w:val="00F91ED7"/>
    <w:rsid w:val="00F920DB"/>
    <w:rsid w:val="00F921EA"/>
    <w:rsid w:val="00F922C0"/>
    <w:rsid w:val="00F9231E"/>
    <w:rsid w:val="00F9254E"/>
    <w:rsid w:val="00F9256F"/>
    <w:rsid w:val="00F925F7"/>
    <w:rsid w:val="00F92774"/>
    <w:rsid w:val="00F927B9"/>
    <w:rsid w:val="00F9289A"/>
    <w:rsid w:val="00F92A08"/>
    <w:rsid w:val="00F92BBD"/>
    <w:rsid w:val="00F92BE0"/>
    <w:rsid w:val="00F92C36"/>
    <w:rsid w:val="00F92D2B"/>
    <w:rsid w:val="00F92D58"/>
    <w:rsid w:val="00F92ECE"/>
    <w:rsid w:val="00F92F37"/>
    <w:rsid w:val="00F930E3"/>
    <w:rsid w:val="00F93204"/>
    <w:rsid w:val="00F93352"/>
    <w:rsid w:val="00F9337D"/>
    <w:rsid w:val="00F933D3"/>
    <w:rsid w:val="00F9363F"/>
    <w:rsid w:val="00F93679"/>
    <w:rsid w:val="00F936E4"/>
    <w:rsid w:val="00F93A1D"/>
    <w:rsid w:val="00F93ACE"/>
    <w:rsid w:val="00F93BE5"/>
    <w:rsid w:val="00F93C09"/>
    <w:rsid w:val="00F93C7F"/>
    <w:rsid w:val="00F93C94"/>
    <w:rsid w:val="00F93F6D"/>
    <w:rsid w:val="00F93FB7"/>
    <w:rsid w:val="00F94049"/>
    <w:rsid w:val="00F94068"/>
    <w:rsid w:val="00F940DE"/>
    <w:rsid w:val="00F94124"/>
    <w:rsid w:val="00F94664"/>
    <w:rsid w:val="00F94738"/>
    <w:rsid w:val="00F94A54"/>
    <w:rsid w:val="00F94AD8"/>
    <w:rsid w:val="00F94B38"/>
    <w:rsid w:val="00F94C9A"/>
    <w:rsid w:val="00F94CA2"/>
    <w:rsid w:val="00F94CBD"/>
    <w:rsid w:val="00F94D53"/>
    <w:rsid w:val="00F94FE4"/>
    <w:rsid w:val="00F951DC"/>
    <w:rsid w:val="00F956C6"/>
    <w:rsid w:val="00F956E7"/>
    <w:rsid w:val="00F95749"/>
    <w:rsid w:val="00F957B7"/>
    <w:rsid w:val="00F958C4"/>
    <w:rsid w:val="00F95A34"/>
    <w:rsid w:val="00F95BF0"/>
    <w:rsid w:val="00F95BF3"/>
    <w:rsid w:val="00F95D0B"/>
    <w:rsid w:val="00F95DE4"/>
    <w:rsid w:val="00F95DEA"/>
    <w:rsid w:val="00F95EBD"/>
    <w:rsid w:val="00F963CA"/>
    <w:rsid w:val="00F963F2"/>
    <w:rsid w:val="00F96438"/>
    <w:rsid w:val="00F967CD"/>
    <w:rsid w:val="00F969CF"/>
    <w:rsid w:val="00F96D06"/>
    <w:rsid w:val="00F96F2A"/>
    <w:rsid w:val="00F96FFC"/>
    <w:rsid w:val="00F970CD"/>
    <w:rsid w:val="00F970CE"/>
    <w:rsid w:val="00F97429"/>
    <w:rsid w:val="00F97554"/>
    <w:rsid w:val="00F97674"/>
    <w:rsid w:val="00F976B2"/>
    <w:rsid w:val="00F976CC"/>
    <w:rsid w:val="00F97731"/>
    <w:rsid w:val="00F9776C"/>
    <w:rsid w:val="00F97847"/>
    <w:rsid w:val="00F978A9"/>
    <w:rsid w:val="00F97944"/>
    <w:rsid w:val="00F97966"/>
    <w:rsid w:val="00F97A8E"/>
    <w:rsid w:val="00F97AAB"/>
    <w:rsid w:val="00F97AAE"/>
    <w:rsid w:val="00F97AD0"/>
    <w:rsid w:val="00F97BCE"/>
    <w:rsid w:val="00F97CC7"/>
    <w:rsid w:val="00F97EA0"/>
    <w:rsid w:val="00FA0215"/>
    <w:rsid w:val="00FA0301"/>
    <w:rsid w:val="00FA03DA"/>
    <w:rsid w:val="00FA07A3"/>
    <w:rsid w:val="00FA07DD"/>
    <w:rsid w:val="00FA0AA5"/>
    <w:rsid w:val="00FA0C91"/>
    <w:rsid w:val="00FA0E0B"/>
    <w:rsid w:val="00FA0E8C"/>
    <w:rsid w:val="00FA123D"/>
    <w:rsid w:val="00FA1646"/>
    <w:rsid w:val="00FA176B"/>
    <w:rsid w:val="00FA18D2"/>
    <w:rsid w:val="00FA1AE4"/>
    <w:rsid w:val="00FA1B45"/>
    <w:rsid w:val="00FA1BF5"/>
    <w:rsid w:val="00FA1C54"/>
    <w:rsid w:val="00FA1D3F"/>
    <w:rsid w:val="00FA1D58"/>
    <w:rsid w:val="00FA1D8D"/>
    <w:rsid w:val="00FA1D9D"/>
    <w:rsid w:val="00FA1E89"/>
    <w:rsid w:val="00FA205D"/>
    <w:rsid w:val="00FA209E"/>
    <w:rsid w:val="00FA2416"/>
    <w:rsid w:val="00FA2543"/>
    <w:rsid w:val="00FA2559"/>
    <w:rsid w:val="00FA2823"/>
    <w:rsid w:val="00FA285F"/>
    <w:rsid w:val="00FA2A7C"/>
    <w:rsid w:val="00FA2A93"/>
    <w:rsid w:val="00FA2D26"/>
    <w:rsid w:val="00FA2D7B"/>
    <w:rsid w:val="00FA3074"/>
    <w:rsid w:val="00FA324A"/>
    <w:rsid w:val="00FA337C"/>
    <w:rsid w:val="00FA33FA"/>
    <w:rsid w:val="00FA375E"/>
    <w:rsid w:val="00FA38F0"/>
    <w:rsid w:val="00FA3968"/>
    <w:rsid w:val="00FA39D8"/>
    <w:rsid w:val="00FA3A3E"/>
    <w:rsid w:val="00FA3BE7"/>
    <w:rsid w:val="00FA3C90"/>
    <w:rsid w:val="00FA3DB3"/>
    <w:rsid w:val="00FA3DDC"/>
    <w:rsid w:val="00FA3E0F"/>
    <w:rsid w:val="00FA3E1C"/>
    <w:rsid w:val="00FA4169"/>
    <w:rsid w:val="00FA4630"/>
    <w:rsid w:val="00FA4652"/>
    <w:rsid w:val="00FA468C"/>
    <w:rsid w:val="00FA49F2"/>
    <w:rsid w:val="00FA4C0F"/>
    <w:rsid w:val="00FA4EB5"/>
    <w:rsid w:val="00FA4EC7"/>
    <w:rsid w:val="00FA4EC9"/>
    <w:rsid w:val="00FA4EFD"/>
    <w:rsid w:val="00FA50F7"/>
    <w:rsid w:val="00FA518F"/>
    <w:rsid w:val="00FA564E"/>
    <w:rsid w:val="00FA598A"/>
    <w:rsid w:val="00FA59B6"/>
    <w:rsid w:val="00FA59FD"/>
    <w:rsid w:val="00FA5AB4"/>
    <w:rsid w:val="00FA5B77"/>
    <w:rsid w:val="00FA5BCB"/>
    <w:rsid w:val="00FA5DA0"/>
    <w:rsid w:val="00FA5E9B"/>
    <w:rsid w:val="00FA5F28"/>
    <w:rsid w:val="00FA614C"/>
    <w:rsid w:val="00FA6155"/>
    <w:rsid w:val="00FA61D4"/>
    <w:rsid w:val="00FA637E"/>
    <w:rsid w:val="00FA6521"/>
    <w:rsid w:val="00FA6662"/>
    <w:rsid w:val="00FA66D5"/>
    <w:rsid w:val="00FA681C"/>
    <w:rsid w:val="00FA684F"/>
    <w:rsid w:val="00FA6A6D"/>
    <w:rsid w:val="00FA6B3E"/>
    <w:rsid w:val="00FA6BE0"/>
    <w:rsid w:val="00FA6C4F"/>
    <w:rsid w:val="00FA6CE3"/>
    <w:rsid w:val="00FA7154"/>
    <w:rsid w:val="00FA731B"/>
    <w:rsid w:val="00FA738C"/>
    <w:rsid w:val="00FA73D4"/>
    <w:rsid w:val="00FA7434"/>
    <w:rsid w:val="00FA74BC"/>
    <w:rsid w:val="00FA76B7"/>
    <w:rsid w:val="00FA772E"/>
    <w:rsid w:val="00FA7790"/>
    <w:rsid w:val="00FA77ED"/>
    <w:rsid w:val="00FA7E18"/>
    <w:rsid w:val="00FA7E94"/>
    <w:rsid w:val="00FB00C9"/>
    <w:rsid w:val="00FB02AE"/>
    <w:rsid w:val="00FB03AE"/>
    <w:rsid w:val="00FB04AD"/>
    <w:rsid w:val="00FB04E3"/>
    <w:rsid w:val="00FB05AD"/>
    <w:rsid w:val="00FB0810"/>
    <w:rsid w:val="00FB084B"/>
    <w:rsid w:val="00FB087A"/>
    <w:rsid w:val="00FB0B4D"/>
    <w:rsid w:val="00FB0B58"/>
    <w:rsid w:val="00FB0BCF"/>
    <w:rsid w:val="00FB0C32"/>
    <w:rsid w:val="00FB0E0B"/>
    <w:rsid w:val="00FB0E87"/>
    <w:rsid w:val="00FB116A"/>
    <w:rsid w:val="00FB133A"/>
    <w:rsid w:val="00FB135D"/>
    <w:rsid w:val="00FB13CF"/>
    <w:rsid w:val="00FB1548"/>
    <w:rsid w:val="00FB15B1"/>
    <w:rsid w:val="00FB166B"/>
    <w:rsid w:val="00FB16C7"/>
    <w:rsid w:val="00FB19CC"/>
    <w:rsid w:val="00FB1AB2"/>
    <w:rsid w:val="00FB1DF7"/>
    <w:rsid w:val="00FB2014"/>
    <w:rsid w:val="00FB212F"/>
    <w:rsid w:val="00FB21D8"/>
    <w:rsid w:val="00FB2670"/>
    <w:rsid w:val="00FB26DD"/>
    <w:rsid w:val="00FB28D9"/>
    <w:rsid w:val="00FB2B6B"/>
    <w:rsid w:val="00FB2B91"/>
    <w:rsid w:val="00FB2B99"/>
    <w:rsid w:val="00FB2C52"/>
    <w:rsid w:val="00FB2D6B"/>
    <w:rsid w:val="00FB2DA5"/>
    <w:rsid w:val="00FB3065"/>
    <w:rsid w:val="00FB32AF"/>
    <w:rsid w:val="00FB339F"/>
    <w:rsid w:val="00FB345A"/>
    <w:rsid w:val="00FB34D9"/>
    <w:rsid w:val="00FB3582"/>
    <w:rsid w:val="00FB36DD"/>
    <w:rsid w:val="00FB3802"/>
    <w:rsid w:val="00FB385E"/>
    <w:rsid w:val="00FB388D"/>
    <w:rsid w:val="00FB390D"/>
    <w:rsid w:val="00FB3A0E"/>
    <w:rsid w:val="00FB3AE4"/>
    <w:rsid w:val="00FB3BC4"/>
    <w:rsid w:val="00FB3BD3"/>
    <w:rsid w:val="00FB3C3E"/>
    <w:rsid w:val="00FB3ED3"/>
    <w:rsid w:val="00FB3F3F"/>
    <w:rsid w:val="00FB3F70"/>
    <w:rsid w:val="00FB4077"/>
    <w:rsid w:val="00FB4090"/>
    <w:rsid w:val="00FB40A6"/>
    <w:rsid w:val="00FB40A8"/>
    <w:rsid w:val="00FB41E1"/>
    <w:rsid w:val="00FB4396"/>
    <w:rsid w:val="00FB44E8"/>
    <w:rsid w:val="00FB44F6"/>
    <w:rsid w:val="00FB46DD"/>
    <w:rsid w:val="00FB4833"/>
    <w:rsid w:val="00FB487A"/>
    <w:rsid w:val="00FB48A8"/>
    <w:rsid w:val="00FB4B09"/>
    <w:rsid w:val="00FB4B6D"/>
    <w:rsid w:val="00FB4B9C"/>
    <w:rsid w:val="00FB4C32"/>
    <w:rsid w:val="00FB4CC8"/>
    <w:rsid w:val="00FB4D2D"/>
    <w:rsid w:val="00FB4F3D"/>
    <w:rsid w:val="00FB5183"/>
    <w:rsid w:val="00FB5310"/>
    <w:rsid w:val="00FB5542"/>
    <w:rsid w:val="00FB5642"/>
    <w:rsid w:val="00FB566D"/>
    <w:rsid w:val="00FB56B7"/>
    <w:rsid w:val="00FB58A0"/>
    <w:rsid w:val="00FB5AA1"/>
    <w:rsid w:val="00FB6160"/>
    <w:rsid w:val="00FB6188"/>
    <w:rsid w:val="00FB62E6"/>
    <w:rsid w:val="00FB630D"/>
    <w:rsid w:val="00FB6351"/>
    <w:rsid w:val="00FB642E"/>
    <w:rsid w:val="00FB643F"/>
    <w:rsid w:val="00FB648A"/>
    <w:rsid w:val="00FB64BA"/>
    <w:rsid w:val="00FB64E1"/>
    <w:rsid w:val="00FB6599"/>
    <w:rsid w:val="00FB65AC"/>
    <w:rsid w:val="00FB6654"/>
    <w:rsid w:val="00FB67D4"/>
    <w:rsid w:val="00FB6866"/>
    <w:rsid w:val="00FB6918"/>
    <w:rsid w:val="00FB6928"/>
    <w:rsid w:val="00FB6935"/>
    <w:rsid w:val="00FB6ADA"/>
    <w:rsid w:val="00FB6B30"/>
    <w:rsid w:val="00FB6B37"/>
    <w:rsid w:val="00FB6C52"/>
    <w:rsid w:val="00FB6C6D"/>
    <w:rsid w:val="00FB6CC1"/>
    <w:rsid w:val="00FB6DB0"/>
    <w:rsid w:val="00FB6FC5"/>
    <w:rsid w:val="00FB7039"/>
    <w:rsid w:val="00FB703A"/>
    <w:rsid w:val="00FB7078"/>
    <w:rsid w:val="00FB7248"/>
    <w:rsid w:val="00FB72E7"/>
    <w:rsid w:val="00FB7501"/>
    <w:rsid w:val="00FB767F"/>
    <w:rsid w:val="00FB76BF"/>
    <w:rsid w:val="00FB78CA"/>
    <w:rsid w:val="00FB78E5"/>
    <w:rsid w:val="00FB7C30"/>
    <w:rsid w:val="00FB7D7B"/>
    <w:rsid w:val="00FB7E87"/>
    <w:rsid w:val="00FB7F54"/>
    <w:rsid w:val="00FB7F6A"/>
    <w:rsid w:val="00FC0099"/>
    <w:rsid w:val="00FC00B0"/>
    <w:rsid w:val="00FC03CE"/>
    <w:rsid w:val="00FC044C"/>
    <w:rsid w:val="00FC0543"/>
    <w:rsid w:val="00FC05CD"/>
    <w:rsid w:val="00FC07A5"/>
    <w:rsid w:val="00FC07BC"/>
    <w:rsid w:val="00FC07D6"/>
    <w:rsid w:val="00FC0B77"/>
    <w:rsid w:val="00FC0DD0"/>
    <w:rsid w:val="00FC0E0F"/>
    <w:rsid w:val="00FC10AB"/>
    <w:rsid w:val="00FC10B4"/>
    <w:rsid w:val="00FC116A"/>
    <w:rsid w:val="00FC1290"/>
    <w:rsid w:val="00FC12A1"/>
    <w:rsid w:val="00FC132B"/>
    <w:rsid w:val="00FC132E"/>
    <w:rsid w:val="00FC1570"/>
    <w:rsid w:val="00FC165F"/>
    <w:rsid w:val="00FC16E8"/>
    <w:rsid w:val="00FC1807"/>
    <w:rsid w:val="00FC19E0"/>
    <w:rsid w:val="00FC1BE3"/>
    <w:rsid w:val="00FC1C1A"/>
    <w:rsid w:val="00FC1C42"/>
    <w:rsid w:val="00FC1CEA"/>
    <w:rsid w:val="00FC1D14"/>
    <w:rsid w:val="00FC1E66"/>
    <w:rsid w:val="00FC20AB"/>
    <w:rsid w:val="00FC215E"/>
    <w:rsid w:val="00FC2189"/>
    <w:rsid w:val="00FC2196"/>
    <w:rsid w:val="00FC2354"/>
    <w:rsid w:val="00FC267B"/>
    <w:rsid w:val="00FC2692"/>
    <w:rsid w:val="00FC27AF"/>
    <w:rsid w:val="00FC28C0"/>
    <w:rsid w:val="00FC2912"/>
    <w:rsid w:val="00FC2992"/>
    <w:rsid w:val="00FC2D0E"/>
    <w:rsid w:val="00FC2D4F"/>
    <w:rsid w:val="00FC2F30"/>
    <w:rsid w:val="00FC31B4"/>
    <w:rsid w:val="00FC31F8"/>
    <w:rsid w:val="00FC330F"/>
    <w:rsid w:val="00FC3486"/>
    <w:rsid w:val="00FC3585"/>
    <w:rsid w:val="00FC375C"/>
    <w:rsid w:val="00FC3A71"/>
    <w:rsid w:val="00FC3A9A"/>
    <w:rsid w:val="00FC3AD1"/>
    <w:rsid w:val="00FC3B46"/>
    <w:rsid w:val="00FC3CDD"/>
    <w:rsid w:val="00FC3E0F"/>
    <w:rsid w:val="00FC3E6F"/>
    <w:rsid w:val="00FC3FE8"/>
    <w:rsid w:val="00FC4185"/>
    <w:rsid w:val="00FC4186"/>
    <w:rsid w:val="00FC4187"/>
    <w:rsid w:val="00FC42BE"/>
    <w:rsid w:val="00FC42C8"/>
    <w:rsid w:val="00FC4577"/>
    <w:rsid w:val="00FC4606"/>
    <w:rsid w:val="00FC469C"/>
    <w:rsid w:val="00FC488D"/>
    <w:rsid w:val="00FC4A37"/>
    <w:rsid w:val="00FC4A9C"/>
    <w:rsid w:val="00FC4DAB"/>
    <w:rsid w:val="00FC4F5A"/>
    <w:rsid w:val="00FC50A2"/>
    <w:rsid w:val="00FC50CD"/>
    <w:rsid w:val="00FC536A"/>
    <w:rsid w:val="00FC54BF"/>
    <w:rsid w:val="00FC54C0"/>
    <w:rsid w:val="00FC575F"/>
    <w:rsid w:val="00FC5AC2"/>
    <w:rsid w:val="00FC61EC"/>
    <w:rsid w:val="00FC61EF"/>
    <w:rsid w:val="00FC650C"/>
    <w:rsid w:val="00FC6568"/>
    <w:rsid w:val="00FC6604"/>
    <w:rsid w:val="00FC663A"/>
    <w:rsid w:val="00FC6724"/>
    <w:rsid w:val="00FC6733"/>
    <w:rsid w:val="00FC674B"/>
    <w:rsid w:val="00FC67F5"/>
    <w:rsid w:val="00FC67F7"/>
    <w:rsid w:val="00FC68CA"/>
    <w:rsid w:val="00FC69FD"/>
    <w:rsid w:val="00FC6B1A"/>
    <w:rsid w:val="00FC6B53"/>
    <w:rsid w:val="00FC6C36"/>
    <w:rsid w:val="00FC6E31"/>
    <w:rsid w:val="00FC6F6A"/>
    <w:rsid w:val="00FC703D"/>
    <w:rsid w:val="00FC7245"/>
    <w:rsid w:val="00FC7426"/>
    <w:rsid w:val="00FC7470"/>
    <w:rsid w:val="00FC7637"/>
    <w:rsid w:val="00FC7773"/>
    <w:rsid w:val="00FC7847"/>
    <w:rsid w:val="00FC7868"/>
    <w:rsid w:val="00FC78AE"/>
    <w:rsid w:val="00FC78CC"/>
    <w:rsid w:val="00FC7A01"/>
    <w:rsid w:val="00FC7B09"/>
    <w:rsid w:val="00FC7BFE"/>
    <w:rsid w:val="00FC7C4F"/>
    <w:rsid w:val="00FC7DB1"/>
    <w:rsid w:val="00FC7DD4"/>
    <w:rsid w:val="00FC7ECF"/>
    <w:rsid w:val="00FC7F12"/>
    <w:rsid w:val="00FC7FA2"/>
    <w:rsid w:val="00FD00D3"/>
    <w:rsid w:val="00FD0107"/>
    <w:rsid w:val="00FD01C2"/>
    <w:rsid w:val="00FD02F5"/>
    <w:rsid w:val="00FD03EA"/>
    <w:rsid w:val="00FD04BB"/>
    <w:rsid w:val="00FD0593"/>
    <w:rsid w:val="00FD06D8"/>
    <w:rsid w:val="00FD07AE"/>
    <w:rsid w:val="00FD07D4"/>
    <w:rsid w:val="00FD0A7C"/>
    <w:rsid w:val="00FD0B53"/>
    <w:rsid w:val="00FD0E78"/>
    <w:rsid w:val="00FD0EF9"/>
    <w:rsid w:val="00FD0F37"/>
    <w:rsid w:val="00FD10BC"/>
    <w:rsid w:val="00FD1108"/>
    <w:rsid w:val="00FD11B2"/>
    <w:rsid w:val="00FD1201"/>
    <w:rsid w:val="00FD121A"/>
    <w:rsid w:val="00FD1221"/>
    <w:rsid w:val="00FD1490"/>
    <w:rsid w:val="00FD1508"/>
    <w:rsid w:val="00FD154E"/>
    <w:rsid w:val="00FD1586"/>
    <w:rsid w:val="00FD15E7"/>
    <w:rsid w:val="00FD1800"/>
    <w:rsid w:val="00FD194E"/>
    <w:rsid w:val="00FD1A60"/>
    <w:rsid w:val="00FD1AC8"/>
    <w:rsid w:val="00FD1BE0"/>
    <w:rsid w:val="00FD1D06"/>
    <w:rsid w:val="00FD1E16"/>
    <w:rsid w:val="00FD20C6"/>
    <w:rsid w:val="00FD2402"/>
    <w:rsid w:val="00FD25C6"/>
    <w:rsid w:val="00FD25E0"/>
    <w:rsid w:val="00FD26D7"/>
    <w:rsid w:val="00FD286F"/>
    <w:rsid w:val="00FD2EC3"/>
    <w:rsid w:val="00FD31F5"/>
    <w:rsid w:val="00FD3378"/>
    <w:rsid w:val="00FD3495"/>
    <w:rsid w:val="00FD352F"/>
    <w:rsid w:val="00FD3745"/>
    <w:rsid w:val="00FD38E5"/>
    <w:rsid w:val="00FD3A58"/>
    <w:rsid w:val="00FD3BC4"/>
    <w:rsid w:val="00FD3BC6"/>
    <w:rsid w:val="00FD3BE8"/>
    <w:rsid w:val="00FD3F57"/>
    <w:rsid w:val="00FD419A"/>
    <w:rsid w:val="00FD4211"/>
    <w:rsid w:val="00FD425B"/>
    <w:rsid w:val="00FD432C"/>
    <w:rsid w:val="00FD4395"/>
    <w:rsid w:val="00FD43DA"/>
    <w:rsid w:val="00FD4509"/>
    <w:rsid w:val="00FD49D8"/>
    <w:rsid w:val="00FD4A11"/>
    <w:rsid w:val="00FD4A15"/>
    <w:rsid w:val="00FD4BA3"/>
    <w:rsid w:val="00FD4BBD"/>
    <w:rsid w:val="00FD4BF2"/>
    <w:rsid w:val="00FD4C14"/>
    <w:rsid w:val="00FD4E02"/>
    <w:rsid w:val="00FD4E1E"/>
    <w:rsid w:val="00FD4E90"/>
    <w:rsid w:val="00FD5027"/>
    <w:rsid w:val="00FD516C"/>
    <w:rsid w:val="00FD52D5"/>
    <w:rsid w:val="00FD52F4"/>
    <w:rsid w:val="00FD5384"/>
    <w:rsid w:val="00FD555A"/>
    <w:rsid w:val="00FD5685"/>
    <w:rsid w:val="00FD5764"/>
    <w:rsid w:val="00FD57D7"/>
    <w:rsid w:val="00FD5803"/>
    <w:rsid w:val="00FD5A9C"/>
    <w:rsid w:val="00FD5D3B"/>
    <w:rsid w:val="00FD6211"/>
    <w:rsid w:val="00FD62C2"/>
    <w:rsid w:val="00FD62E7"/>
    <w:rsid w:val="00FD6365"/>
    <w:rsid w:val="00FD6371"/>
    <w:rsid w:val="00FD669D"/>
    <w:rsid w:val="00FD6708"/>
    <w:rsid w:val="00FD6995"/>
    <w:rsid w:val="00FD69CD"/>
    <w:rsid w:val="00FD6A6A"/>
    <w:rsid w:val="00FD6B2B"/>
    <w:rsid w:val="00FD6CCF"/>
    <w:rsid w:val="00FD6DB7"/>
    <w:rsid w:val="00FD6DD3"/>
    <w:rsid w:val="00FD6DEF"/>
    <w:rsid w:val="00FD6FAE"/>
    <w:rsid w:val="00FD7131"/>
    <w:rsid w:val="00FD7346"/>
    <w:rsid w:val="00FD73D9"/>
    <w:rsid w:val="00FD753E"/>
    <w:rsid w:val="00FD7601"/>
    <w:rsid w:val="00FD77D8"/>
    <w:rsid w:val="00FD77E3"/>
    <w:rsid w:val="00FD78EE"/>
    <w:rsid w:val="00FD7AB9"/>
    <w:rsid w:val="00FD7C05"/>
    <w:rsid w:val="00FD7CD6"/>
    <w:rsid w:val="00FD7CDC"/>
    <w:rsid w:val="00FD7DC6"/>
    <w:rsid w:val="00FD7EFA"/>
    <w:rsid w:val="00FE02A8"/>
    <w:rsid w:val="00FE031C"/>
    <w:rsid w:val="00FE033B"/>
    <w:rsid w:val="00FE03CD"/>
    <w:rsid w:val="00FE070E"/>
    <w:rsid w:val="00FE0725"/>
    <w:rsid w:val="00FE083D"/>
    <w:rsid w:val="00FE08A4"/>
    <w:rsid w:val="00FE0CAA"/>
    <w:rsid w:val="00FE118D"/>
    <w:rsid w:val="00FE1243"/>
    <w:rsid w:val="00FE131C"/>
    <w:rsid w:val="00FE1742"/>
    <w:rsid w:val="00FE1784"/>
    <w:rsid w:val="00FE186F"/>
    <w:rsid w:val="00FE18B0"/>
    <w:rsid w:val="00FE18D3"/>
    <w:rsid w:val="00FE1AF4"/>
    <w:rsid w:val="00FE2080"/>
    <w:rsid w:val="00FE2125"/>
    <w:rsid w:val="00FE2388"/>
    <w:rsid w:val="00FE2840"/>
    <w:rsid w:val="00FE2A89"/>
    <w:rsid w:val="00FE2D6C"/>
    <w:rsid w:val="00FE309B"/>
    <w:rsid w:val="00FE32DB"/>
    <w:rsid w:val="00FE3496"/>
    <w:rsid w:val="00FE36AC"/>
    <w:rsid w:val="00FE3A20"/>
    <w:rsid w:val="00FE3B01"/>
    <w:rsid w:val="00FE3D2D"/>
    <w:rsid w:val="00FE3D94"/>
    <w:rsid w:val="00FE3DA5"/>
    <w:rsid w:val="00FE406D"/>
    <w:rsid w:val="00FE4247"/>
    <w:rsid w:val="00FE4348"/>
    <w:rsid w:val="00FE4583"/>
    <w:rsid w:val="00FE45C0"/>
    <w:rsid w:val="00FE46CD"/>
    <w:rsid w:val="00FE4772"/>
    <w:rsid w:val="00FE481E"/>
    <w:rsid w:val="00FE492C"/>
    <w:rsid w:val="00FE4A97"/>
    <w:rsid w:val="00FE4AA4"/>
    <w:rsid w:val="00FE4B30"/>
    <w:rsid w:val="00FE4C22"/>
    <w:rsid w:val="00FE4C88"/>
    <w:rsid w:val="00FE4E9B"/>
    <w:rsid w:val="00FE5125"/>
    <w:rsid w:val="00FE54C1"/>
    <w:rsid w:val="00FE58D0"/>
    <w:rsid w:val="00FE5AAD"/>
    <w:rsid w:val="00FE5B57"/>
    <w:rsid w:val="00FE5BDD"/>
    <w:rsid w:val="00FE5EF4"/>
    <w:rsid w:val="00FE5F32"/>
    <w:rsid w:val="00FE5FDE"/>
    <w:rsid w:val="00FE60E6"/>
    <w:rsid w:val="00FE62BB"/>
    <w:rsid w:val="00FE6317"/>
    <w:rsid w:val="00FE63DD"/>
    <w:rsid w:val="00FE6573"/>
    <w:rsid w:val="00FE65A3"/>
    <w:rsid w:val="00FE6604"/>
    <w:rsid w:val="00FE6892"/>
    <w:rsid w:val="00FE6945"/>
    <w:rsid w:val="00FE696B"/>
    <w:rsid w:val="00FE6C70"/>
    <w:rsid w:val="00FE6D30"/>
    <w:rsid w:val="00FE6E3A"/>
    <w:rsid w:val="00FE6F49"/>
    <w:rsid w:val="00FE6F63"/>
    <w:rsid w:val="00FE725D"/>
    <w:rsid w:val="00FE72E0"/>
    <w:rsid w:val="00FE72F4"/>
    <w:rsid w:val="00FE73DF"/>
    <w:rsid w:val="00FE745E"/>
    <w:rsid w:val="00FE75BC"/>
    <w:rsid w:val="00FE782B"/>
    <w:rsid w:val="00FE79E3"/>
    <w:rsid w:val="00FE7AB5"/>
    <w:rsid w:val="00FE7C10"/>
    <w:rsid w:val="00FE7C8A"/>
    <w:rsid w:val="00FE7DCB"/>
    <w:rsid w:val="00FE7E44"/>
    <w:rsid w:val="00FE7E73"/>
    <w:rsid w:val="00FF0002"/>
    <w:rsid w:val="00FF03E9"/>
    <w:rsid w:val="00FF0B13"/>
    <w:rsid w:val="00FF0B93"/>
    <w:rsid w:val="00FF0C84"/>
    <w:rsid w:val="00FF0CA8"/>
    <w:rsid w:val="00FF0FD0"/>
    <w:rsid w:val="00FF10E7"/>
    <w:rsid w:val="00FF112D"/>
    <w:rsid w:val="00FF128C"/>
    <w:rsid w:val="00FF1610"/>
    <w:rsid w:val="00FF16D4"/>
    <w:rsid w:val="00FF17C1"/>
    <w:rsid w:val="00FF18DC"/>
    <w:rsid w:val="00FF1E32"/>
    <w:rsid w:val="00FF2160"/>
    <w:rsid w:val="00FF2425"/>
    <w:rsid w:val="00FF253D"/>
    <w:rsid w:val="00FF2991"/>
    <w:rsid w:val="00FF29F0"/>
    <w:rsid w:val="00FF2B02"/>
    <w:rsid w:val="00FF2B3C"/>
    <w:rsid w:val="00FF2DD5"/>
    <w:rsid w:val="00FF2E4A"/>
    <w:rsid w:val="00FF3180"/>
    <w:rsid w:val="00FF320F"/>
    <w:rsid w:val="00FF334A"/>
    <w:rsid w:val="00FF3521"/>
    <w:rsid w:val="00FF3860"/>
    <w:rsid w:val="00FF394F"/>
    <w:rsid w:val="00FF399D"/>
    <w:rsid w:val="00FF3A36"/>
    <w:rsid w:val="00FF3A8C"/>
    <w:rsid w:val="00FF3AA1"/>
    <w:rsid w:val="00FF3BE2"/>
    <w:rsid w:val="00FF3EB1"/>
    <w:rsid w:val="00FF3F60"/>
    <w:rsid w:val="00FF4081"/>
    <w:rsid w:val="00FF40F7"/>
    <w:rsid w:val="00FF427C"/>
    <w:rsid w:val="00FF4349"/>
    <w:rsid w:val="00FF4467"/>
    <w:rsid w:val="00FF45EB"/>
    <w:rsid w:val="00FF472B"/>
    <w:rsid w:val="00FF47E9"/>
    <w:rsid w:val="00FF4977"/>
    <w:rsid w:val="00FF49D4"/>
    <w:rsid w:val="00FF4B3F"/>
    <w:rsid w:val="00FF4B97"/>
    <w:rsid w:val="00FF4BDC"/>
    <w:rsid w:val="00FF4C1E"/>
    <w:rsid w:val="00FF4D58"/>
    <w:rsid w:val="00FF4D76"/>
    <w:rsid w:val="00FF4E5E"/>
    <w:rsid w:val="00FF4F95"/>
    <w:rsid w:val="00FF5165"/>
    <w:rsid w:val="00FF5171"/>
    <w:rsid w:val="00FF51AF"/>
    <w:rsid w:val="00FF5346"/>
    <w:rsid w:val="00FF53DE"/>
    <w:rsid w:val="00FF5544"/>
    <w:rsid w:val="00FF5564"/>
    <w:rsid w:val="00FF55E4"/>
    <w:rsid w:val="00FF58A9"/>
    <w:rsid w:val="00FF58C3"/>
    <w:rsid w:val="00FF5AE6"/>
    <w:rsid w:val="00FF5BEF"/>
    <w:rsid w:val="00FF5DF4"/>
    <w:rsid w:val="00FF5EB7"/>
    <w:rsid w:val="00FF609F"/>
    <w:rsid w:val="00FF6103"/>
    <w:rsid w:val="00FF6158"/>
    <w:rsid w:val="00FF6204"/>
    <w:rsid w:val="00FF64AA"/>
    <w:rsid w:val="00FF6549"/>
    <w:rsid w:val="00FF65D9"/>
    <w:rsid w:val="00FF68E7"/>
    <w:rsid w:val="00FF6905"/>
    <w:rsid w:val="00FF6968"/>
    <w:rsid w:val="00FF6A52"/>
    <w:rsid w:val="00FF6AAA"/>
    <w:rsid w:val="00FF6ABA"/>
    <w:rsid w:val="00FF6E84"/>
    <w:rsid w:val="00FF71BB"/>
    <w:rsid w:val="00FF7349"/>
    <w:rsid w:val="00FF7415"/>
    <w:rsid w:val="00FF769C"/>
    <w:rsid w:val="00FF7712"/>
    <w:rsid w:val="00FF779C"/>
    <w:rsid w:val="00FF7BAC"/>
    <w:rsid w:val="00FF7C26"/>
    <w:rsid w:val="00FF7C65"/>
    <w:rsid w:val="00FF7CF9"/>
    <w:rsid w:val="00FF7D79"/>
    <w:rsid w:val="00FF7E0D"/>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C335C1"/>
  <w15:chartTrackingRefBased/>
  <w15:docId w15:val="{9BBBB0C5-C578-45A4-9DD2-6C1A68E23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48A7"/>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qFormat/>
    <w:rsid w:val="00B87FBC"/>
    <w:rPr>
      <w:lang w:val="en-GB" w:eastAsia="en-US" w:bidi="ar-SA"/>
    </w:rPr>
  </w:style>
  <w:style w:type="paragraph" w:styleId="List2">
    <w:name w:val="List 2"/>
    <w:basedOn w:val="List"/>
    <w:uiPriority w:val="99"/>
    <w:qFormat/>
    <w:rsid w:val="00B87FBC"/>
    <w:pPr>
      <w:numPr>
        <w:numId w:val="2"/>
      </w:numPr>
      <w:spacing w:before="180"/>
    </w:pPr>
    <w:rPr>
      <w:rFonts w:ascii="Arial" w:hAnsi="Arial"/>
      <w:sz w:val="22"/>
      <w:szCs w:val="20"/>
    </w:rPr>
  </w:style>
  <w:style w:type="paragraph" w:customStyle="1" w:styleId="TAC">
    <w:name w:val="TAC"/>
    <w:basedOn w:val="Normal"/>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aliases w:val="Table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Zchn"/>
    <w:qFormat/>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link w:val="CommentSubjectChar"/>
    <w:uiPriority w:val="99"/>
    <w:semiHidden/>
    <w:qFormat/>
    <w:rsid w:val="00AF764A"/>
    <w:rPr>
      <w:b/>
      <w:bCs/>
    </w:rPr>
  </w:style>
  <w:style w:type="paragraph" w:styleId="BalloonText">
    <w:name w:val="Balloon Text"/>
    <w:basedOn w:val="Normal"/>
    <w:link w:val="BalloonTextChar"/>
    <w:uiPriority w:val="99"/>
    <w:semiHidden/>
    <w:qFormat/>
    <w:rsid w:val="00AF764A"/>
    <w:rPr>
      <w:sz w:val="18"/>
      <w:szCs w:val="18"/>
    </w:rPr>
  </w:style>
  <w:style w:type="paragraph" w:styleId="Footer">
    <w:name w:val="footer"/>
    <w:basedOn w:val="Normal"/>
    <w:link w:val="FooterChar"/>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
    <w:basedOn w:val="Normal"/>
    <w:link w:val="ListParagraphChar"/>
    <w:uiPriority w:val="99"/>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qFormat/>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uiPriority w:val="99"/>
    <w:semiHidden/>
    <w:unhideWhenUsed/>
    <w:qFormat/>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E13D0F"/>
    <w:rPr>
      <w:rFonts w:ascii="Arial" w:eastAsia="MS Mincho" w:hAnsi="Arial"/>
      <w:noProof/>
      <w:szCs w:val="24"/>
      <w:lang w:val="en-GB" w:eastAsia="en-GB"/>
    </w:rPr>
  </w:style>
  <w:style w:type="paragraph" w:styleId="NormalWeb">
    <w:name w:val="Normal (Web)"/>
    <w:basedOn w:val="Normal"/>
    <w:uiPriority w:val="99"/>
    <w:unhideWhenUsed/>
    <w:qFormat/>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uiPriority w:val="99"/>
    <w:qFormat/>
    <w:locked/>
    <w:rsid w:val="007F23A4"/>
    <w:rPr>
      <w:rFonts w:ascii="Calibri" w:hAnsi="Calibri"/>
      <w:kern w:val="2"/>
      <w:sz w:val="21"/>
      <w:szCs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9853E7"/>
    <w:rPr>
      <w:rFonts w:ascii="Arial" w:hAnsi="Arial" w:cs="Arial"/>
      <w:b/>
      <w:bCs/>
      <w:kern w:val="32"/>
      <w:sz w:val="28"/>
      <w:szCs w:val="32"/>
    </w:rPr>
  </w:style>
  <w:style w:type="character" w:customStyle="1" w:styleId="Heading2Char1">
    <w:name w:val="Heading 2 Char1"/>
    <w:aliases w:val="H2 Char1,h2 Char1,Head2A Char,2 Char,UNDERRUBRIK 1-2 Char,DO NOT USE_h2 Char,h21 Char,Heading 2 Char Char,H2 Char Char,h2 Char Char"/>
    <w:link w:val="Heading2"/>
    <w:qFormat/>
    <w:rsid w:val="009853E7"/>
    <w:rPr>
      <w:rFonts w:ascii="Arial" w:eastAsia="MS Mincho" w:hAnsi="Arial" w:cs="Arial"/>
      <w:b/>
      <w:bCs/>
      <w:iCs/>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853E7"/>
    <w:rPr>
      <w:rFonts w:eastAsia="MS Mincho"/>
      <w:b/>
      <w:bCs/>
      <w:sz w:val="28"/>
      <w:szCs w:val="28"/>
      <w:lang w:eastAsia="en-US"/>
    </w:rPr>
  </w:style>
  <w:style w:type="character" w:customStyle="1" w:styleId="Heading5Char">
    <w:name w:val="Heading 5 Char"/>
    <w:link w:val="Heading5"/>
    <w:uiPriority w:val="9"/>
    <w:qFormat/>
    <w:rsid w:val="009853E7"/>
    <w:rPr>
      <w:rFonts w:eastAsia="Times New Roman"/>
      <w:b/>
      <w:bCs/>
      <w:sz w:val="28"/>
      <w:szCs w:val="28"/>
      <w:lang w:eastAsia="en-US"/>
    </w:rPr>
  </w:style>
  <w:style w:type="character" w:customStyle="1" w:styleId="Heading6Char">
    <w:name w:val="Heading 6 Char"/>
    <w:link w:val="Heading6"/>
    <w:uiPriority w:val="9"/>
    <w:qFormat/>
    <w:rsid w:val="009853E7"/>
    <w:rPr>
      <w:rFonts w:ascii="Arial" w:eastAsia="黑体" w:hAnsi="Arial"/>
      <w:b/>
      <w:bCs/>
      <w:sz w:val="24"/>
      <w:szCs w:val="24"/>
      <w:lang w:eastAsia="en-US"/>
    </w:rPr>
  </w:style>
  <w:style w:type="character" w:customStyle="1" w:styleId="Heading7Char">
    <w:name w:val="Heading 7 Char"/>
    <w:link w:val="Heading7"/>
    <w:uiPriority w:val="9"/>
    <w:qFormat/>
    <w:rsid w:val="009853E7"/>
    <w:rPr>
      <w:rFonts w:eastAsia="Times New Roman"/>
      <w:b/>
      <w:bCs/>
      <w:sz w:val="24"/>
      <w:szCs w:val="24"/>
      <w:lang w:eastAsia="en-US"/>
    </w:rPr>
  </w:style>
  <w:style w:type="character" w:customStyle="1" w:styleId="Heading8Char">
    <w:name w:val="Heading 8 Char"/>
    <w:link w:val="Heading8"/>
    <w:uiPriority w:val="9"/>
    <w:qFormat/>
    <w:rsid w:val="009853E7"/>
    <w:rPr>
      <w:rFonts w:ascii="Arial" w:eastAsia="黑体" w:hAnsi="Arial"/>
      <w:sz w:val="24"/>
      <w:szCs w:val="24"/>
      <w:lang w:eastAsia="en-US"/>
    </w:rPr>
  </w:style>
  <w:style w:type="character" w:customStyle="1" w:styleId="Heading9Char">
    <w:name w:val="Heading 9 Char"/>
    <w:link w:val="Heading9"/>
    <w:uiPriority w:val="9"/>
    <w:qFormat/>
    <w:rsid w:val="009853E7"/>
    <w:rPr>
      <w:rFonts w:ascii="Arial" w:eastAsia="黑体" w:hAnsi="Arial"/>
      <w:sz w:val="21"/>
      <w:szCs w:val="21"/>
      <w:lang w:eastAsia="en-US"/>
    </w:rPr>
  </w:style>
  <w:style w:type="paragraph" w:customStyle="1" w:styleId="3GPPHeader">
    <w:name w:val="3GPP_Header"/>
    <w:basedOn w:val="Normal"/>
    <w:qFormat/>
    <w:rsid w:val="009853E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Reference">
    <w:name w:val="Reference"/>
    <w:basedOn w:val="Normal"/>
    <w:link w:val="ReferenceChar"/>
    <w:qFormat/>
    <w:rsid w:val="009853E7"/>
    <w:pPr>
      <w:numPr>
        <w:numId w:val="4"/>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B1Char">
    <w:name w:val="B1 Char"/>
    <w:qFormat/>
    <w:locked/>
    <w:rsid w:val="009853E7"/>
    <w:rPr>
      <w:rFonts w:ascii="Arial" w:eastAsia="宋体" w:hAnsi="Arial" w:cs="Times New Roman"/>
      <w:sz w:val="20"/>
      <w:szCs w:val="20"/>
      <w:lang w:val="en-GB"/>
    </w:rPr>
  </w:style>
  <w:style w:type="character" w:customStyle="1" w:styleId="BalloonTextChar">
    <w:name w:val="Balloon Text Char"/>
    <w:link w:val="BalloonText"/>
    <w:uiPriority w:val="99"/>
    <w:semiHidden/>
    <w:qFormat/>
    <w:rsid w:val="009853E7"/>
    <w:rPr>
      <w:rFonts w:eastAsia="Times New Roman"/>
      <w:sz w:val="18"/>
      <w:szCs w:val="18"/>
      <w:lang w:eastAsia="en-US"/>
    </w:rPr>
  </w:style>
  <w:style w:type="character" w:customStyle="1" w:styleId="CommentSubjectChar">
    <w:name w:val="Comment Subject Char"/>
    <w:link w:val="CommentSubject"/>
    <w:uiPriority w:val="99"/>
    <w:semiHidden/>
    <w:qFormat/>
    <w:rsid w:val="009853E7"/>
    <w:rPr>
      <w:rFonts w:eastAsia="Times New Roman"/>
      <w:b/>
      <w:bCs/>
      <w:szCs w:val="24"/>
      <w:lang w:eastAsia="en-US"/>
    </w:rPr>
  </w:style>
  <w:style w:type="paragraph" w:customStyle="1" w:styleId="1">
    <w:name w:val="修订1"/>
    <w:hidden/>
    <w:uiPriority w:val="99"/>
    <w:semiHidden/>
    <w:qFormat/>
    <w:rsid w:val="009853E7"/>
    <w:rPr>
      <w:rFonts w:ascii="Calibri" w:eastAsia="等线" w:hAnsi="Calibri"/>
      <w:sz w:val="22"/>
      <w:szCs w:val="22"/>
      <w:lang w:eastAsia="en-US"/>
    </w:rPr>
  </w:style>
  <w:style w:type="character" w:customStyle="1" w:styleId="FooterChar">
    <w:name w:val="Footer Char"/>
    <w:link w:val="Footer"/>
    <w:uiPriority w:val="99"/>
    <w:qFormat/>
    <w:rsid w:val="009853E7"/>
    <w:rPr>
      <w:rFonts w:eastAsia="Times New Roman"/>
      <w:sz w:val="18"/>
      <w:szCs w:val="18"/>
      <w:lang w:eastAsia="en-US"/>
    </w:rPr>
  </w:style>
  <w:style w:type="paragraph" w:customStyle="1" w:styleId="EmailDiscussion">
    <w:name w:val="EmailDiscussion"/>
    <w:basedOn w:val="Normal"/>
    <w:next w:val="EmailDiscussion2"/>
    <w:link w:val="EmailDiscussionChar"/>
    <w:uiPriority w:val="99"/>
    <w:qFormat/>
    <w:rsid w:val="009853E7"/>
    <w:pPr>
      <w:numPr>
        <w:numId w:val="5"/>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Normal"/>
    <w:uiPriority w:val="99"/>
    <w:qFormat/>
    <w:rsid w:val="009853E7"/>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EmailDiscussionChar">
    <w:name w:val="EmailDiscussion Char"/>
    <w:link w:val="EmailDiscussion"/>
    <w:uiPriority w:val="99"/>
    <w:qFormat/>
    <w:rsid w:val="009853E7"/>
    <w:rPr>
      <w:rFonts w:ascii="Arial" w:eastAsia="MS Mincho" w:hAnsi="Arial"/>
      <w:b/>
      <w:szCs w:val="24"/>
      <w:lang w:val="zh-CN" w:eastAsia="en-GB"/>
    </w:rPr>
  </w:style>
  <w:style w:type="character" w:customStyle="1" w:styleId="skip">
    <w:name w:val="skip"/>
    <w:qFormat/>
    <w:rsid w:val="009853E7"/>
  </w:style>
  <w:style w:type="character" w:customStyle="1" w:styleId="B1Zchn">
    <w:name w:val="B1 Zchn"/>
    <w:qFormat/>
    <w:locked/>
    <w:rsid w:val="009853E7"/>
    <w:rPr>
      <w:rFonts w:eastAsia="Times New Roman"/>
    </w:rPr>
  </w:style>
  <w:style w:type="paragraph" w:customStyle="1" w:styleId="3">
    <w:name w:val="样式3"/>
    <w:basedOn w:val="Heading3"/>
    <w:link w:val="30"/>
    <w:qFormat/>
    <w:rsid w:val="009853E7"/>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ReferenceChar">
    <w:name w:val="Reference Char"/>
    <w:link w:val="Reference"/>
    <w:qFormat/>
    <w:locked/>
    <w:rsid w:val="009853E7"/>
    <w:rPr>
      <w:rFonts w:ascii="Arial" w:eastAsia="Malgun Gothic" w:hAnsi="Arial"/>
      <w:lang w:val="en-GB"/>
    </w:rPr>
  </w:style>
  <w:style w:type="character" w:customStyle="1" w:styleId="30">
    <w:name w:val="样式3 字符"/>
    <w:link w:val="3"/>
    <w:qFormat/>
    <w:rsid w:val="009853E7"/>
    <w:rPr>
      <w:szCs w:val="24"/>
      <w:lang w:val="en-GB"/>
    </w:rPr>
  </w:style>
  <w:style w:type="paragraph" w:customStyle="1" w:styleId="10">
    <w:name w:val="列表段落1"/>
    <w:basedOn w:val="Normal"/>
    <w:qFormat/>
    <w:rsid w:val="009853E7"/>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Proposal">
    <w:name w:val="Proposal"/>
    <w:basedOn w:val="Normal"/>
    <w:link w:val="ProposalChar"/>
    <w:qFormat/>
    <w:rsid w:val="009853E7"/>
    <w:pPr>
      <w:numPr>
        <w:numId w:val="6"/>
      </w:num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Normal"/>
    <w:link w:val="ObservationChar"/>
    <w:qFormat/>
    <w:rsid w:val="009853E7"/>
    <w:pPr>
      <w:overflowPunct w:val="0"/>
      <w:autoSpaceDE w:val="0"/>
      <w:autoSpaceDN w:val="0"/>
      <w:spacing w:after="120"/>
      <w:jc w:val="both"/>
    </w:pPr>
    <w:rPr>
      <w:rFonts w:ascii="Arial" w:eastAsia="宋体" w:hAnsi="Arial" w:cs="Arial"/>
      <w:b/>
      <w:bCs/>
      <w:szCs w:val="20"/>
      <w:lang w:eastAsia="zh-CN"/>
    </w:rPr>
  </w:style>
  <w:style w:type="paragraph" w:customStyle="1" w:styleId="Style1">
    <w:name w:val="Style1"/>
    <w:basedOn w:val="Normal"/>
    <w:link w:val="Style1Char"/>
    <w:qFormat/>
    <w:rsid w:val="009853E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9853E7"/>
  </w:style>
  <w:style w:type="character" w:customStyle="1" w:styleId="TALCar">
    <w:name w:val="TAL Car"/>
    <w:link w:val="TAL"/>
    <w:qFormat/>
    <w:rsid w:val="009853E7"/>
    <w:rPr>
      <w:rFonts w:ascii="Arial" w:eastAsia="Times New Roman" w:hAnsi="Arial"/>
      <w:sz w:val="18"/>
      <w:lang w:val="en-GB" w:eastAsia="en-US"/>
    </w:rPr>
  </w:style>
  <w:style w:type="character" w:customStyle="1" w:styleId="TAHCar">
    <w:name w:val="TAH Car"/>
    <w:link w:val="TAH"/>
    <w:qFormat/>
    <w:locked/>
    <w:rsid w:val="009853E7"/>
    <w:rPr>
      <w:rFonts w:ascii="Arial" w:eastAsia="Times New Roman" w:hAnsi="Arial"/>
      <w:b/>
      <w:sz w:val="18"/>
      <w:lang w:val="en-GB" w:eastAsia="en-US"/>
    </w:rPr>
  </w:style>
  <w:style w:type="character" w:customStyle="1" w:styleId="NOZchn">
    <w:name w:val="NO Zchn"/>
    <w:rsid w:val="009853E7"/>
    <w:rPr>
      <w:lang w:val="en-GB" w:eastAsia="en-US"/>
    </w:rPr>
  </w:style>
  <w:style w:type="character" w:customStyle="1" w:styleId="TALChar">
    <w:name w:val="TAL Char"/>
    <w:rsid w:val="009853E7"/>
    <w:rPr>
      <w:rFonts w:ascii="Arial" w:hAnsi="Arial"/>
      <w:sz w:val="18"/>
      <w:lang w:val="en-GB" w:eastAsia="en-US"/>
    </w:rPr>
  </w:style>
  <w:style w:type="paragraph" w:customStyle="1" w:styleId="FP">
    <w:name w:val="FP"/>
    <w:basedOn w:val="Normal"/>
    <w:rsid w:val="009853E7"/>
    <w:rPr>
      <w:rFonts w:eastAsia="Malgun Gothic"/>
      <w:szCs w:val="20"/>
      <w:lang w:val="en-GB"/>
    </w:rPr>
  </w:style>
  <w:style w:type="paragraph" w:customStyle="1" w:styleId="TAN">
    <w:name w:val="TAN"/>
    <w:basedOn w:val="TAL"/>
    <w:rsid w:val="009853E7"/>
    <w:pPr>
      <w:ind w:left="851" w:hanging="851"/>
    </w:pPr>
    <w:rPr>
      <w:rFonts w:eastAsia="Malgun Gothic"/>
    </w:rPr>
  </w:style>
  <w:style w:type="character" w:customStyle="1" w:styleId="TACChar">
    <w:name w:val="TAC Char"/>
    <w:link w:val="TAC"/>
    <w:rsid w:val="009853E7"/>
    <w:rPr>
      <w:rFonts w:ascii="Arial" w:eastAsia="Times New Roman" w:hAnsi="Arial"/>
      <w:sz w:val="18"/>
      <w:lang w:val="en-GB" w:eastAsia="en-GB"/>
    </w:rPr>
  </w:style>
  <w:style w:type="paragraph" w:customStyle="1" w:styleId="NF">
    <w:name w:val="NF"/>
    <w:basedOn w:val="Normal"/>
    <w:rsid w:val="009853E7"/>
    <w:pPr>
      <w:keepNext/>
      <w:keepLines/>
      <w:ind w:left="1135" w:hanging="851"/>
    </w:pPr>
    <w:rPr>
      <w:rFonts w:ascii="Arial" w:eastAsia="宋体" w:hAnsi="Arial"/>
      <w:sz w:val="18"/>
      <w:szCs w:val="20"/>
      <w:lang w:val="en-GB" w:eastAsia="x-none"/>
    </w:rPr>
  </w:style>
  <w:style w:type="paragraph" w:styleId="TOC6">
    <w:name w:val="toc 6"/>
    <w:basedOn w:val="TOC5"/>
    <w:next w:val="Normal"/>
    <w:semiHidden/>
    <w:rsid w:val="009853E7"/>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noProof/>
      <w:sz w:val="20"/>
      <w:szCs w:val="20"/>
      <w:lang w:val="en-GB" w:eastAsia="ja-JP"/>
    </w:rPr>
  </w:style>
  <w:style w:type="paragraph" w:styleId="TOC5">
    <w:name w:val="toc 5"/>
    <w:basedOn w:val="Normal"/>
    <w:next w:val="Normal"/>
    <w:autoRedefine/>
    <w:uiPriority w:val="39"/>
    <w:semiHidden/>
    <w:unhideWhenUsed/>
    <w:rsid w:val="009853E7"/>
    <w:pPr>
      <w:spacing w:after="160" w:line="259" w:lineRule="auto"/>
      <w:ind w:left="880"/>
    </w:pPr>
    <w:rPr>
      <w:rFonts w:ascii="Calibri" w:eastAsia="等线" w:hAnsi="Calibri"/>
      <w:sz w:val="22"/>
      <w:szCs w:val="22"/>
    </w:rPr>
  </w:style>
  <w:style w:type="character" w:customStyle="1" w:styleId="TFZchn">
    <w:name w:val="TF Zchn"/>
    <w:link w:val="TF"/>
    <w:locked/>
    <w:rsid w:val="009853E7"/>
    <w:rPr>
      <w:rFonts w:ascii="Arial" w:eastAsia="Times New Roman" w:hAnsi="Arial"/>
      <w:b/>
      <w:lang w:val="en-GB" w:eastAsia="en-US"/>
    </w:rPr>
  </w:style>
  <w:style w:type="paragraph" w:customStyle="1" w:styleId="CRCoverPage">
    <w:name w:val="CR Cover Page"/>
    <w:rsid w:val="009853E7"/>
    <w:pPr>
      <w:spacing w:after="120"/>
    </w:pPr>
    <w:rPr>
      <w:rFonts w:ascii="Arial" w:eastAsia="Times New Roman" w:hAnsi="Arial"/>
      <w:lang w:val="en-GB" w:eastAsia="en-US"/>
    </w:rPr>
  </w:style>
  <w:style w:type="paragraph" w:customStyle="1" w:styleId="ZT">
    <w:name w:val="ZT"/>
    <w:rsid w:val="009853E7"/>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B3Char">
    <w:name w:val="B3 Char"/>
    <w:qFormat/>
    <w:rsid w:val="009853E7"/>
    <w:rPr>
      <w:rFonts w:eastAsia="MS Mincho"/>
      <w:lang w:val="en-GB" w:eastAsia="en-US" w:bidi="ar-SA"/>
    </w:rPr>
  </w:style>
  <w:style w:type="character" w:customStyle="1" w:styleId="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161D09"/>
    <w:rPr>
      <w:rFonts w:eastAsia="MS Mincho"/>
      <w:szCs w:val="24"/>
      <w:lang w:eastAsia="en-US"/>
    </w:rPr>
  </w:style>
  <w:style w:type="character" w:customStyle="1" w:styleId="UnresolvedMention1">
    <w:name w:val="Unresolved Mention1"/>
    <w:uiPriority w:val="99"/>
    <w:semiHidden/>
    <w:unhideWhenUsed/>
    <w:rsid w:val="0011041E"/>
    <w:rPr>
      <w:color w:val="605E5C"/>
      <w:shd w:val="clear" w:color="auto" w:fill="E1DFDD"/>
    </w:rPr>
  </w:style>
  <w:style w:type="character" w:styleId="FollowedHyperlink">
    <w:name w:val="FollowedHyperlink"/>
    <w:semiHidden/>
    <w:unhideWhenUsed/>
    <w:rsid w:val="0011041E"/>
    <w:rPr>
      <w:color w:val="954F72"/>
      <w:u w:val="single"/>
    </w:rPr>
  </w:style>
  <w:style w:type="paragraph" w:styleId="ListNumber2">
    <w:name w:val="List Number 2"/>
    <w:basedOn w:val="Normal"/>
    <w:semiHidden/>
    <w:unhideWhenUsed/>
    <w:rsid w:val="00B43FEF"/>
    <w:pPr>
      <w:numPr>
        <w:numId w:val="8"/>
      </w:numPr>
      <w:contextualSpacing/>
    </w:pPr>
  </w:style>
  <w:style w:type="paragraph" w:customStyle="1" w:styleId="References">
    <w:name w:val="References"/>
    <w:basedOn w:val="Normal"/>
    <w:rsid w:val="00EB3E04"/>
    <w:pPr>
      <w:numPr>
        <w:numId w:val="10"/>
      </w:numPr>
      <w:jc w:val="both"/>
    </w:pPr>
    <w:rPr>
      <w:rFonts w:eastAsia="Batang"/>
      <w:sz w:val="16"/>
      <w:szCs w:val="16"/>
    </w:rPr>
  </w:style>
  <w:style w:type="paragraph" w:customStyle="1" w:styleId="Agreement">
    <w:name w:val="Agreement"/>
    <w:basedOn w:val="Normal"/>
    <w:next w:val="Doc-text2"/>
    <w:uiPriority w:val="99"/>
    <w:qFormat/>
    <w:rsid w:val="00EC21AC"/>
    <w:pPr>
      <w:numPr>
        <w:numId w:val="11"/>
      </w:numPr>
      <w:spacing w:before="60"/>
    </w:pPr>
    <w:rPr>
      <w:rFonts w:ascii="Arial" w:eastAsia="MS Mincho" w:hAnsi="Arial"/>
      <w:b/>
      <w:lang w:val="en-GB" w:eastAsia="en-GB"/>
    </w:rPr>
  </w:style>
  <w:style w:type="character" w:customStyle="1" w:styleId="Char0">
    <w:name w:val="批注文字 Char"/>
    <w:qFormat/>
    <w:rsid w:val="00AA1654"/>
    <w:rPr>
      <w:lang w:eastAsia="en-US"/>
    </w:rPr>
  </w:style>
  <w:style w:type="paragraph" w:customStyle="1" w:styleId="src">
    <w:name w:val="src"/>
    <w:basedOn w:val="Normal"/>
    <w:rsid w:val="00E440F6"/>
    <w:pPr>
      <w:spacing w:before="100" w:beforeAutospacing="1" w:after="100" w:afterAutospacing="1"/>
    </w:pPr>
    <w:rPr>
      <w:rFonts w:ascii="宋体" w:eastAsia="宋体" w:hAnsi="宋体" w:cs="宋体"/>
      <w:sz w:val="24"/>
      <w:lang w:eastAsia="zh-CN"/>
    </w:rPr>
  </w:style>
  <w:style w:type="table" w:customStyle="1" w:styleId="TableGrid1">
    <w:name w:val="Table Grid1"/>
    <w:basedOn w:val="TableNormal"/>
    <w:rsid w:val="00543365"/>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
    <w:name w:val="tran"/>
    <w:rsid w:val="008C57B0"/>
  </w:style>
  <w:style w:type="paragraph" w:customStyle="1" w:styleId="Comments">
    <w:name w:val="Comments"/>
    <w:basedOn w:val="Normal"/>
    <w:link w:val="CommentsChar"/>
    <w:qFormat/>
    <w:rsid w:val="0006096E"/>
    <w:pPr>
      <w:spacing w:before="40"/>
    </w:pPr>
    <w:rPr>
      <w:rFonts w:ascii="Arial" w:eastAsia="MS Mincho" w:hAnsi="Arial"/>
      <w:i/>
      <w:noProof/>
      <w:sz w:val="18"/>
      <w:lang w:val="en-GB" w:eastAsia="en-GB"/>
    </w:rPr>
  </w:style>
  <w:style w:type="character" w:customStyle="1" w:styleId="CommentsChar">
    <w:name w:val="Comments Char"/>
    <w:link w:val="Comments"/>
    <w:qFormat/>
    <w:rsid w:val="0006096E"/>
    <w:rPr>
      <w:rFonts w:ascii="Arial" w:eastAsia="MS Mincho" w:hAnsi="Arial"/>
      <w:i/>
      <w:noProof/>
      <w:sz w:val="18"/>
      <w:szCs w:val="24"/>
      <w:lang w:val="en-GB" w:eastAsia="en-GB"/>
    </w:rPr>
  </w:style>
  <w:style w:type="paragraph" w:styleId="NormalIndent">
    <w:name w:val="Normal Indent"/>
    <w:basedOn w:val="Normal"/>
    <w:link w:val="NormalIndentChar"/>
    <w:uiPriority w:val="99"/>
    <w:unhideWhenUsed/>
    <w:qFormat/>
    <w:rsid w:val="00B3357B"/>
    <w:pPr>
      <w:widowControl w:val="0"/>
      <w:ind w:left="720"/>
      <w:jc w:val="both"/>
    </w:pPr>
    <w:rPr>
      <w:rFonts w:eastAsia="宋体"/>
      <w:kern w:val="2"/>
      <w:sz w:val="21"/>
      <w:lang w:eastAsia="zh-CN"/>
    </w:rPr>
  </w:style>
  <w:style w:type="character" w:customStyle="1" w:styleId="NormalIndentChar">
    <w:name w:val="Normal Indent Char"/>
    <w:link w:val="NormalIndent"/>
    <w:uiPriority w:val="99"/>
    <w:qFormat/>
    <w:rsid w:val="00B3357B"/>
    <w:rPr>
      <w:kern w:val="2"/>
      <w:sz w:val="21"/>
      <w:szCs w:val="24"/>
    </w:rPr>
  </w:style>
  <w:style w:type="character" w:styleId="Emphasis">
    <w:name w:val="Emphasis"/>
    <w:uiPriority w:val="20"/>
    <w:qFormat/>
    <w:rsid w:val="00E12C81"/>
    <w:rPr>
      <w:i/>
      <w:iCs/>
    </w:rPr>
  </w:style>
  <w:style w:type="character" w:customStyle="1" w:styleId="ProposalChar">
    <w:name w:val="Proposal Char"/>
    <w:link w:val="Proposal"/>
    <w:qFormat/>
    <w:rsid w:val="002F5EED"/>
    <w:rPr>
      <w:rFonts w:ascii="Arial" w:hAnsi="Arial" w:cs="Arial"/>
      <w:b/>
      <w:bCs/>
    </w:rPr>
  </w:style>
  <w:style w:type="paragraph" w:customStyle="1" w:styleId="BL">
    <w:name w:val="BL"/>
    <w:basedOn w:val="Normal"/>
    <w:qFormat/>
    <w:rsid w:val="00A76D00"/>
    <w:pPr>
      <w:widowControl w:val="0"/>
      <w:numPr>
        <w:numId w:val="27"/>
      </w:numPr>
      <w:tabs>
        <w:tab w:val="left" w:pos="851"/>
        <w:tab w:val="right" w:pos="10260"/>
      </w:tabs>
      <w:overflowPunct w:val="0"/>
      <w:autoSpaceDE w:val="0"/>
      <w:autoSpaceDN w:val="0"/>
      <w:adjustRightInd w:val="0"/>
      <w:spacing w:after="180"/>
      <w:ind w:left="851" w:right="612"/>
      <w:jc w:val="both"/>
      <w:textAlignment w:val="baseline"/>
    </w:pPr>
    <w:rPr>
      <w:rFonts w:ascii="Arial" w:eastAsia="宋体" w:hAnsi="Arial"/>
      <w:b/>
      <w:szCs w:val="20"/>
      <w:lang w:val="en-GB" w:eastAsia="en-GB"/>
    </w:rPr>
  </w:style>
  <w:style w:type="paragraph" w:customStyle="1" w:styleId="tdoc-header">
    <w:name w:val="tdoc-header"/>
    <w:qFormat/>
    <w:rsid w:val="000E7D62"/>
    <w:rPr>
      <w:rFonts w:ascii="Arial" w:hAnsi="Arial"/>
      <w:sz w:val="24"/>
      <w:lang w:val="en-GB" w:eastAsia="en-US"/>
    </w:rPr>
  </w:style>
  <w:style w:type="character" w:customStyle="1" w:styleId="TFChar">
    <w:name w:val="TF Char"/>
    <w:qFormat/>
    <w:locked/>
    <w:rsid w:val="006F09BF"/>
    <w:rPr>
      <w:rFonts w:ascii="Arial" w:hAnsi="Arial" w:cs="Arial"/>
      <w:b/>
      <w:color w:val="000000"/>
      <w:lang w:val="x-none" w:eastAsia="ja-JP"/>
    </w:rPr>
  </w:style>
  <w:style w:type="paragraph" w:customStyle="1" w:styleId="11">
    <w:name w:val="正文1"/>
    <w:qFormat/>
    <w:rsid w:val="00706355"/>
    <w:pPr>
      <w:jc w:val="both"/>
    </w:pPr>
    <w:rPr>
      <w:rFonts w:ascii="CG Times (WN)" w:hAnsi="CG Times (WN)" w:cs="宋体"/>
      <w:kern w:val="2"/>
      <w:sz w:val="21"/>
      <w:szCs w:val="21"/>
    </w:rPr>
  </w:style>
  <w:style w:type="character" w:customStyle="1" w:styleId="12">
    <w:name w:val="批注文字 字符1"/>
    <w:uiPriority w:val="99"/>
    <w:qFormat/>
    <w:locked/>
    <w:rsid w:val="00F224B7"/>
    <w:rPr>
      <w:rFonts w:ascii="CG Times (WN)" w:eastAsia="Times New Roman" w:hAnsi="CG Times (WN)"/>
      <w:szCs w:val="24"/>
      <w:lang w:eastAsia="en-US"/>
    </w:rPr>
  </w:style>
  <w:style w:type="character" w:customStyle="1" w:styleId="ObservationChar">
    <w:name w:val="Observation Char"/>
    <w:basedOn w:val="DefaultParagraphFont"/>
    <w:link w:val="Observation"/>
    <w:locked/>
    <w:rsid w:val="00B7648E"/>
    <w:rPr>
      <w:rFonts w:ascii="Arial" w:hAnsi="Arial" w:cs="Arial"/>
      <w:b/>
      <w:bCs/>
    </w:rPr>
  </w:style>
  <w:style w:type="character" w:customStyle="1" w:styleId="PropObsChar">
    <w:name w:val="PropObs Char"/>
    <w:basedOn w:val="DefaultParagraphFont"/>
    <w:link w:val="PropObs"/>
    <w:locked/>
    <w:rsid w:val="00FE7DCB"/>
    <w:rPr>
      <w:rFonts w:ascii="Calibri" w:eastAsiaTheme="minorHAnsi" w:hAnsi="Calibri" w:cs="Calibri"/>
      <w:b/>
      <w:bCs/>
      <w:sz w:val="22"/>
      <w:szCs w:val="22"/>
      <w:lang w:eastAsia="sv-SE"/>
    </w:rPr>
  </w:style>
  <w:style w:type="paragraph" w:customStyle="1" w:styleId="PropObs">
    <w:name w:val="PropObs"/>
    <w:basedOn w:val="Normal"/>
    <w:link w:val="PropObsChar"/>
    <w:qFormat/>
    <w:rsid w:val="00FE7DCB"/>
    <w:pPr>
      <w:numPr>
        <w:numId w:val="23"/>
      </w:numPr>
      <w:jc w:val="both"/>
    </w:pPr>
    <w:rPr>
      <w:rFonts w:ascii="Calibri" w:eastAsiaTheme="minorHAnsi" w:hAnsi="Calibri" w:cs="Calibri"/>
      <w:b/>
      <w:bCs/>
      <w:sz w:val="22"/>
      <w:szCs w:val="22"/>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16467889">
      <w:bodyDiv w:val="1"/>
      <w:marLeft w:val="0"/>
      <w:marRight w:val="0"/>
      <w:marTop w:val="0"/>
      <w:marBottom w:val="0"/>
      <w:divBdr>
        <w:top w:val="none" w:sz="0" w:space="0" w:color="auto"/>
        <w:left w:val="none" w:sz="0" w:space="0" w:color="auto"/>
        <w:bottom w:val="none" w:sz="0" w:space="0" w:color="auto"/>
        <w:right w:val="none" w:sz="0" w:space="0" w:color="auto"/>
      </w:divBdr>
      <w:divsChild>
        <w:div w:id="97143343">
          <w:marLeft w:val="1440"/>
          <w:marRight w:val="0"/>
          <w:marTop w:val="0"/>
          <w:marBottom w:val="40"/>
          <w:divBdr>
            <w:top w:val="none" w:sz="0" w:space="0" w:color="auto"/>
            <w:left w:val="none" w:sz="0" w:space="0" w:color="auto"/>
            <w:bottom w:val="none" w:sz="0" w:space="0" w:color="auto"/>
            <w:right w:val="none" w:sz="0" w:space="0" w:color="auto"/>
          </w:divBdr>
        </w:div>
        <w:div w:id="412774257">
          <w:marLeft w:val="1440"/>
          <w:marRight w:val="0"/>
          <w:marTop w:val="0"/>
          <w:marBottom w:val="40"/>
          <w:divBdr>
            <w:top w:val="none" w:sz="0" w:space="0" w:color="auto"/>
            <w:left w:val="none" w:sz="0" w:space="0" w:color="auto"/>
            <w:bottom w:val="none" w:sz="0" w:space="0" w:color="auto"/>
            <w:right w:val="none" w:sz="0" w:space="0" w:color="auto"/>
          </w:divBdr>
        </w:div>
        <w:div w:id="545605589">
          <w:marLeft w:val="1440"/>
          <w:marRight w:val="0"/>
          <w:marTop w:val="0"/>
          <w:marBottom w:val="40"/>
          <w:divBdr>
            <w:top w:val="none" w:sz="0" w:space="0" w:color="auto"/>
            <w:left w:val="none" w:sz="0" w:space="0" w:color="auto"/>
            <w:bottom w:val="none" w:sz="0" w:space="0" w:color="auto"/>
            <w:right w:val="none" w:sz="0" w:space="0" w:color="auto"/>
          </w:divBdr>
        </w:div>
      </w:divsChild>
    </w:div>
    <w:div w:id="23213389">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155815">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68574755">
      <w:bodyDiv w:val="1"/>
      <w:marLeft w:val="0"/>
      <w:marRight w:val="0"/>
      <w:marTop w:val="0"/>
      <w:marBottom w:val="0"/>
      <w:divBdr>
        <w:top w:val="none" w:sz="0" w:space="0" w:color="auto"/>
        <w:left w:val="none" w:sz="0" w:space="0" w:color="auto"/>
        <w:bottom w:val="none" w:sz="0" w:space="0" w:color="auto"/>
        <w:right w:val="none" w:sz="0" w:space="0" w:color="auto"/>
      </w:divBdr>
    </w:div>
    <w:div w:id="75326097">
      <w:bodyDiv w:val="1"/>
      <w:marLeft w:val="0"/>
      <w:marRight w:val="0"/>
      <w:marTop w:val="0"/>
      <w:marBottom w:val="0"/>
      <w:divBdr>
        <w:top w:val="none" w:sz="0" w:space="0" w:color="auto"/>
        <w:left w:val="none" w:sz="0" w:space="0" w:color="auto"/>
        <w:bottom w:val="none" w:sz="0" w:space="0" w:color="auto"/>
        <w:right w:val="none" w:sz="0" w:space="0" w:color="auto"/>
      </w:divBdr>
      <w:divsChild>
        <w:div w:id="1429034931">
          <w:marLeft w:val="1440"/>
          <w:marRight w:val="0"/>
          <w:marTop w:val="120"/>
          <w:marBottom w:val="0"/>
          <w:divBdr>
            <w:top w:val="none" w:sz="0" w:space="0" w:color="auto"/>
            <w:left w:val="none" w:sz="0" w:space="0" w:color="auto"/>
            <w:bottom w:val="none" w:sz="0" w:space="0" w:color="auto"/>
            <w:right w:val="none" w:sz="0" w:space="0" w:color="auto"/>
          </w:divBdr>
        </w:div>
      </w:divsChild>
    </w:div>
    <w:div w:id="76023677">
      <w:bodyDiv w:val="1"/>
      <w:marLeft w:val="0"/>
      <w:marRight w:val="0"/>
      <w:marTop w:val="0"/>
      <w:marBottom w:val="0"/>
      <w:divBdr>
        <w:top w:val="none" w:sz="0" w:space="0" w:color="auto"/>
        <w:left w:val="none" w:sz="0" w:space="0" w:color="auto"/>
        <w:bottom w:val="none" w:sz="0" w:space="0" w:color="auto"/>
        <w:right w:val="none" w:sz="0" w:space="0" w:color="auto"/>
      </w:divBdr>
    </w:div>
    <w:div w:id="872408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4838318">
      <w:bodyDiv w:val="1"/>
      <w:marLeft w:val="0"/>
      <w:marRight w:val="0"/>
      <w:marTop w:val="0"/>
      <w:marBottom w:val="0"/>
      <w:divBdr>
        <w:top w:val="none" w:sz="0" w:space="0" w:color="auto"/>
        <w:left w:val="none" w:sz="0" w:space="0" w:color="auto"/>
        <w:bottom w:val="none" w:sz="0" w:space="0" w:color="auto"/>
        <w:right w:val="none" w:sz="0" w:space="0" w:color="auto"/>
      </w:divBdr>
    </w:div>
    <w:div w:id="127088451">
      <w:bodyDiv w:val="1"/>
      <w:marLeft w:val="0"/>
      <w:marRight w:val="0"/>
      <w:marTop w:val="0"/>
      <w:marBottom w:val="0"/>
      <w:divBdr>
        <w:top w:val="none" w:sz="0" w:space="0" w:color="auto"/>
        <w:left w:val="none" w:sz="0" w:space="0" w:color="auto"/>
        <w:bottom w:val="none" w:sz="0" w:space="0" w:color="auto"/>
        <w:right w:val="none" w:sz="0" w:space="0" w:color="auto"/>
      </w:divBdr>
      <w:divsChild>
        <w:div w:id="909342929">
          <w:marLeft w:val="0"/>
          <w:marRight w:val="0"/>
          <w:marTop w:val="0"/>
          <w:marBottom w:val="0"/>
          <w:divBdr>
            <w:top w:val="none" w:sz="0" w:space="0" w:color="auto"/>
            <w:left w:val="none" w:sz="0" w:space="0" w:color="auto"/>
            <w:bottom w:val="none" w:sz="0" w:space="0" w:color="auto"/>
            <w:right w:val="none" w:sz="0" w:space="0" w:color="auto"/>
          </w:divBdr>
          <w:divsChild>
            <w:div w:id="1809931048">
              <w:marLeft w:val="0"/>
              <w:marRight w:val="0"/>
              <w:marTop w:val="0"/>
              <w:marBottom w:val="0"/>
              <w:divBdr>
                <w:top w:val="none" w:sz="0" w:space="0" w:color="auto"/>
                <w:left w:val="none" w:sz="0" w:space="0" w:color="auto"/>
                <w:bottom w:val="none" w:sz="0" w:space="0" w:color="auto"/>
                <w:right w:val="none" w:sz="0" w:space="0" w:color="auto"/>
              </w:divBdr>
              <w:divsChild>
                <w:div w:id="1620989480">
                  <w:marLeft w:val="0"/>
                  <w:marRight w:val="0"/>
                  <w:marTop w:val="0"/>
                  <w:marBottom w:val="0"/>
                  <w:divBdr>
                    <w:top w:val="none" w:sz="0" w:space="0" w:color="auto"/>
                    <w:left w:val="none" w:sz="0" w:space="0" w:color="auto"/>
                    <w:bottom w:val="none" w:sz="0" w:space="0" w:color="auto"/>
                    <w:right w:val="none" w:sz="0" w:space="0" w:color="auto"/>
                  </w:divBdr>
                  <w:divsChild>
                    <w:div w:id="1041396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43551587">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17284137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7059775">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2752703">
      <w:bodyDiv w:val="1"/>
      <w:marLeft w:val="0"/>
      <w:marRight w:val="0"/>
      <w:marTop w:val="0"/>
      <w:marBottom w:val="0"/>
      <w:divBdr>
        <w:top w:val="none" w:sz="0" w:space="0" w:color="auto"/>
        <w:left w:val="none" w:sz="0" w:space="0" w:color="auto"/>
        <w:bottom w:val="none" w:sz="0" w:space="0" w:color="auto"/>
        <w:right w:val="none" w:sz="0" w:space="0" w:color="auto"/>
      </w:divBdr>
    </w:div>
    <w:div w:id="297423552">
      <w:bodyDiv w:val="1"/>
      <w:marLeft w:val="0"/>
      <w:marRight w:val="0"/>
      <w:marTop w:val="0"/>
      <w:marBottom w:val="0"/>
      <w:divBdr>
        <w:top w:val="none" w:sz="0" w:space="0" w:color="auto"/>
        <w:left w:val="none" w:sz="0" w:space="0" w:color="auto"/>
        <w:bottom w:val="none" w:sz="0" w:space="0" w:color="auto"/>
        <w:right w:val="none" w:sz="0" w:space="0" w:color="auto"/>
      </w:divBdr>
    </w:div>
    <w:div w:id="297495846">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869829">
      <w:bodyDiv w:val="1"/>
      <w:marLeft w:val="0"/>
      <w:marRight w:val="0"/>
      <w:marTop w:val="0"/>
      <w:marBottom w:val="0"/>
      <w:divBdr>
        <w:top w:val="none" w:sz="0" w:space="0" w:color="auto"/>
        <w:left w:val="none" w:sz="0" w:space="0" w:color="auto"/>
        <w:bottom w:val="none" w:sz="0" w:space="0" w:color="auto"/>
        <w:right w:val="none" w:sz="0" w:space="0" w:color="auto"/>
      </w:divBdr>
    </w:div>
    <w:div w:id="314263309">
      <w:bodyDiv w:val="1"/>
      <w:marLeft w:val="0"/>
      <w:marRight w:val="0"/>
      <w:marTop w:val="0"/>
      <w:marBottom w:val="0"/>
      <w:divBdr>
        <w:top w:val="none" w:sz="0" w:space="0" w:color="auto"/>
        <w:left w:val="none" w:sz="0" w:space="0" w:color="auto"/>
        <w:bottom w:val="none" w:sz="0" w:space="0" w:color="auto"/>
        <w:right w:val="none" w:sz="0" w:space="0" w:color="auto"/>
      </w:divBdr>
    </w:div>
    <w:div w:id="3250184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07794">
      <w:bodyDiv w:val="1"/>
      <w:marLeft w:val="0"/>
      <w:marRight w:val="0"/>
      <w:marTop w:val="0"/>
      <w:marBottom w:val="0"/>
      <w:divBdr>
        <w:top w:val="none" w:sz="0" w:space="0" w:color="auto"/>
        <w:left w:val="none" w:sz="0" w:space="0" w:color="auto"/>
        <w:bottom w:val="none" w:sz="0" w:space="0" w:color="auto"/>
        <w:right w:val="none" w:sz="0" w:space="0" w:color="auto"/>
      </w:divBdr>
    </w:div>
    <w:div w:id="346367778">
      <w:bodyDiv w:val="1"/>
      <w:marLeft w:val="0"/>
      <w:marRight w:val="0"/>
      <w:marTop w:val="0"/>
      <w:marBottom w:val="0"/>
      <w:divBdr>
        <w:top w:val="none" w:sz="0" w:space="0" w:color="auto"/>
        <w:left w:val="none" w:sz="0" w:space="0" w:color="auto"/>
        <w:bottom w:val="none" w:sz="0" w:space="0" w:color="auto"/>
        <w:right w:val="none" w:sz="0" w:space="0" w:color="auto"/>
      </w:divBdr>
      <w:divsChild>
        <w:div w:id="1756048612">
          <w:marLeft w:val="360"/>
          <w:marRight w:val="0"/>
          <w:marTop w:val="200"/>
          <w:marBottom w:val="0"/>
          <w:divBdr>
            <w:top w:val="none" w:sz="0" w:space="0" w:color="auto"/>
            <w:left w:val="none" w:sz="0" w:space="0" w:color="auto"/>
            <w:bottom w:val="none" w:sz="0" w:space="0" w:color="auto"/>
            <w:right w:val="none" w:sz="0" w:space="0" w:color="auto"/>
          </w:divBdr>
        </w:div>
        <w:div w:id="1647278344">
          <w:marLeft w:val="1080"/>
          <w:marRight w:val="0"/>
          <w:marTop w:val="100"/>
          <w:marBottom w:val="0"/>
          <w:divBdr>
            <w:top w:val="none" w:sz="0" w:space="0" w:color="auto"/>
            <w:left w:val="none" w:sz="0" w:space="0" w:color="auto"/>
            <w:bottom w:val="none" w:sz="0" w:space="0" w:color="auto"/>
            <w:right w:val="none" w:sz="0" w:space="0" w:color="auto"/>
          </w:divBdr>
        </w:div>
        <w:div w:id="2141485068">
          <w:marLeft w:val="1080"/>
          <w:marRight w:val="0"/>
          <w:marTop w:val="100"/>
          <w:marBottom w:val="0"/>
          <w:divBdr>
            <w:top w:val="none" w:sz="0" w:space="0" w:color="auto"/>
            <w:left w:val="none" w:sz="0" w:space="0" w:color="auto"/>
            <w:bottom w:val="none" w:sz="0" w:space="0" w:color="auto"/>
            <w:right w:val="none" w:sz="0" w:space="0" w:color="auto"/>
          </w:divBdr>
        </w:div>
      </w:divsChild>
    </w:div>
    <w:div w:id="358435031">
      <w:bodyDiv w:val="1"/>
      <w:marLeft w:val="0"/>
      <w:marRight w:val="0"/>
      <w:marTop w:val="0"/>
      <w:marBottom w:val="0"/>
      <w:divBdr>
        <w:top w:val="none" w:sz="0" w:space="0" w:color="auto"/>
        <w:left w:val="none" w:sz="0" w:space="0" w:color="auto"/>
        <w:bottom w:val="none" w:sz="0" w:space="0" w:color="auto"/>
        <w:right w:val="none" w:sz="0" w:space="0" w:color="auto"/>
      </w:divBdr>
    </w:div>
    <w:div w:id="366218745">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233205">
      <w:bodyDiv w:val="1"/>
      <w:marLeft w:val="0"/>
      <w:marRight w:val="0"/>
      <w:marTop w:val="0"/>
      <w:marBottom w:val="0"/>
      <w:divBdr>
        <w:top w:val="none" w:sz="0" w:space="0" w:color="auto"/>
        <w:left w:val="none" w:sz="0" w:space="0" w:color="auto"/>
        <w:bottom w:val="none" w:sz="0" w:space="0" w:color="auto"/>
        <w:right w:val="none" w:sz="0" w:space="0" w:color="auto"/>
      </w:divBdr>
    </w:div>
    <w:div w:id="396977013">
      <w:bodyDiv w:val="1"/>
      <w:marLeft w:val="0"/>
      <w:marRight w:val="0"/>
      <w:marTop w:val="0"/>
      <w:marBottom w:val="0"/>
      <w:divBdr>
        <w:top w:val="none" w:sz="0" w:space="0" w:color="auto"/>
        <w:left w:val="none" w:sz="0" w:space="0" w:color="auto"/>
        <w:bottom w:val="none" w:sz="0" w:space="0" w:color="auto"/>
        <w:right w:val="none" w:sz="0" w:space="0" w:color="auto"/>
      </w:divBdr>
    </w:div>
    <w:div w:id="405108298">
      <w:bodyDiv w:val="1"/>
      <w:marLeft w:val="0"/>
      <w:marRight w:val="0"/>
      <w:marTop w:val="0"/>
      <w:marBottom w:val="0"/>
      <w:divBdr>
        <w:top w:val="none" w:sz="0" w:space="0" w:color="auto"/>
        <w:left w:val="none" w:sz="0" w:space="0" w:color="auto"/>
        <w:bottom w:val="none" w:sz="0" w:space="0" w:color="auto"/>
        <w:right w:val="none" w:sz="0" w:space="0" w:color="auto"/>
      </w:divBdr>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48358341">
      <w:bodyDiv w:val="1"/>
      <w:marLeft w:val="0"/>
      <w:marRight w:val="0"/>
      <w:marTop w:val="0"/>
      <w:marBottom w:val="0"/>
      <w:divBdr>
        <w:top w:val="none" w:sz="0" w:space="0" w:color="auto"/>
        <w:left w:val="none" w:sz="0" w:space="0" w:color="auto"/>
        <w:bottom w:val="none" w:sz="0" w:space="0" w:color="auto"/>
        <w:right w:val="none" w:sz="0" w:space="0" w:color="auto"/>
      </w:divBdr>
    </w:div>
    <w:div w:id="456917736">
      <w:bodyDiv w:val="1"/>
      <w:marLeft w:val="0"/>
      <w:marRight w:val="0"/>
      <w:marTop w:val="0"/>
      <w:marBottom w:val="0"/>
      <w:divBdr>
        <w:top w:val="none" w:sz="0" w:space="0" w:color="auto"/>
        <w:left w:val="none" w:sz="0" w:space="0" w:color="auto"/>
        <w:bottom w:val="none" w:sz="0" w:space="0" w:color="auto"/>
        <w:right w:val="none" w:sz="0" w:space="0" w:color="auto"/>
      </w:divBdr>
    </w:div>
    <w:div w:id="46153520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74488268">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00510070">
      <w:bodyDiv w:val="1"/>
      <w:marLeft w:val="0"/>
      <w:marRight w:val="0"/>
      <w:marTop w:val="0"/>
      <w:marBottom w:val="0"/>
      <w:divBdr>
        <w:top w:val="none" w:sz="0" w:space="0" w:color="auto"/>
        <w:left w:val="none" w:sz="0" w:space="0" w:color="auto"/>
        <w:bottom w:val="none" w:sz="0" w:space="0" w:color="auto"/>
        <w:right w:val="none" w:sz="0" w:space="0" w:color="auto"/>
      </w:divBdr>
    </w:div>
    <w:div w:id="509681756">
      <w:bodyDiv w:val="1"/>
      <w:marLeft w:val="0"/>
      <w:marRight w:val="0"/>
      <w:marTop w:val="0"/>
      <w:marBottom w:val="0"/>
      <w:divBdr>
        <w:top w:val="none" w:sz="0" w:space="0" w:color="auto"/>
        <w:left w:val="none" w:sz="0" w:space="0" w:color="auto"/>
        <w:bottom w:val="none" w:sz="0" w:space="0" w:color="auto"/>
        <w:right w:val="none" w:sz="0" w:space="0" w:color="auto"/>
      </w:divBdr>
    </w:div>
    <w:div w:id="519392277">
      <w:bodyDiv w:val="1"/>
      <w:marLeft w:val="0"/>
      <w:marRight w:val="0"/>
      <w:marTop w:val="0"/>
      <w:marBottom w:val="0"/>
      <w:divBdr>
        <w:top w:val="none" w:sz="0" w:space="0" w:color="auto"/>
        <w:left w:val="none" w:sz="0" w:space="0" w:color="auto"/>
        <w:bottom w:val="none" w:sz="0" w:space="0" w:color="auto"/>
        <w:right w:val="none" w:sz="0" w:space="0" w:color="auto"/>
      </w:divBdr>
    </w:div>
    <w:div w:id="519854100">
      <w:bodyDiv w:val="1"/>
      <w:marLeft w:val="0"/>
      <w:marRight w:val="0"/>
      <w:marTop w:val="0"/>
      <w:marBottom w:val="0"/>
      <w:divBdr>
        <w:top w:val="none" w:sz="0" w:space="0" w:color="auto"/>
        <w:left w:val="none" w:sz="0" w:space="0" w:color="auto"/>
        <w:bottom w:val="none" w:sz="0" w:space="0" w:color="auto"/>
        <w:right w:val="none" w:sz="0" w:space="0" w:color="auto"/>
      </w:divBdr>
    </w:div>
    <w:div w:id="534394540">
      <w:bodyDiv w:val="1"/>
      <w:marLeft w:val="0"/>
      <w:marRight w:val="0"/>
      <w:marTop w:val="0"/>
      <w:marBottom w:val="0"/>
      <w:divBdr>
        <w:top w:val="none" w:sz="0" w:space="0" w:color="auto"/>
        <w:left w:val="none" w:sz="0" w:space="0" w:color="auto"/>
        <w:bottom w:val="none" w:sz="0" w:space="0" w:color="auto"/>
        <w:right w:val="none" w:sz="0" w:space="0" w:color="auto"/>
      </w:divBdr>
    </w:div>
    <w:div w:id="573465627">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79951542">
      <w:bodyDiv w:val="1"/>
      <w:marLeft w:val="0"/>
      <w:marRight w:val="0"/>
      <w:marTop w:val="0"/>
      <w:marBottom w:val="0"/>
      <w:divBdr>
        <w:top w:val="none" w:sz="0" w:space="0" w:color="auto"/>
        <w:left w:val="none" w:sz="0" w:space="0" w:color="auto"/>
        <w:bottom w:val="none" w:sz="0" w:space="0" w:color="auto"/>
        <w:right w:val="none" w:sz="0" w:space="0" w:color="auto"/>
      </w:divBdr>
    </w:div>
    <w:div w:id="58360674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9840441">
      <w:bodyDiv w:val="1"/>
      <w:marLeft w:val="0"/>
      <w:marRight w:val="0"/>
      <w:marTop w:val="0"/>
      <w:marBottom w:val="0"/>
      <w:divBdr>
        <w:top w:val="none" w:sz="0" w:space="0" w:color="auto"/>
        <w:left w:val="none" w:sz="0" w:space="0" w:color="auto"/>
        <w:bottom w:val="none" w:sz="0" w:space="0" w:color="auto"/>
        <w:right w:val="none" w:sz="0" w:space="0" w:color="auto"/>
      </w:divBdr>
      <w:divsChild>
        <w:div w:id="309330393">
          <w:marLeft w:val="1166"/>
          <w:marRight w:val="0"/>
          <w:marTop w:val="86"/>
          <w:marBottom w:val="0"/>
          <w:divBdr>
            <w:top w:val="none" w:sz="0" w:space="0" w:color="auto"/>
            <w:left w:val="none" w:sz="0" w:space="0" w:color="auto"/>
            <w:bottom w:val="none" w:sz="0" w:space="0" w:color="auto"/>
            <w:right w:val="none" w:sz="0" w:space="0" w:color="auto"/>
          </w:divBdr>
        </w:div>
        <w:div w:id="949704693">
          <w:marLeft w:val="1800"/>
          <w:marRight w:val="0"/>
          <w:marTop w:val="86"/>
          <w:marBottom w:val="0"/>
          <w:divBdr>
            <w:top w:val="none" w:sz="0" w:space="0" w:color="auto"/>
            <w:left w:val="none" w:sz="0" w:space="0" w:color="auto"/>
            <w:bottom w:val="none" w:sz="0" w:space="0" w:color="auto"/>
            <w:right w:val="none" w:sz="0" w:space="0" w:color="auto"/>
          </w:divBdr>
        </w:div>
        <w:div w:id="1214535910">
          <w:marLeft w:val="1800"/>
          <w:marRight w:val="0"/>
          <w:marTop w:val="86"/>
          <w:marBottom w:val="0"/>
          <w:divBdr>
            <w:top w:val="none" w:sz="0" w:space="0" w:color="auto"/>
            <w:left w:val="none" w:sz="0" w:space="0" w:color="auto"/>
            <w:bottom w:val="none" w:sz="0" w:space="0" w:color="auto"/>
            <w:right w:val="none" w:sz="0" w:space="0" w:color="auto"/>
          </w:divBdr>
        </w:div>
        <w:div w:id="1421487207">
          <w:marLeft w:val="547"/>
          <w:marRight w:val="0"/>
          <w:marTop w:val="91"/>
          <w:marBottom w:val="0"/>
          <w:divBdr>
            <w:top w:val="none" w:sz="0" w:space="0" w:color="auto"/>
            <w:left w:val="none" w:sz="0" w:space="0" w:color="auto"/>
            <w:bottom w:val="none" w:sz="0" w:space="0" w:color="auto"/>
            <w:right w:val="none" w:sz="0" w:space="0" w:color="auto"/>
          </w:divBdr>
        </w:div>
        <w:div w:id="1561406321">
          <w:marLeft w:val="1800"/>
          <w:marRight w:val="0"/>
          <w:marTop w:val="86"/>
          <w:marBottom w:val="0"/>
          <w:divBdr>
            <w:top w:val="none" w:sz="0" w:space="0" w:color="auto"/>
            <w:left w:val="none" w:sz="0" w:space="0" w:color="auto"/>
            <w:bottom w:val="none" w:sz="0" w:space="0" w:color="auto"/>
            <w:right w:val="none" w:sz="0" w:space="0" w:color="auto"/>
          </w:divBdr>
        </w:div>
        <w:div w:id="1706520873">
          <w:marLeft w:val="1800"/>
          <w:marRight w:val="0"/>
          <w:marTop w:val="86"/>
          <w:marBottom w:val="0"/>
          <w:divBdr>
            <w:top w:val="none" w:sz="0" w:space="0" w:color="auto"/>
            <w:left w:val="none" w:sz="0" w:space="0" w:color="auto"/>
            <w:bottom w:val="none" w:sz="0" w:space="0" w:color="auto"/>
            <w:right w:val="none" w:sz="0" w:space="0" w:color="auto"/>
          </w:divBdr>
        </w:div>
        <w:div w:id="2062165241">
          <w:marLeft w:val="1166"/>
          <w:marRight w:val="0"/>
          <w:marTop w:val="86"/>
          <w:marBottom w:val="0"/>
          <w:divBdr>
            <w:top w:val="none" w:sz="0" w:space="0" w:color="auto"/>
            <w:left w:val="none" w:sz="0" w:space="0" w:color="auto"/>
            <w:bottom w:val="none" w:sz="0" w:space="0" w:color="auto"/>
            <w:right w:val="none" w:sz="0" w:space="0" w:color="auto"/>
          </w:divBdr>
        </w:div>
      </w:divsChild>
    </w:div>
    <w:div w:id="62384634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5497367">
      <w:bodyDiv w:val="1"/>
      <w:marLeft w:val="0"/>
      <w:marRight w:val="0"/>
      <w:marTop w:val="0"/>
      <w:marBottom w:val="0"/>
      <w:divBdr>
        <w:top w:val="none" w:sz="0" w:space="0" w:color="auto"/>
        <w:left w:val="none" w:sz="0" w:space="0" w:color="auto"/>
        <w:bottom w:val="none" w:sz="0" w:space="0" w:color="auto"/>
        <w:right w:val="none" w:sz="0" w:space="0" w:color="auto"/>
      </w:divBdr>
    </w:div>
    <w:div w:id="664629828">
      <w:bodyDiv w:val="1"/>
      <w:marLeft w:val="0"/>
      <w:marRight w:val="0"/>
      <w:marTop w:val="0"/>
      <w:marBottom w:val="0"/>
      <w:divBdr>
        <w:top w:val="none" w:sz="0" w:space="0" w:color="auto"/>
        <w:left w:val="none" w:sz="0" w:space="0" w:color="auto"/>
        <w:bottom w:val="none" w:sz="0" w:space="0" w:color="auto"/>
        <w:right w:val="none" w:sz="0" w:space="0" w:color="auto"/>
      </w:divBdr>
    </w:div>
    <w:div w:id="694118638">
      <w:bodyDiv w:val="1"/>
      <w:marLeft w:val="0"/>
      <w:marRight w:val="0"/>
      <w:marTop w:val="0"/>
      <w:marBottom w:val="0"/>
      <w:divBdr>
        <w:top w:val="none" w:sz="0" w:space="0" w:color="auto"/>
        <w:left w:val="none" w:sz="0" w:space="0" w:color="auto"/>
        <w:bottom w:val="none" w:sz="0" w:space="0" w:color="auto"/>
        <w:right w:val="none" w:sz="0" w:space="0" w:color="auto"/>
      </w:divBdr>
    </w:div>
    <w:div w:id="69581273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564284">
      <w:bodyDiv w:val="1"/>
      <w:marLeft w:val="0"/>
      <w:marRight w:val="0"/>
      <w:marTop w:val="0"/>
      <w:marBottom w:val="0"/>
      <w:divBdr>
        <w:top w:val="none" w:sz="0" w:space="0" w:color="auto"/>
        <w:left w:val="none" w:sz="0" w:space="0" w:color="auto"/>
        <w:bottom w:val="none" w:sz="0" w:space="0" w:color="auto"/>
        <w:right w:val="none" w:sz="0" w:space="0" w:color="auto"/>
      </w:divBdr>
    </w:div>
    <w:div w:id="713120355">
      <w:bodyDiv w:val="1"/>
      <w:marLeft w:val="0"/>
      <w:marRight w:val="0"/>
      <w:marTop w:val="0"/>
      <w:marBottom w:val="0"/>
      <w:divBdr>
        <w:top w:val="none" w:sz="0" w:space="0" w:color="auto"/>
        <w:left w:val="none" w:sz="0" w:space="0" w:color="auto"/>
        <w:bottom w:val="none" w:sz="0" w:space="0" w:color="auto"/>
        <w:right w:val="none" w:sz="0" w:space="0" w:color="auto"/>
      </w:divBdr>
    </w:div>
    <w:div w:id="71855474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0952007">
      <w:bodyDiv w:val="1"/>
      <w:marLeft w:val="0"/>
      <w:marRight w:val="0"/>
      <w:marTop w:val="0"/>
      <w:marBottom w:val="0"/>
      <w:divBdr>
        <w:top w:val="none" w:sz="0" w:space="0" w:color="auto"/>
        <w:left w:val="none" w:sz="0" w:space="0" w:color="auto"/>
        <w:bottom w:val="none" w:sz="0" w:space="0" w:color="auto"/>
        <w:right w:val="none" w:sz="0" w:space="0" w:color="auto"/>
      </w:divBdr>
    </w:div>
    <w:div w:id="747071230">
      <w:bodyDiv w:val="1"/>
      <w:marLeft w:val="0"/>
      <w:marRight w:val="0"/>
      <w:marTop w:val="0"/>
      <w:marBottom w:val="0"/>
      <w:divBdr>
        <w:top w:val="none" w:sz="0" w:space="0" w:color="auto"/>
        <w:left w:val="none" w:sz="0" w:space="0" w:color="auto"/>
        <w:bottom w:val="none" w:sz="0" w:space="0" w:color="auto"/>
        <w:right w:val="none" w:sz="0" w:space="0" w:color="auto"/>
      </w:divBdr>
    </w:div>
    <w:div w:id="752437826">
      <w:bodyDiv w:val="1"/>
      <w:marLeft w:val="0"/>
      <w:marRight w:val="0"/>
      <w:marTop w:val="0"/>
      <w:marBottom w:val="0"/>
      <w:divBdr>
        <w:top w:val="none" w:sz="0" w:space="0" w:color="auto"/>
        <w:left w:val="none" w:sz="0" w:space="0" w:color="auto"/>
        <w:bottom w:val="none" w:sz="0" w:space="0" w:color="auto"/>
        <w:right w:val="none" w:sz="0" w:space="0" w:color="auto"/>
      </w:divBdr>
    </w:div>
    <w:div w:id="755244310">
      <w:bodyDiv w:val="1"/>
      <w:marLeft w:val="0"/>
      <w:marRight w:val="0"/>
      <w:marTop w:val="0"/>
      <w:marBottom w:val="0"/>
      <w:divBdr>
        <w:top w:val="none" w:sz="0" w:space="0" w:color="auto"/>
        <w:left w:val="none" w:sz="0" w:space="0" w:color="auto"/>
        <w:bottom w:val="none" w:sz="0" w:space="0" w:color="auto"/>
        <w:right w:val="none" w:sz="0" w:space="0" w:color="auto"/>
      </w:divBdr>
    </w:div>
    <w:div w:id="760835328">
      <w:bodyDiv w:val="1"/>
      <w:marLeft w:val="0"/>
      <w:marRight w:val="0"/>
      <w:marTop w:val="0"/>
      <w:marBottom w:val="0"/>
      <w:divBdr>
        <w:top w:val="none" w:sz="0" w:space="0" w:color="auto"/>
        <w:left w:val="none" w:sz="0" w:space="0" w:color="auto"/>
        <w:bottom w:val="none" w:sz="0" w:space="0" w:color="auto"/>
        <w:right w:val="none" w:sz="0" w:space="0" w:color="auto"/>
      </w:divBdr>
    </w:div>
    <w:div w:id="770129177">
      <w:bodyDiv w:val="1"/>
      <w:marLeft w:val="0"/>
      <w:marRight w:val="0"/>
      <w:marTop w:val="0"/>
      <w:marBottom w:val="0"/>
      <w:divBdr>
        <w:top w:val="none" w:sz="0" w:space="0" w:color="auto"/>
        <w:left w:val="none" w:sz="0" w:space="0" w:color="auto"/>
        <w:bottom w:val="none" w:sz="0" w:space="0" w:color="auto"/>
        <w:right w:val="none" w:sz="0" w:space="0" w:color="auto"/>
      </w:divBdr>
    </w:div>
    <w:div w:id="77302044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3230259">
      <w:bodyDiv w:val="1"/>
      <w:marLeft w:val="0"/>
      <w:marRight w:val="0"/>
      <w:marTop w:val="0"/>
      <w:marBottom w:val="0"/>
      <w:divBdr>
        <w:top w:val="none" w:sz="0" w:space="0" w:color="auto"/>
        <w:left w:val="none" w:sz="0" w:space="0" w:color="auto"/>
        <w:bottom w:val="none" w:sz="0" w:space="0" w:color="auto"/>
        <w:right w:val="none" w:sz="0" w:space="0" w:color="auto"/>
      </w:divBdr>
    </w:div>
    <w:div w:id="811287024">
      <w:bodyDiv w:val="1"/>
      <w:marLeft w:val="0"/>
      <w:marRight w:val="0"/>
      <w:marTop w:val="0"/>
      <w:marBottom w:val="0"/>
      <w:divBdr>
        <w:top w:val="none" w:sz="0" w:space="0" w:color="auto"/>
        <w:left w:val="none" w:sz="0" w:space="0" w:color="auto"/>
        <w:bottom w:val="none" w:sz="0" w:space="0" w:color="auto"/>
        <w:right w:val="none" w:sz="0" w:space="0" w:color="auto"/>
      </w:divBdr>
    </w:div>
    <w:div w:id="824979016">
      <w:bodyDiv w:val="1"/>
      <w:marLeft w:val="0"/>
      <w:marRight w:val="0"/>
      <w:marTop w:val="0"/>
      <w:marBottom w:val="0"/>
      <w:divBdr>
        <w:top w:val="none" w:sz="0" w:space="0" w:color="auto"/>
        <w:left w:val="none" w:sz="0" w:space="0" w:color="auto"/>
        <w:bottom w:val="none" w:sz="0" w:space="0" w:color="auto"/>
        <w:right w:val="none" w:sz="0" w:space="0" w:color="auto"/>
      </w:divBdr>
    </w:div>
    <w:div w:id="833491945">
      <w:bodyDiv w:val="1"/>
      <w:marLeft w:val="0"/>
      <w:marRight w:val="0"/>
      <w:marTop w:val="0"/>
      <w:marBottom w:val="0"/>
      <w:divBdr>
        <w:top w:val="none" w:sz="0" w:space="0" w:color="auto"/>
        <w:left w:val="none" w:sz="0" w:space="0" w:color="auto"/>
        <w:bottom w:val="none" w:sz="0" w:space="0" w:color="auto"/>
        <w:right w:val="none" w:sz="0" w:space="0" w:color="auto"/>
      </w:divBdr>
      <w:divsChild>
        <w:div w:id="836530308">
          <w:marLeft w:val="346"/>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857280455">
      <w:bodyDiv w:val="1"/>
      <w:marLeft w:val="0"/>
      <w:marRight w:val="0"/>
      <w:marTop w:val="0"/>
      <w:marBottom w:val="0"/>
      <w:divBdr>
        <w:top w:val="none" w:sz="0" w:space="0" w:color="auto"/>
        <w:left w:val="none" w:sz="0" w:space="0" w:color="auto"/>
        <w:bottom w:val="none" w:sz="0" w:space="0" w:color="auto"/>
        <w:right w:val="none" w:sz="0" w:space="0" w:color="auto"/>
      </w:divBdr>
    </w:div>
    <w:div w:id="861286300">
      <w:bodyDiv w:val="1"/>
      <w:marLeft w:val="0"/>
      <w:marRight w:val="0"/>
      <w:marTop w:val="0"/>
      <w:marBottom w:val="0"/>
      <w:divBdr>
        <w:top w:val="none" w:sz="0" w:space="0" w:color="auto"/>
        <w:left w:val="none" w:sz="0" w:space="0" w:color="auto"/>
        <w:bottom w:val="none" w:sz="0" w:space="0" w:color="auto"/>
        <w:right w:val="none" w:sz="0" w:space="0" w:color="auto"/>
      </w:divBdr>
    </w:div>
    <w:div w:id="870532911">
      <w:bodyDiv w:val="1"/>
      <w:marLeft w:val="0"/>
      <w:marRight w:val="0"/>
      <w:marTop w:val="0"/>
      <w:marBottom w:val="0"/>
      <w:divBdr>
        <w:top w:val="none" w:sz="0" w:space="0" w:color="auto"/>
        <w:left w:val="none" w:sz="0" w:space="0" w:color="auto"/>
        <w:bottom w:val="none" w:sz="0" w:space="0" w:color="auto"/>
        <w:right w:val="none" w:sz="0" w:space="0" w:color="auto"/>
      </w:divBdr>
    </w:div>
    <w:div w:id="934903605">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044315">
      <w:bodyDiv w:val="1"/>
      <w:marLeft w:val="0"/>
      <w:marRight w:val="0"/>
      <w:marTop w:val="0"/>
      <w:marBottom w:val="0"/>
      <w:divBdr>
        <w:top w:val="none" w:sz="0" w:space="0" w:color="auto"/>
        <w:left w:val="none" w:sz="0" w:space="0" w:color="auto"/>
        <w:bottom w:val="none" w:sz="0" w:space="0" w:color="auto"/>
        <w:right w:val="none" w:sz="0" w:space="0" w:color="auto"/>
      </w:divBdr>
      <w:divsChild>
        <w:div w:id="315688317">
          <w:marLeft w:val="360"/>
          <w:marRight w:val="0"/>
          <w:marTop w:val="200"/>
          <w:marBottom w:val="0"/>
          <w:divBdr>
            <w:top w:val="none" w:sz="0" w:space="0" w:color="auto"/>
            <w:left w:val="none" w:sz="0" w:space="0" w:color="auto"/>
            <w:bottom w:val="none" w:sz="0" w:space="0" w:color="auto"/>
            <w:right w:val="none" w:sz="0" w:space="0" w:color="auto"/>
          </w:divBdr>
        </w:div>
        <w:div w:id="735736823">
          <w:marLeft w:val="1080"/>
          <w:marRight w:val="0"/>
          <w:marTop w:val="100"/>
          <w:marBottom w:val="0"/>
          <w:divBdr>
            <w:top w:val="none" w:sz="0" w:space="0" w:color="auto"/>
            <w:left w:val="none" w:sz="0" w:space="0" w:color="auto"/>
            <w:bottom w:val="none" w:sz="0" w:space="0" w:color="auto"/>
            <w:right w:val="none" w:sz="0" w:space="0" w:color="auto"/>
          </w:divBdr>
        </w:div>
        <w:div w:id="1162626955">
          <w:marLeft w:val="1080"/>
          <w:marRight w:val="0"/>
          <w:marTop w:val="100"/>
          <w:marBottom w:val="0"/>
          <w:divBdr>
            <w:top w:val="none" w:sz="0" w:space="0" w:color="auto"/>
            <w:left w:val="none" w:sz="0" w:space="0" w:color="auto"/>
            <w:bottom w:val="none" w:sz="0" w:space="0" w:color="auto"/>
            <w:right w:val="none" w:sz="0" w:space="0" w:color="auto"/>
          </w:divBdr>
        </w:div>
      </w:divsChild>
    </w:div>
    <w:div w:id="948777052">
      <w:bodyDiv w:val="1"/>
      <w:marLeft w:val="0"/>
      <w:marRight w:val="0"/>
      <w:marTop w:val="0"/>
      <w:marBottom w:val="0"/>
      <w:divBdr>
        <w:top w:val="none" w:sz="0" w:space="0" w:color="auto"/>
        <w:left w:val="none" w:sz="0" w:space="0" w:color="auto"/>
        <w:bottom w:val="none" w:sz="0" w:space="0" w:color="auto"/>
        <w:right w:val="none" w:sz="0" w:space="0" w:color="auto"/>
      </w:divBdr>
      <w:divsChild>
        <w:div w:id="1785229818">
          <w:marLeft w:val="360"/>
          <w:marRight w:val="0"/>
          <w:marTop w:val="200"/>
          <w:marBottom w:val="0"/>
          <w:divBdr>
            <w:top w:val="none" w:sz="0" w:space="0" w:color="auto"/>
            <w:left w:val="none" w:sz="0" w:space="0" w:color="auto"/>
            <w:bottom w:val="none" w:sz="0" w:space="0" w:color="auto"/>
            <w:right w:val="none" w:sz="0" w:space="0" w:color="auto"/>
          </w:divBdr>
        </w:div>
        <w:div w:id="584606822">
          <w:marLeft w:val="1080"/>
          <w:marRight w:val="0"/>
          <w:marTop w:val="100"/>
          <w:marBottom w:val="0"/>
          <w:divBdr>
            <w:top w:val="none" w:sz="0" w:space="0" w:color="auto"/>
            <w:left w:val="none" w:sz="0" w:space="0" w:color="auto"/>
            <w:bottom w:val="none" w:sz="0" w:space="0" w:color="auto"/>
            <w:right w:val="none" w:sz="0" w:space="0" w:color="auto"/>
          </w:divBdr>
        </w:div>
        <w:div w:id="1014502170">
          <w:marLeft w:val="1080"/>
          <w:marRight w:val="0"/>
          <w:marTop w:val="100"/>
          <w:marBottom w:val="0"/>
          <w:divBdr>
            <w:top w:val="none" w:sz="0" w:space="0" w:color="auto"/>
            <w:left w:val="none" w:sz="0" w:space="0" w:color="auto"/>
            <w:bottom w:val="none" w:sz="0" w:space="0" w:color="auto"/>
            <w:right w:val="none" w:sz="0" w:space="0" w:color="auto"/>
          </w:divBdr>
        </w:div>
        <w:div w:id="2130320573">
          <w:marLeft w:val="1080"/>
          <w:marRight w:val="0"/>
          <w:marTop w:val="100"/>
          <w:marBottom w:val="0"/>
          <w:divBdr>
            <w:top w:val="none" w:sz="0" w:space="0" w:color="auto"/>
            <w:left w:val="none" w:sz="0" w:space="0" w:color="auto"/>
            <w:bottom w:val="none" w:sz="0" w:space="0" w:color="auto"/>
            <w:right w:val="none" w:sz="0" w:space="0" w:color="auto"/>
          </w:divBdr>
        </w:div>
        <w:div w:id="907569247">
          <w:marLeft w:val="1080"/>
          <w:marRight w:val="0"/>
          <w:marTop w:val="100"/>
          <w:marBottom w:val="0"/>
          <w:divBdr>
            <w:top w:val="none" w:sz="0" w:space="0" w:color="auto"/>
            <w:left w:val="none" w:sz="0" w:space="0" w:color="auto"/>
            <w:bottom w:val="none" w:sz="0" w:space="0" w:color="auto"/>
            <w:right w:val="none" w:sz="0" w:space="0" w:color="auto"/>
          </w:divBdr>
        </w:div>
        <w:div w:id="1984310005">
          <w:marLeft w:val="0"/>
          <w:marRight w:val="0"/>
          <w:marTop w:val="100"/>
          <w:marBottom w:val="0"/>
          <w:divBdr>
            <w:top w:val="none" w:sz="0" w:space="0" w:color="auto"/>
            <w:left w:val="none" w:sz="0" w:space="0" w:color="auto"/>
            <w:bottom w:val="none" w:sz="0" w:space="0" w:color="auto"/>
            <w:right w:val="none" w:sz="0" w:space="0" w:color="auto"/>
          </w:divBdr>
        </w:div>
        <w:div w:id="451098380">
          <w:marLeft w:val="1080"/>
          <w:marRight w:val="0"/>
          <w:marTop w:val="100"/>
          <w:marBottom w:val="0"/>
          <w:divBdr>
            <w:top w:val="none" w:sz="0" w:space="0" w:color="auto"/>
            <w:left w:val="none" w:sz="0" w:space="0" w:color="auto"/>
            <w:bottom w:val="none" w:sz="0" w:space="0" w:color="auto"/>
            <w:right w:val="none" w:sz="0" w:space="0" w:color="auto"/>
          </w:divBdr>
        </w:div>
        <w:div w:id="975792285">
          <w:marLeft w:val="1800"/>
          <w:marRight w:val="0"/>
          <w:marTop w:val="100"/>
          <w:marBottom w:val="0"/>
          <w:divBdr>
            <w:top w:val="none" w:sz="0" w:space="0" w:color="auto"/>
            <w:left w:val="none" w:sz="0" w:space="0" w:color="auto"/>
            <w:bottom w:val="none" w:sz="0" w:space="0" w:color="auto"/>
            <w:right w:val="none" w:sz="0" w:space="0" w:color="auto"/>
          </w:divBdr>
        </w:div>
        <w:div w:id="1048184475">
          <w:marLeft w:val="1080"/>
          <w:marRight w:val="0"/>
          <w:marTop w:val="100"/>
          <w:marBottom w:val="0"/>
          <w:divBdr>
            <w:top w:val="none" w:sz="0" w:space="0" w:color="auto"/>
            <w:left w:val="none" w:sz="0" w:space="0" w:color="auto"/>
            <w:bottom w:val="none" w:sz="0" w:space="0" w:color="auto"/>
            <w:right w:val="none" w:sz="0" w:space="0" w:color="auto"/>
          </w:divBdr>
        </w:div>
        <w:div w:id="1807507748">
          <w:marLeft w:val="1800"/>
          <w:marRight w:val="0"/>
          <w:marTop w:val="100"/>
          <w:marBottom w:val="0"/>
          <w:divBdr>
            <w:top w:val="none" w:sz="0" w:space="0" w:color="auto"/>
            <w:left w:val="none" w:sz="0" w:space="0" w:color="auto"/>
            <w:bottom w:val="none" w:sz="0" w:space="0" w:color="auto"/>
            <w:right w:val="none" w:sz="0" w:space="0" w:color="auto"/>
          </w:divBdr>
        </w:div>
        <w:div w:id="1544950466">
          <w:marLeft w:val="1800"/>
          <w:marRight w:val="0"/>
          <w:marTop w:val="100"/>
          <w:marBottom w:val="0"/>
          <w:divBdr>
            <w:top w:val="none" w:sz="0" w:space="0" w:color="auto"/>
            <w:left w:val="none" w:sz="0" w:space="0" w:color="auto"/>
            <w:bottom w:val="none" w:sz="0" w:space="0" w:color="auto"/>
            <w:right w:val="none" w:sz="0" w:space="0" w:color="auto"/>
          </w:divBdr>
        </w:div>
      </w:divsChild>
    </w:div>
    <w:div w:id="950666600">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9872288">
      <w:bodyDiv w:val="1"/>
      <w:marLeft w:val="0"/>
      <w:marRight w:val="0"/>
      <w:marTop w:val="0"/>
      <w:marBottom w:val="0"/>
      <w:divBdr>
        <w:top w:val="none" w:sz="0" w:space="0" w:color="auto"/>
        <w:left w:val="none" w:sz="0" w:space="0" w:color="auto"/>
        <w:bottom w:val="none" w:sz="0" w:space="0" w:color="auto"/>
        <w:right w:val="none" w:sz="0" w:space="0" w:color="auto"/>
      </w:divBdr>
    </w:div>
    <w:div w:id="96442974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319495">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2785840">
      <w:bodyDiv w:val="1"/>
      <w:marLeft w:val="0"/>
      <w:marRight w:val="0"/>
      <w:marTop w:val="0"/>
      <w:marBottom w:val="0"/>
      <w:divBdr>
        <w:top w:val="none" w:sz="0" w:space="0" w:color="auto"/>
        <w:left w:val="none" w:sz="0" w:space="0" w:color="auto"/>
        <w:bottom w:val="none" w:sz="0" w:space="0" w:color="auto"/>
        <w:right w:val="none" w:sz="0" w:space="0" w:color="auto"/>
      </w:divBdr>
    </w:div>
    <w:div w:id="1038703184">
      <w:bodyDiv w:val="1"/>
      <w:marLeft w:val="0"/>
      <w:marRight w:val="0"/>
      <w:marTop w:val="0"/>
      <w:marBottom w:val="0"/>
      <w:divBdr>
        <w:top w:val="none" w:sz="0" w:space="0" w:color="auto"/>
        <w:left w:val="none" w:sz="0" w:space="0" w:color="auto"/>
        <w:bottom w:val="none" w:sz="0" w:space="0" w:color="auto"/>
        <w:right w:val="none" w:sz="0" w:space="0" w:color="auto"/>
      </w:divBdr>
      <w:divsChild>
        <w:div w:id="1144273476">
          <w:marLeft w:val="360"/>
          <w:marRight w:val="0"/>
          <w:marTop w:val="200"/>
          <w:marBottom w:val="0"/>
          <w:divBdr>
            <w:top w:val="none" w:sz="0" w:space="0" w:color="auto"/>
            <w:left w:val="none" w:sz="0" w:space="0" w:color="auto"/>
            <w:bottom w:val="none" w:sz="0" w:space="0" w:color="auto"/>
            <w:right w:val="none" w:sz="0" w:space="0" w:color="auto"/>
          </w:divBdr>
        </w:div>
        <w:div w:id="346489421">
          <w:marLeft w:val="1080"/>
          <w:marRight w:val="0"/>
          <w:marTop w:val="100"/>
          <w:marBottom w:val="0"/>
          <w:divBdr>
            <w:top w:val="none" w:sz="0" w:space="0" w:color="auto"/>
            <w:left w:val="none" w:sz="0" w:space="0" w:color="auto"/>
            <w:bottom w:val="none" w:sz="0" w:space="0" w:color="auto"/>
            <w:right w:val="none" w:sz="0" w:space="0" w:color="auto"/>
          </w:divBdr>
        </w:div>
        <w:div w:id="960651291">
          <w:marLeft w:val="1440"/>
          <w:marRight w:val="0"/>
          <w:marTop w:val="100"/>
          <w:marBottom w:val="0"/>
          <w:divBdr>
            <w:top w:val="none" w:sz="0" w:space="0" w:color="auto"/>
            <w:left w:val="none" w:sz="0" w:space="0" w:color="auto"/>
            <w:bottom w:val="none" w:sz="0" w:space="0" w:color="auto"/>
            <w:right w:val="none" w:sz="0" w:space="0" w:color="auto"/>
          </w:divBdr>
        </w:div>
        <w:div w:id="1734547803">
          <w:marLeft w:val="1440"/>
          <w:marRight w:val="0"/>
          <w:marTop w:val="100"/>
          <w:marBottom w:val="0"/>
          <w:divBdr>
            <w:top w:val="none" w:sz="0" w:space="0" w:color="auto"/>
            <w:left w:val="none" w:sz="0" w:space="0" w:color="auto"/>
            <w:bottom w:val="none" w:sz="0" w:space="0" w:color="auto"/>
            <w:right w:val="none" w:sz="0" w:space="0" w:color="auto"/>
          </w:divBdr>
        </w:div>
      </w:divsChild>
    </w:div>
    <w:div w:id="1054622104">
      <w:bodyDiv w:val="1"/>
      <w:marLeft w:val="0"/>
      <w:marRight w:val="0"/>
      <w:marTop w:val="0"/>
      <w:marBottom w:val="0"/>
      <w:divBdr>
        <w:top w:val="none" w:sz="0" w:space="0" w:color="auto"/>
        <w:left w:val="none" w:sz="0" w:space="0" w:color="auto"/>
        <w:bottom w:val="none" w:sz="0" w:space="0" w:color="auto"/>
        <w:right w:val="none" w:sz="0" w:space="0" w:color="auto"/>
      </w:divBdr>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088430691">
      <w:bodyDiv w:val="1"/>
      <w:marLeft w:val="0"/>
      <w:marRight w:val="0"/>
      <w:marTop w:val="0"/>
      <w:marBottom w:val="0"/>
      <w:divBdr>
        <w:top w:val="none" w:sz="0" w:space="0" w:color="auto"/>
        <w:left w:val="none" w:sz="0" w:space="0" w:color="auto"/>
        <w:bottom w:val="none" w:sz="0" w:space="0" w:color="auto"/>
        <w:right w:val="none" w:sz="0" w:space="0" w:color="auto"/>
      </w:divBdr>
    </w:div>
    <w:div w:id="1105734167">
      <w:bodyDiv w:val="1"/>
      <w:marLeft w:val="0"/>
      <w:marRight w:val="0"/>
      <w:marTop w:val="0"/>
      <w:marBottom w:val="0"/>
      <w:divBdr>
        <w:top w:val="none" w:sz="0" w:space="0" w:color="auto"/>
        <w:left w:val="none" w:sz="0" w:space="0" w:color="auto"/>
        <w:bottom w:val="none" w:sz="0" w:space="0" w:color="auto"/>
        <w:right w:val="none" w:sz="0" w:space="0" w:color="auto"/>
      </w:divBdr>
    </w:div>
    <w:div w:id="1106005178">
      <w:bodyDiv w:val="1"/>
      <w:marLeft w:val="0"/>
      <w:marRight w:val="0"/>
      <w:marTop w:val="0"/>
      <w:marBottom w:val="0"/>
      <w:divBdr>
        <w:top w:val="none" w:sz="0" w:space="0" w:color="auto"/>
        <w:left w:val="none" w:sz="0" w:space="0" w:color="auto"/>
        <w:bottom w:val="none" w:sz="0" w:space="0" w:color="auto"/>
        <w:right w:val="none" w:sz="0" w:space="0" w:color="auto"/>
      </w:divBdr>
    </w:div>
    <w:div w:id="1122726792">
      <w:bodyDiv w:val="1"/>
      <w:marLeft w:val="0"/>
      <w:marRight w:val="0"/>
      <w:marTop w:val="0"/>
      <w:marBottom w:val="0"/>
      <w:divBdr>
        <w:top w:val="none" w:sz="0" w:space="0" w:color="auto"/>
        <w:left w:val="none" w:sz="0" w:space="0" w:color="auto"/>
        <w:bottom w:val="none" w:sz="0" w:space="0" w:color="auto"/>
        <w:right w:val="none" w:sz="0" w:space="0" w:color="auto"/>
      </w:divBdr>
    </w:div>
    <w:div w:id="1127697050">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41263256">
      <w:bodyDiv w:val="1"/>
      <w:marLeft w:val="0"/>
      <w:marRight w:val="0"/>
      <w:marTop w:val="0"/>
      <w:marBottom w:val="0"/>
      <w:divBdr>
        <w:top w:val="none" w:sz="0" w:space="0" w:color="auto"/>
        <w:left w:val="none" w:sz="0" w:space="0" w:color="auto"/>
        <w:bottom w:val="none" w:sz="0" w:space="0" w:color="auto"/>
        <w:right w:val="none" w:sz="0" w:space="0" w:color="auto"/>
      </w:divBdr>
    </w:div>
    <w:div w:id="1158499817">
      <w:bodyDiv w:val="1"/>
      <w:marLeft w:val="0"/>
      <w:marRight w:val="0"/>
      <w:marTop w:val="0"/>
      <w:marBottom w:val="0"/>
      <w:divBdr>
        <w:top w:val="none" w:sz="0" w:space="0" w:color="auto"/>
        <w:left w:val="none" w:sz="0" w:space="0" w:color="auto"/>
        <w:bottom w:val="none" w:sz="0" w:space="0" w:color="auto"/>
        <w:right w:val="none" w:sz="0" w:space="0" w:color="auto"/>
      </w:divBdr>
    </w:div>
    <w:div w:id="1168596083">
      <w:bodyDiv w:val="1"/>
      <w:marLeft w:val="0"/>
      <w:marRight w:val="0"/>
      <w:marTop w:val="0"/>
      <w:marBottom w:val="0"/>
      <w:divBdr>
        <w:top w:val="none" w:sz="0" w:space="0" w:color="auto"/>
        <w:left w:val="none" w:sz="0" w:space="0" w:color="auto"/>
        <w:bottom w:val="none" w:sz="0" w:space="0" w:color="auto"/>
        <w:right w:val="none" w:sz="0" w:space="0" w:color="auto"/>
      </w:divBdr>
    </w:div>
    <w:div w:id="1175144048">
      <w:bodyDiv w:val="1"/>
      <w:marLeft w:val="0"/>
      <w:marRight w:val="0"/>
      <w:marTop w:val="0"/>
      <w:marBottom w:val="0"/>
      <w:divBdr>
        <w:top w:val="none" w:sz="0" w:space="0" w:color="auto"/>
        <w:left w:val="none" w:sz="0" w:space="0" w:color="auto"/>
        <w:bottom w:val="none" w:sz="0" w:space="0" w:color="auto"/>
        <w:right w:val="none" w:sz="0" w:space="0" w:color="auto"/>
      </w:divBdr>
    </w:div>
    <w:div w:id="1179540755">
      <w:bodyDiv w:val="1"/>
      <w:marLeft w:val="0"/>
      <w:marRight w:val="0"/>
      <w:marTop w:val="0"/>
      <w:marBottom w:val="0"/>
      <w:divBdr>
        <w:top w:val="none" w:sz="0" w:space="0" w:color="auto"/>
        <w:left w:val="none" w:sz="0" w:space="0" w:color="auto"/>
        <w:bottom w:val="none" w:sz="0" w:space="0" w:color="auto"/>
        <w:right w:val="none" w:sz="0" w:space="0" w:color="auto"/>
      </w:divBdr>
    </w:div>
    <w:div w:id="1180119683">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91139514">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09032976">
      <w:bodyDiv w:val="1"/>
      <w:marLeft w:val="0"/>
      <w:marRight w:val="0"/>
      <w:marTop w:val="0"/>
      <w:marBottom w:val="0"/>
      <w:divBdr>
        <w:top w:val="none" w:sz="0" w:space="0" w:color="auto"/>
        <w:left w:val="none" w:sz="0" w:space="0" w:color="auto"/>
        <w:bottom w:val="none" w:sz="0" w:space="0" w:color="auto"/>
        <w:right w:val="none" w:sz="0" w:space="0" w:color="auto"/>
      </w:divBdr>
    </w:div>
    <w:div w:id="1218513493">
      <w:bodyDiv w:val="1"/>
      <w:marLeft w:val="0"/>
      <w:marRight w:val="0"/>
      <w:marTop w:val="0"/>
      <w:marBottom w:val="0"/>
      <w:divBdr>
        <w:top w:val="none" w:sz="0" w:space="0" w:color="auto"/>
        <w:left w:val="none" w:sz="0" w:space="0" w:color="auto"/>
        <w:bottom w:val="none" w:sz="0" w:space="0" w:color="auto"/>
        <w:right w:val="none" w:sz="0" w:space="0" w:color="auto"/>
      </w:divBdr>
      <w:divsChild>
        <w:div w:id="11415255">
          <w:marLeft w:val="1080"/>
          <w:marRight w:val="0"/>
          <w:marTop w:val="100"/>
          <w:marBottom w:val="0"/>
          <w:divBdr>
            <w:top w:val="none" w:sz="0" w:space="0" w:color="auto"/>
            <w:left w:val="none" w:sz="0" w:space="0" w:color="auto"/>
            <w:bottom w:val="none" w:sz="0" w:space="0" w:color="auto"/>
            <w:right w:val="none" w:sz="0" w:space="0" w:color="auto"/>
          </w:divBdr>
        </w:div>
        <w:div w:id="154490157">
          <w:marLeft w:val="1800"/>
          <w:marRight w:val="0"/>
          <w:marTop w:val="100"/>
          <w:marBottom w:val="0"/>
          <w:divBdr>
            <w:top w:val="none" w:sz="0" w:space="0" w:color="auto"/>
            <w:left w:val="none" w:sz="0" w:space="0" w:color="auto"/>
            <w:bottom w:val="none" w:sz="0" w:space="0" w:color="auto"/>
            <w:right w:val="none" w:sz="0" w:space="0" w:color="auto"/>
          </w:divBdr>
        </w:div>
      </w:divsChild>
    </w:div>
    <w:div w:id="1227105118">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12223">
      <w:bodyDiv w:val="1"/>
      <w:marLeft w:val="0"/>
      <w:marRight w:val="0"/>
      <w:marTop w:val="0"/>
      <w:marBottom w:val="0"/>
      <w:divBdr>
        <w:top w:val="none" w:sz="0" w:space="0" w:color="auto"/>
        <w:left w:val="none" w:sz="0" w:space="0" w:color="auto"/>
        <w:bottom w:val="none" w:sz="0" w:space="0" w:color="auto"/>
        <w:right w:val="none" w:sz="0" w:space="0" w:color="auto"/>
      </w:divBdr>
      <w:divsChild>
        <w:div w:id="618681035">
          <w:marLeft w:val="720"/>
          <w:marRight w:val="0"/>
          <w:marTop w:val="120"/>
          <w:marBottom w:val="0"/>
          <w:divBdr>
            <w:top w:val="none" w:sz="0" w:space="0" w:color="auto"/>
            <w:left w:val="none" w:sz="0" w:space="0" w:color="auto"/>
            <w:bottom w:val="none" w:sz="0" w:space="0" w:color="auto"/>
            <w:right w:val="none" w:sz="0" w:space="0" w:color="auto"/>
          </w:divBdr>
        </w:div>
        <w:div w:id="635448862">
          <w:marLeft w:val="1440"/>
          <w:marRight w:val="0"/>
          <w:marTop w:val="120"/>
          <w:marBottom w:val="0"/>
          <w:divBdr>
            <w:top w:val="none" w:sz="0" w:space="0" w:color="auto"/>
            <w:left w:val="none" w:sz="0" w:space="0" w:color="auto"/>
            <w:bottom w:val="none" w:sz="0" w:space="0" w:color="auto"/>
            <w:right w:val="none" w:sz="0" w:space="0" w:color="auto"/>
          </w:divBdr>
        </w:div>
        <w:div w:id="216279003">
          <w:marLeft w:val="1440"/>
          <w:marRight w:val="0"/>
          <w:marTop w:val="120"/>
          <w:marBottom w:val="0"/>
          <w:divBdr>
            <w:top w:val="none" w:sz="0" w:space="0" w:color="auto"/>
            <w:left w:val="none" w:sz="0" w:space="0" w:color="auto"/>
            <w:bottom w:val="none" w:sz="0" w:space="0" w:color="auto"/>
            <w:right w:val="none" w:sz="0" w:space="0" w:color="auto"/>
          </w:divBdr>
        </w:div>
        <w:div w:id="501118686">
          <w:marLeft w:val="2160"/>
          <w:marRight w:val="0"/>
          <w:marTop w:val="120"/>
          <w:marBottom w:val="0"/>
          <w:divBdr>
            <w:top w:val="none" w:sz="0" w:space="0" w:color="auto"/>
            <w:left w:val="none" w:sz="0" w:space="0" w:color="auto"/>
            <w:bottom w:val="none" w:sz="0" w:space="0" w:color="auto"/>
            <w:right w:val="none" w:sz="0" w:space="0" w:color="auto"/>
          </w:divBdr>
        </w:div>
      </w:divsChild>
    </w:div>
    <w:div w:id="1270040927">
      <w:bodyDiv w:val="1"/>
      <w:marLeft w:val="0"/>
      <w:marRight w:val="0"/>
      <w:marTop w:val="0"/>
      <w:marBottom w:val="0"/>
      <w:divBdr>
        <w:top w:val="none" w:sz="0" w:space="0" w:color="auto"/>
        <w:left w:val="none" w:sz="0" w:space="0" w:color="auto"/>
        <w:bottom w:val="none" w:sz="0" w:space="0" w:color="auto"/>
        <w:right w:val="none" w:sz="0" w:space="0" w:color="auto"/>
      </w:divBdr>
    </w:div>
    <w:div w:id="1300571270">
      <w:bodyDiv w:val="1"/>
      <w:marLeft w:val="0"/>
      <w:marRight w:val="0"/>
      <w:marTop w:val="0"/>
      <w:marBottom w:val="0"/>
      <w:divBdr>
        <w:top w:val="none" w:sz="0" w:space="0" w:color="auto"/>
        <w:left w:val="none" w:sz="0" w:space="0" w:color="auto"/>
        <w:bottom w:val="none" w:sz="0" w:space="0" w:color="auto"/>
        <w:right w:val="none" w:sz="0" w:space="0" w:color="auto"/>
      </w:divBdr>
    </w:div>
    <w:div w:id="1311713042">
      <w:bodyDiv w:val="1"/>
      <w:marLeft w:val="0"/>
      <w:marRight w:val="0"/>
      <w:marTop w:val="0"/>
      <w:marBottom w:val="0"/>
      <w:divBdr>
        <w:top w:val="none" w:sz="0" w:space="0" w:color="auto"/>
        <w:left w:val="none" w:sz="0" w:space="0" w:color="auto"/>
        <w:bottom w:val="none" w:sz="0" w:space="0" w:color="auto"/>
        <w:right w:val="none" w:sz="0" w:space="0" w:color="auto"/>
      </w:divBdr>
      <w:divsChild>
        <w:div w:id="165483742">
          <w:marLeft w:val="2160"/>
          <w:marRight w:val="0"/>
          <w:marTop w:val="120"/>
          <w:marBottom w:val="0"/>
          <w:divBdr>
            <w:top w:val="none" w:sz="0" w:space="0" w:color="auto"/>
            <w:left w:val="none" w:sz="0" w:space="0" w:color="auto"/>
            <w:bottom w:val="none" w:sz="0" w:space="0" w:color="auto"/>
            <w:right w:val="none" w:sz="0" w:space="0" w:color="auto"/>
          </w:divBdr>
        </w:div>
        <w:div w:id="1018583342">
          <w:marLeft w:val="2160"/>
          <w:marRight w:val="0"/>
          <w:marTop w:val="12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61710070">
      <w:bodyDiv w:val="1"/>
      <w:marLeft w:val="0"/>
      <w:marRight w:val="0"/>
      <w:marTop w:val="0"/>
      <w:marBottom w:val="0"/>
      <w:divBdr>
        <w:top w:val="none" w:sz="0" w:space="0" w:color="auto"/>
        <w:left w:val="none" w:sz="0" w:space="0" w:color="auto"/>
        <w:bottom w:val="none" w:sz="0" w:space="0" w:color="auto"/>
        <w:right w:val="none" w:sz="0" w:space="0" w:color="auto"/>
      </w:divBdr>
    </w:div>
    <w:div w:id="1366179081">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76852221">
      <w:bodyDiv w:val="1"/>
      <w:marLeft w:val="0"/>
      <w:marRight w:val="0"/>
      <w:marTop w:val="0"/>
      <w:marBottom w:val="0"/>
      <w:divBdr>
        <w:top w:val="none" w:sz="0" w:space="0" w:color="auto"/>
        <w:left w:val="none" w:sz="0" w:space="0" w:color="auto"/>
        <w:bottom w:val="none" w:sz="0" w:space="0" w:color="auto"/>
        <w:right w:val="none" w:sz="0" w:space="0" w:color="auto"/>
      </w:divBdr>
    </w:div>
    <w:div w:id="1379621535">
      <w:bodyDiv w:val="1"/>
      <w:marLeft w:val="0"/>
      <w:marRight w:val="0"/>
      <w:marTop w:val="0"/>
      <w:marBottom w:val="0"/>
      <w:divBdr>
        <w:top w:val="none" w:sz="0" w:space="0" w:color="auto"/>
        <w:left w:val="none" w:sz="0" w:space="0" w:color="auto"/>
        <w:bottom w:val="none" w:sz="0" w:space="0" w:color="auto"/>
        <w:right w:val="none" w:sz="0" w:space="0" w:color="auto"/>
      </w:divBdr>
      <w:divsChild>
        <w:div w:id="125396871">
          <w:marLeft w:val="1699"/>
          <w:marRight w:val="0"/>
          <w:marTop w:val="60"/>
          <w:marBottom w:val="0"/>
          <w:divBdr>
            <w:top w:val="none" w:sz="0" w:space="0" w:color="auto"/>
            <w:left w:val="none" w:sz="0" w:space="0" w:color="auto"/>
            <w:bottom w:val="none" w:sz="0" w:space="0" w:color="auto"/>
            <w:right w:val="none" w:sz="0" w:space="0" w:color="auto"/>
          </w:divBdr>
        </w:div>
        <w:div w:id="213347093">
          <w:marLeft w:val="1123"/>
          <w:marRight w:val="0"/>
          <w:marTop w:val="60"/>
          <w:marBottom w:val="0"/>
          <w:divBdr>
            <w:top w:val="none" w:sz="0" w:space="0" w:color="auto"/>
            <w:left w:val="none" w:sz="0" w:space="0" w:color="auto"/>
            <w:bottom w:val="none" w:sz="0" w:space="0" w:color="auto"/>
            <w:right w:val="none" w:sz="0" w:space="0" w:color="auto"/>
          </w:divBdr>
        </w:div>
        <w:div w:id="1827086961">
          <w:marLeft w:val="1699"/>
          <w:marRight w:val="0"/>
          <w:marTop w:val="60"/>
          <w:marBottom w:val="0"/>
          <w:divBdr>
            <w:top w:val="none" w:sz="0" w:space="0" w:color="auto"/>
            <w:left w:val="none" w:sz="0" w:space="0" w:color="auto"/>
            <w:bottom w:val="none" w:sz="0" w:space="0" w:color="auto"/>
            <w:right w:val="none" w:sz="0" w:space="0" w:color="auto"/>
          </w:divBdr>
        </w:div>
      </w:divsChild>
    </w:div>
    <w:div w:id="1405835919">
      <w:bodyDiv w:val="1"/>
      <w:marLeft w:val="0"/>
      <w:marRight w:val="0"/>
      <w:marTop w:val="0"/>
      <w:marBottom w:val="0"/>
      <w:divBdr>
        <w:top w:val="none" w:sz="0" w:space="0" w:color="auto"/>
        <w:left w:val="none" w:sz="0" w:space="0" w:color="auto"/>
        <w:bottom w:val="none" w:sz="0" w:space="0" w:color="auto"/>
        <w:right w:val="none" w:sz="0" w:space="0" w:color="auto"/>
      </w:divBdr>
    </w:div>
    <w:div w:id="1409962983">
      <w:bodyDiv w:val="1"/>
      <w:marLeft w:val="0"/>
      <w:marRight w:val="0"/>
      <w:marTop w:val="0"/>
      <w:marBottom w:val="0"/>
      <w:divBdr>
        <w:top w:val="none" w:sz="0" w:space="0" w:color="auto"/>
        <w:left w:val="none" w:sz="0" w:space="0" w:color="auto"/>
        <w:bottom w:val="none" w:sz="0" w:space="0" w:color="auto"/>
        <w:right w:val="none" w:sz="0" w:space="0" w:color="auto"/>
      </w:divBdr>
    </w:div>
    <w:div w:id="1411778711">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0906789">
      <w:bodyDiv w:val="1"/>
      <w:marLeft w:val="0"/>
      <w:marRight w:val="0"/>
      <w:marTop w:val="0"/>
      <w:marBottom w:val="0"/>
      <w:divBdr>
        <w:top w:val="none" w:sz="0" w:space="0" w:color="auto"/>
        <w:left w:val="none" w:sz="0" w:space="0" w:color="auto"/>
        <w:bottom w:val="none" w:sz="0" w:space="0" w:color="auto"/>
        <w:right w:val="none" w:sz="0" w:space="0" w:color="auto"/>
      </w:divBdr>
      <w:divsChild>
        <w:div w:id="1041712595">
          <w:marLeft w:val="0"/>
          <w:marRight w:val="0"/>
          <w:marTop w:val="0"/>
          <w:marBottom w:val="0"/>
          <w:divBdr>
            <w:top w:val="none" w:sz="0" w:space="0" w:color="auto"/>
            <w:left w:val="none" w:sz="0" w:space="0" w:color="auto"/>
            <w:bottom w:val="none" w:sz="0" w:space="0" w:color="auto"/>
            <w:right w:val="none" w:sz="0" w:space="0" w:color="auto"/>
          </w:divBdr>
          <w:divsChild>
            <w:div w:id="2064937753">
              <w:marLeft w:val="0"/>
              <w:marRight w:val="0"/>
              <w:marTop w:val="0"/>
              <w:marBottom w:val="0"/>
              <w:divBdr>
                <w:top w:val="none" w:sz="0" w:space="0" w:color="auto"/>
                <w:left w:val="none" w:sz="0" w:space="0" w:color="auto"/>
                <w:bottom w:val="none" w:sz="0" w:space="0" w:color="auto"/>
                <w:right w:val="none" w:sz="0" w:space="0" w:color="auto"/>
              </w:divBdr>
              <w:divsChild>
                <w:div w:id="1522163809">
                  <w:marLeft w:val="0"/>
                  <w:marRight w:val="0"/>
                  <w:marTop w:val="0"/>
                  <w:marBottom w:val="0"/>
                  <w:divBdr>
                    <w:top w:val="none" w:sz="0" w:space="0" w:color="auto"/>
                    <w:left w:val="none" w:sz="0" w:space="0" w:color="auto"/>
                    <w:bottom w:val="none" w:sz="0" w:space="0" w:color="auto"/>
                    <w:right w:val="none" w:sz="0" w:space="0" w:color="auto"/>
                  </w:divBdr>
                  <w:divsChild>
                    <w:div w:id="60473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7113649">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559390">
      <w:bodyDiv w:val="1"/>
      <w:marLeft w:val="0"/>
      <w:marRight w:val="0"/>
      <w:marTop w:val="0"/>
      <w:marBottom w:val="0"/>
      <w:divBdr>
        <w:top w:val="none" w:sz="0" w:space="0" w:color="auto"/>
        <w:left w:val="none" w:sz="0" w:space="0" w:color="auto"/>
        <w:bottom w:val="none" w:sz="0" w:space="0" w:color="auto"/>
        <w:right w:val="none" w:sz="0" w:space="0" w:color="auto"/>
      </w:divBdr>
    </w:div>
    <w:div w:id="147344764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579909">
      <w:bodyDiv w:val="1"/>
      <w:marLeft w:val="0"/>
      <w:marRight w:val="0"/>
      <w:marTop w:val="0"/>
      <w:marBottom w:val="0"/>
      <w:divBdr>
        <w:top w:val="none" w:sz="0" w:space="0" w:color="auto"/>
        <w:left w:val="none" w:sz="0" w:space="0" w:color="auto"/>
        <w:bottom w:val="none" w:sz="0" w:space="0" w:color="auto"/>
        <w:right w:val="none" w:sz="0" w:space="0" w:color="auto"/>
      </w:divBdr>
      <w:divsChild>
        <w:div w:id="1101298896">
          <w:marLeft w:val="2160"/>
          <w:marRight w:val="0"/>
          <w:marTop w:val="120"/>
          <w:marBottom w:val="0"/>
          <w:divBdr>
            <w:top w:val="none" w:sz="0" w:space="0" w:color="auto"/>
            <w:left w:val="none" w:sz="0" w:space="0" w:color="auto"/>
            <w:bottom w:val="none" w:sz="0" w:space="0" w:color="auto"/>
            <w:right w:val="none" w:sz="0" w:space="0" w:color="auto"/>
          </w:divBdr>
        </w:div>
      </w:divsChild>
    </w:div>
    <w:div w:id="1494641913">
      <w:bodyDiv w:val="1"/>
      <w:marLeft w:val="0"/>
      <w:marRight w:val="0"/>
      <w:marTop w:val="0"/>
      <w:marBottom w:val="0"/>
      <w:divBdr>
        <w:top w:val="none" w:sz="0" w:space="0" w:color="auto"/>
        <w:left w:val="none" w:sz="0" w:space="0" w:color="auto"/>
        <w:bottom w:val="none" w:sz="0" w:space="0" w:color="auto"/>
        <w:right w:val="none" w:sz="0" w:space="0" w:color="auto"/>
      </w:divBdr>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06214244">
      <w:bodyDiv w:val="1"/>
      <w:marLeft w:val="0"/>
      <w:marRight w:val="0"/>
      <w:marTop w:val="0"/>
      <w:marBottom w:val="0"/>
      <w:divBdr>
        <w:top w:val="none" w:sz="0" w:space="0" w:color="auto"/>
        <w:left w:val="none" w:sz="0" w:space="0" w:color="auto"/>
        <w:bottom w:val="none" w:sz="0" w:space="0" w:color="auto"/>
        <w:right w:val="none" w:sz="0" w:space="0" w:color="auto"/>
      </w:divBdr>
    </w:div>
    <w:div w:id="1509952103">
      <w:bodyDiv w:val="1"/>
      <w:marLeft w:val="0"/>
      <w:marRight w:val="0"/>
      <w:marTop w:val="0"/>
      <w:marBottom w:val="0"/>
      <w:divBdr>
        <w:top w:val="none" w:sz="0" w:space="0" w:color="auto"/>
        <w:left w:val="none" w:sz="0" w:space="0" w:color="auto"/>
        <w:bottom w:val="none" w:sz="0" w:space="0" w:color="auto"/>
        <w:right w:val="none" w:sz="0" w:space="0" w:color="auto"/>
      </w:divBdr>
      <w:divsChild>
        <w:div w:id="995836950">
          <w:marLeft w:val="360"/>
          <w:marRight w:val="0"/>
          <w:marTop w:val="200"/>
          <w:marBottom w:val="0"/>
          <w:divBdr>
            <w:top w:val="none" w:sz="0" w:space="0" w:color="auto"/>
            <w:left w:val="none" w:sz="0" w:space="0" w:color="auto"/>
            <w:bottom w:val="none" w:sz="0" w:space="0" w:color="auto"/>
            <w:right w:val="none" w:sz="0" w:space="0" w:color="auto"/>
          </w:divBdr>
        </w:div>
        <w:div w:id="1564684380">
          <w:marLeft w:val="1080"/>
          <w:marRight w:val="0"/>
          <w:marTop w:val="100"/>
          <w:marBottom w:val="0"/>
          <w:divBdr>
            <w:top w:val="none" w:sz="0" w:space="0" w:color="auto"/>
            <w:left w:val="none" w:sz="0" w:space="0" w:color="auto"/>
            <w:bottom w:val="none" w:sz="0" w:space="0" w:color="auto"/>
            <w:right w:val="none" w:sz="0" w:space="0" w:color="auto"/>
          </w:divBdr>
        </w:div>
        <w:div w:id="1049066678">
          <w:marLeft w:val="1080"/>
          <w:marRight w:val="0"/>
          <w:marTop w:val="100"/>
          <w:marBottom w:val="0"/>
          <w:divBdr>
            <w:top w:val="none" w:sz="0" w:space="0" w:color="auto"/>
            <w:left w:val="none" w:sz="0" w:space="0" w:color="auto"/>
            <w:bottom w:val="none" w:sz="0" w:space="0" w:color="auto"/>
            <w:right w:val="none" w:sz="0" w:space="0" w:color="auto"/>
          </w:divBdr>
        </w:div>
        <w:div w:id="678891852">
          <w:marLeft w:val="1800"/>
          <w:marRight w:val="0"/>
          <w:marTop w:val="100"/>
          <w:marBottom w:val="0"/>
          <w:divBdr>
            <w:top w:val="none" w:sz="0" w:space="0" w:color="auto"/>
            <w:left w:val="none" w:sz="0" w:space="0" w:color="auto"/>
            <w:bottom w:val="none" w:sz="0" w:space="0" w:color="auto"/>
            <w:right w:val="none" w:sz="0" w:space="0" w:color="auto"/>
          </w:divBdr>
        </w:div>
        <w:div w:id="1595363698">
          <w:marLeft w:val="2520"/>
          <w:marRight w:val="0"/>
          <w:marTop w:val="100"/>
          <w:marBottom w:val="0"/>
          <w:divBdr>
            <w:top w:val="none" w:sz="0" w:space="0" w:color="auto"/>
            <w:left w:val="none" w:sz="0" w:space="0" w:color="auto"/>
            <w:bottom w:val="none" w:sz="0" w:space="0" w:color="auto"/>
            <w:right w:val="none" w:sz="0" w:space="0" w:color="auto"/>
          </w:divBdr>
        </w:div>
        <w:div w:id="2070692804">
          <w:marLeft w:val="2520"/>
          <w:marRight w:val="0"/>
          <w:marTop w:val="100"/>
          <w:marBottom w:val="0"/>
          <w:divBdr>
            <w:top w:val="none" w:sz="0" w:space="0" w:color="auto"/>
            <w:left w:val="none" w:sz="0" w:space="0" w:color="auto"/>
            <w:bottom w:val="none" w:sz="0" w:space="0" w:color="auto"/>
            <w:right w:val="none" w:sz="0" w:space="0" w:color="auto"/>
          </w:divBdr>
        </w:div>
        <w:div w:id="646059105">
          <w:marLeft w:val="2520"/>
          <w:marRight w:val="0"/>
          <w:marTop w:val="100"/>
          <w:marBottom w:val="0"/>
          <w:divBdr>
            <w:top w:val="none" w:sz="0" w:space="0" w:color="auto"/>
            <w:left w:val="none" w:sz="0" w:space="0" w:color="auto"/>
            <w:bottom w:val="none" w:sz="0" w:space="0" w:color="auto"/>
            <w:right w:val="none" w:sz="0" w:space="0" w:color="auto"/>
          </w:divBdr>
        </w:div>
      </w:divsChild>
    </w:div>
    <w:div w:id="1520316515">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588942">
      <w:bodyDiv w:val="1"/>
      <w:marLeft w:val="0"/>
      <w:marRight w:val="0"/>
      <w:marTop w:val="0"/>
      <w:marBottom w:val="0"/>
      <w:divBdr>
        <w:top w:val="none" w:sz="0" w:space="0" w:color="auto"/>
        <w:left w:val="none" w:sz="0" w:space="0" w:color="auto"/>
        <w:bottom w:val="none" w:sz="0" w:space="0" w:color="auto"/>
        <w:right w:val="none" w:sz="0" w:space="0" w:color="auto"/>
      </w:divBdr>
    </w:div>
    <w:div w:id="1523737657">
      <w:bodyDiv w:val="1"/>
      <w:marLeft w:val="0"/>
      <w:marRight w:val="0"/>
      <w:marTop w:val="0"/>
      <w:marBottom w:val="0"/>
      <w:divBdr>
        <w:top w:val="none" w:sz="0" w:space="0" w:color="auto"/>
        <w:left w:val="none" w:sz="0" w:space="0" w:color="auto"/>
        <w:bottom w:val="none" w:sz="0" w:space="0" w:color="auto"/>
        <w:right w:val="none" w:sz="0" w:space="0" w:color="auto"/>
      </w:divBdr>
      <w:divsChild>
        <w:div w:id="257754629">
          <w:marLeft w:val="1800"/>
          <w:marRight w:val="0"/>
          <w:marTop w:val="86"/>
          <w:marBottom w:val="0"/>
          <w:divBdr>
            <w:top w:val="none" w:sz="0" w:space="0" w:color="auto"/>
            <w:left w:val="none" w:sz="0" w:space="0" w:color="auto"/>
            <w:bottom w:val="none" w:sz="0" w:space="0" w:color="auto"/>
            <w:right w:val="none" w:sz="0" w:space="0" w:color="auto"/>
          </w:divBdr>
        </w:div>
        <w:div w:id="329598936">
          <w:marLeft w:val="1166"/>
          <w:marRight w:val="0"/>
          <w:marTop w:val="86"/>
          <w:marBottom w:val="0"/>
          <w:divBdr>
            <w:top w:val="none" w:sz="0" w:space="0" w:color="auto"/>
            <w:left w:val="none" w:sz="0" w:space="0" w:color="auto"/>
            <w:bottom w:val="none" w:sz="0" w:space="0" w:color="auto"/>
            <w:right w:val="none" w:sz="0" w:space="0" w:color="auto"/>
          </w:divBdr>
        </w:div>
        <w:div w:id="553590855">
          <w:marLeft w:val="1800"/>
          <w:marRight w:val="0"/>
          <w:marTop w:val="86"/>
          <w:marBottom w:val="0"/>
          <w:divBdr>
            <w:top w:val="none" w:sz="0" w:space="0" w:color="auto"/>
            <w:left w:val="none" w:sz="0" w:space="0" w:color="auto"/>
            <w:bottom w:val="none" w:sz="0" w:space="0" w:color="auto"/>
            <w:right w:val="none" w:sz="0" w:space="0" w:color="auto"/>
          </w:divBdr>
        </w:div>
        <w:div w:id="868682658">
          <w:marLeft w:val="547"/>
          <w:marRight w:val="0"/>
          <w:marTop w:val="91"/>
          <w:marBottom w:val="0"/>
          <w:divBdr>
            <w:top w:val="none" w:sz="0" w:space="0" w:color="auto"/>
            <w:left w:val="none" w:sz="0" w:space="0" w:color="auto"/>
            <w:bottom w:val="none" w:sz="0" w:space="0" w:color="auto"/>
            <w:right w:val="none" w:sz="0" w:space="0" w:color="auto"/>
          </w:divBdr>
        </w:div>
        <w:div w:id="1359426913">
          <w:marLeft w:val="1800"/>
          <w:marRight w:val="0"/>
          <w:marTop w:val="86"/>
          <w:marBottom w:val="0"/>
          <w:divBdr>
            <w:top w:val="none" w:sz="0" w:space="0" w:color="auto"/>
            <w:left w:val="none" w:sz="0" w:space="0" w:color="auto"/>
            <w:bottom w:val="none" w:sz="0" w:space="0" w:color="auto"/>
            <w:right w:val="none" w:sz="0" w:space="0" w:color="auto"/>
          </w:divBdr>
        </w:div>
        <w:div w:id="1772313398">
          <w:marLeft w:val="1166"/>
          <w:marRight w:val="0"/>
          <w:marTop w:val="86"/>
          <w:marBottom w:val="0"/>
          <w:divBdr>
            <w:top w:val="none" w:sz="0" w:space="0" w:color="auto"/>
            <w:left w:val="none" w:sz="0" w:space="0" w:color="auto"/>
            <w:bottom w:val="none" w:sz="0" w:space="0" w:color="auto"/>
            <w:right w:val="none" w:sz="0" w:space="0" w:color="auto"/>
          </w:divBdr>
        </w:div>
        <w:div w:id="1868714455">
          <w:marLeft w:val="1800"/>
          <w:marRight w:val="0"/>
          <w:marTop w:val="86"/>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1094137">
      <w:bodyDiv w:val="1"/>
      <w:marLeft w:val="0"/>
      <w:marRight w:val="0"/>
      <w:marTop w:val="0"/>
      <w:marBottom w:val="0"/>
      <w:divBdr>
        <w:top w:val="none" w:sz="0" w:space="0" w:color="auto"/>
        <w:left w:val="none" w:sz="0" w:space="0" w:color="auto"/>
        <w:bottom w:val="none" w:sz="0" w:space="0" w:color="auto"/>
        <w:right w:val="none" w:sz="0" w:space="0" w:color="auto"/>
      </w:divBdr>
      <w:divsChild>
        <w:div w:id="1861356836">
          <w:marLeft w:val="1080"/>
          <w:marRight w:val="0"/>
          <w:marTop w:val="100"/>
          <w:marBottom w:val="0"/>
          <w:divBdr>
            <w:top w:val="none" w:sz="0" w:space="0" w:color="auto"/>
            <w:left w:val="none" w:sz="0" w:space="0" w:color="auto"/>
            <w:bottom w:val="none" w:sz="0" w:space="0" w:color="auto"/>
            <w:right w:val="none" w:sz="0" w:space="0" w:color="auto"/>
          </w:divBdr>
        </w:div>
        <w:div w:id="837817378">
          <w:marLeft w:val="1800"/>
          <w:marRight w:val="0"/>
          <w:marTop w:val="100"/>
          <w:marBottom w:val="0"/>
          <w:divBdr>
            <w:top w:val="none" w:sz="0" w:space="0" w:color="auto"/>
            <w:left w:val="none" w:sz="0" w:space="0" w:color="auto"/>
            <w:bottom w:val="none" w:sz="0" w:space="0" w:color="auto"/>
            <w:right w:val="none" w:sz="0" w:space="0" w:color="auto"/>
          </w:divBdr>
        </w:div>
        <w:div w:id="1458992459">
          <w:marLeft w:val="1800"/>
          <w:marRight w:val="0"/>
          <w:marTop w:val="100"/>
          <w:marBottom w:val="0"/>
          <w:divBdr>
            <w:top w:val="none" w:sz="0" w:space="0" w:color="auto"/>
            <w:left w:val="none" w:sz="0" w:space="0" w:color="auto"/>
            <w:bottom w:val="none" w:sz="0" w:space="0" w:color="auto"/>
            <w:right w:val="none" w:sz="0" w:space="0" w:color="auto"/>
          </w:divBdr>
        </w:div>
      </w:divsChild>
    </w:div>
    <w:div w:id="1561357241">
      <w:bodyDiv w:val="1"/>
      <w:marLeft w:val="0"/>
      <w:marRight w:val="0"/>
      <w:marTop w:val="0"/>
      <w:marBottom w:val="0"/>
      <w:divBdr>
        <w:top w:val="none" w:sz="0" w:space="0" w:color="auto"/>
        <w:left w:val="none" w:sz="0" w:space="0" w:color="auto"/>
        <w:bottom w:val="none" w:sz="0" w:space="0" w:color="auto"/>
        <w:right w:val="none" w:sz="0" w:space="0" w:color="auto"/>
      </w:divBdr>
    </w:div>
    <w:div w:id="158815448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677365">
      <w:bodyDiv w:val="1"/>
      <w:marLeft w:val="0"/>
      <w:marRight w:val="0"/>
      <w:marTop w:val="0"/>
      <w:marBottom w:val="0"/>
      <w:divBdr>
        <w:top w:val="none" w:sz="0" w:space="0" w:color="auto"/>
        <w:left w:val="none" w:sz="0" w:space="0" w:color="auto"/>
        <w:bottom w:val="none" w:sz="0" w:space="0" w:color="auto"/>
        <w:right w:val="none" w:sz="0" w:space="0" w:color="auto"/>
      </w:divBdr>
    </w:div>
    <w:div w:id="1611013074">
      <w:bodyDiv w:val="1"/>
      <w:marLeft w:val="0"/>
      <w:marRight w:val="0"/>
      <w:marTop w:val="0"/>
      <w:marBottom w:val="0"/>
      <w:divBdr>
        <w:top w:val="none" w:sz="0" w:space="0" w:color="auto"/>
        <w:left w:val="none" w:sz="0" w:space="0" w:color="auto"/>
        <w:bottom w:val="none" w:sz="0" w:space="0" w:color="auto"/>
        <w:right w:val="none" w:sz="0" w:space="0" w:color="auto"/>
      </w:divBdr>
    </w:div>
    <w:div w:id="1612127230">
      <w:bodyDiv w:val="1"/>
      <w:marLeft w:val="0"/>
      <w:marRight w:val="0"/>
      <w:marTop w:val="0"/>
      <w:marBottom w:val="0"/>
      <w:divBdr>
        <w:top w:val="none" w:sz="0" w:space="0" w:color="auto"/>
        <w:left w:val="none" w:sz="0" w:space="0" w:color="auto"/>
        <w:bottom w:val="none" w:sz="0" w:space="0" w:color="auto"/>
        <w:right w:val="none" w:sz="0" w:space="0" w:color="auto"/>
      </w:divBdr>
      <w:divsChild>
        <w:div w:id="587083995">
          <w:marLeft w:val="720"/>
          <w:marRight w:val="0"/>
          <w:marTop w:val="120"/>
          <w:marBottom w:val="0"/>
          <w:divBdr>
            <w:top w:val="none" w:sz="0" w:space="0" w:color="auto"/>
            <w:left w:val="none" w:sz="0" w:space="0" w:color="auto"/>
            <w:bottom w:val="none" w:sz="0" w:space="0" w:color="auto"/>
            <w:right w:val="none" w:sz="0" w:space="0" w:color="auto"/>
          </w:divBdr>
        </w:div>
      </w:divsChild>
    </w:div>
    <w:div w:id="1614285873">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553117">
      <w:bodyDiv w:val="1"/>
      <w:marLeft w:val="0"/>
      <w:marRight w:val="0"/>
      <w:marTop w:val="0"/>
      <w:marBottom w:val="0"/>
      <w:divBdr>
        <w:top w:val="none" w:sz="0" w:space="0" w:color="auto"/>
        <w:left w:val="none" w:sz="0" w:space="0" w:color="auto"/>
        <w:bottom w:val="none" w:sz="0" w:space="0" w:color="auto"/>
        <w:right w:val="none" w:sz="0" w:space="0" w:color="auto"/>
      </w:divBdr>
    </w:div>
    <w:div w:id="1636369323">
      <w:bodyDiv w:val="1"/>
      <w:marLeft w:val="0"/>
      <w:marRight w:val="0"/>
      <w:marTop w:val="0"/>
      <w:marBottom w:val="0"/>
      <w:divBdr>
        <w:top w:val="none" w:sz="0" w:space="0" w:color="auto"/>
        <w:left w:val="none" w:sz="0" w:space="0" w:color="auto"/>
        <w:bottom w:val="none" w:sz="0" w:space="0" w:color="auto"/>
        <w:right w:val="none" w:sz="0" w:space="0" w:color="auto"/>
      </w:divBdr>
    </w:div>
    <w:div w:id="1640724957">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48632398">
      <w:bodyDiv w:val="1"/>
      <w:marLeft w:val="0"/>
      <w:marRight w:val="0"/>
      <w:marTop w:val="0"/>
      <w:marBottom w:val="0"/>
      <w:divBdr>
        <w:top w:val="none" w:sz="0" w:space="0" w:color="auto"/>
        <w:left w:val="none" w:sz="0" w:space="0" w:color="auto"/>
        <w:bottom w:val="none" w:sz="0" w:space="0" w:color="auto"/>
        <w:right w:val="none" w:sz="0" w:space="0" w:color="auto"/>
      </w:divBdr>
    </w:div>
    <w:div w:id="1650792128">
      <w:bodyDiv w:val="1"/>
      <w:marLeft w:val="0"/>
      <w:marRight w:val="0"/>
      <w:marTop w:val="0"/>
      <w:marBottom w:val="0"/>
      <w:divBdr>
        <w:top w:val="none" w:sz="0" w:space="0" w:color="auto"/>
        <w:left w:val="none" w:sz="0" w:space="0" w:color="auto"/>
        <w:bottom w:val="none" w:sz="0" w:space="0" w:color="auto"/>
        <w:right w:val="none" w:sz="0" w:space="0" w:color="auto"/>
      </w:divBdr>
    </w:div>
    <w:div w:id="1660308151">
      <w:bodyDiv w:val="1"/>
      <w:marLeft w:val="0"/>
      <w:marRight w:val="0"/>
      <w:marTop w:val="0"/>
      <w:marBottom w:val="0"/>
      <w:divBdr>
        <w:top w:val="none" w:sz="0" w:space="0" w:color="auto"/>
        <w:left w:val="none" w:sz="0" w:space="0" w:color="auto"/>
        <w:bottom w:val="none" w:sz="0" w:space="0" w:color="auto"/>
        <w:right w:val="none" w:sz="0" w:space="0" w:color="auto"/>
      </w:divBdr>
    </w:div>
    <w:div w:id="1662585634">
      <w:bodyDiv w:val="1"/>
      <w:marLeft w:val="0"/>
      <w:marRight w:val="0"/>
      <w:marTop w:val="0"/>
      <w:marBottom w:val="0"/>
      <w:divBdr>
        <w:top w:val="none" w:sz="0" w:space="0" w:color="auto"/>
        <w:left w:val="none" w:sz="0" w:space="0" w:color="auto"/>
        <w:bottom w:val="none" w:sz="0" w:space="0" w:color="auto"/>
        <w:right w:val="none" w:sz="0" w:space="0" w:color="auto"/>
      </w:divBdr>
      <w:divsChild>
        <w:div w:id="495919677">
          <w:marLeft w:val="1800"/>
          <w:marRight w:val="0"/>
          <w:marTop w:val="86"/>
          <w:marBottom w:val="0"/>
          <w:divBdr>
            <w:top w:val="none" w:sz="0" w:space="0" w:color="auto"/>
            <w:left w:val="none" w:sz="0" w:space="0" w:color="auto"/>
            <w:bottom w:val="none" w:sz="0" w:space="0" w:color="auto"/>
            <w:right w:val="none" w:sz="0" w:space="0" w:color="auto"/>
          </w:divBdr>
        </w:div>
        <w:div w:id="756631205">
          <w:marLeft w:val="1800"/>
          <w:marRight w:val="0"/>
          <w:marTop w:val="86"/>
          <w:marBottom w:val="0"/>
          <w:divBdr>
            <w:top w:val="none" w:sz="0" w:space="0" w:color="auto"/>
            <w:left w:val="none" w:sz="0" w:space="0" w:color="auto"/>
            <w:bottom w:val="none" w:sz="0" w:space="0" w:color="auto"/>
            <w:right w:val="none" w:sz="0" w:space="0" w:color="auto"/>
          </w:divBdr>
        </w:div>
        <w:div w:id="1859156592">
          <w:marLeft w:val="1166"/>
          <w:marRight w:val="0"/>
          <w:marTop w:val="86"/>
          <w:marBottom w:val="0"/>
          <w:divBdr>
            <w:top w:val="none" w:sz="0" w:space="0" w:color="auto"/>
            <w:left w:val="none" w:sz="0" w:space="0" w:color="auto"/>
            <w:bottom w:val="none" w:sz="0" w:space="0" w:color="auto"/>
            <w:right w:val="none" w:sz="0" w:space="0" w:color="auto"/>
          </w:divBdr>
        </w:div>
        <w:div w:id="1890067418">
          <w:marLeft w:val="1800"/>
          <w:marRight w:val="0"/>
          <w:marTop w:val="86"/>
          <w:marBottom w:val="0"/>
          <w:divBdr>
            <w:top w:val="none" w:sz="0" w:space="0" w:color="auto"/>
            <w:left w:val="none" w:sz="0" w:space="0" w:color="auto"/>
            <w:bottom w:val="none" w:sz="0" w:space="0" w:color="auto"/>
            <w:right w:val="none" w:sz="0" w:space="0" w:color="auto"/>
          </w:divBdr>
        </w:div>
      </w:divsChild>
    </w:div>
    <w:div w:id="166385302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886077">
      <w:bodyDiv w:val="1"/>
      <w:marLeft w:val="0"/>
      <w:marRight w:val="0"/>
      <w:marTop w:val="0"/>
      <w:marBottom w:val="0"/>
      <w:divBdr>
        <w:top w:val="none" w:sz="0" w:space="0" w:color="auto"/>
        <w:left w:val="none" w:sz="0" w:space="0" w:color="auto"/>
        <w:bottom w:val="none" w:sz="0" w:space="0" w:color="auto"/>
        <w:right w:val="none" w:sz="0" w:space="0" w:color="auto"/>
      </w:divBdr>
    </w:div>
    <w:div w:id="1681857930">
      <w:bodyDiv w:val="1"/>
      <w:marLeft w:val="0"/>
      <w:marRight w:val="0"/>
      <w:marTop w:val="0"/>
      <w:marBottom w:val="0"/>
      <w:divBdr>
        <w:top w:val="none" w:sz="0" w:space="0" w:color="auto"/>
        <w:left w:val="none" w:sz="0" w:space="0" w:color="auto"/>
        <w:bottom w:val="none" w:sz="0" w:space="0" w:color="auto"/>
        <w:right w:val="none" w:sz="0" w:space="0" w:color="auto"/>
      </w:divBdr>
      <w:divsChild>
        <w:div w:id="1295210437">
          <w:marLeft w:val="360"/>
          <w:marRight w:val="0"/>
          <w:marTop w:val="200"/>
          <w:marBottom w:val="0"/>
          <w:divBdr>
            <w:top w:val="none" w:sz="0" w:space="0" w:color="auto"/>
            <w:left w:val="none" w:sz="0" w:space="0" w:color="auto"/>
            <w:bottom w:val="none" w:sz="0" w:space="0" w:color="auto"/>
            <w:right w:val="none" w:sz="0" w:space="0" w:color="auto"/>
          </w:divBdr>
        </w:div>
        <w:div w:id="344796334">
          <w:marLeft w:val="1080"/>
          <w:marRight w:val="0"/>
          <w:marTop w:val="100"/>
          <w:marBottom w:val="0"/>
          <w:divBdr>
            <w:top w:val="none" w:sz="0" w:space="0" w:color="auto"/>
            <w:left w:val="none" w:sz="0" w:space="0" w:color="auto"/>
            <w:bottom w:val="none" w:sz="0" w:space="0" w:color="auto"/>
            <w:right w:val="none" w:sz="0" w:space="0" w:color="auto"/>
          </w:divBdr>
        </w:div>
        <w:div w:id="1230381508">
          <w:marLeft w:val="1440"/>
          <w:marRight w:val="0"/>
          <w:marTop w:val="100"/>
          <w:marBottom w:val="0"/>
          <w:divBdr>
            <w:top w:val="none" w:sz="0" w:space="0" w:color="auto"/>
            <w:left w:val="none" w:sz="0" w:space="0" w:color="auto"/>
            <w:bottom w:val="none" w:sz="0" w:space="0" w:color="auto"/>
            <w:right w:val="none" w:sz="0" w:space="0" w:color="auto"/>
          </w:divBdr>
        </w:div>
        <w:div w:id="812798867">
          <w:marLeft w:val="1440"/>
          <w:marRight w:val="0"/>
          <w:marTop w:val="100"/>
          <w:marBottom w:val="0"/>
          <w:divBdr>
            <w:top w:val="none" w:sz="0" w:space="0" w:color="auto"/>
            <w:left w:val="none" w:sz="0" w:space="0" w:color="auto"/>
            <w:bottom w:val="none" w:sz="0" w:space="0" w:color="auto"/>
            <w:right w:val="none" w:sz="0" w:space="0" w:color="auto"/>
          </w:divBdr>
        </w:div>
        <w:div w:id="128984791">
          <w:marLeft w:val="360"/>
          <w:marRight w:val="0"/>
          <w:marTop w:val="200"/>
          <w:marBottom w:val="0"/>
          <w:divBdr>
            <w:top w:val="none" w:sz="0" w:space="0" w:color="auto"/>
            <w:left w:val="none" w:sz="0" w:space="0" w:color="auto"/>
            <w:bottom w:val="none" w:sz="0" w:space="0" w:color="auto"/>
            <w:right w:val="none" w:sz="0" w:space="0" w:color="auto"/>
          </w:divBdr>
        </w:div>
        <w:div w:id="186647550">
          <w:marLeft w:val="1080"/>
          <w:marRight w:val="0"/>
          <w:marTop w:val="100"/>
          <w:marBottom w:val="0"/>
          <w:divBdr>
            <w:top w:val="none" w:sz="0" w:space="0" w:color="auto"/>
            <w:left w:val="none" w:sz="0" w:space="0" w:color="auto"/>
            <w:bottom w:val="none" w:sz="0" w:space="0" w:color="auto"/>
            <w:right w:val="none" w:sz="0" w:space="0" w:color="auto"/>
          </w:divBdr>
        </w:div>
        <w:div w:id="999426114">
          <w:marLeft w:val="1080"/>
          <w:marRight w:val="0"/>
          <w:marTop w:val="100"/>
          <w:marBottom w:val="0"/>
          <w:divBdr>
            <w:top w:val="none" w:sz="0" w:space="0" w:color="auto"/>
            <w:left w:val="none" w:sz="0" w:space="0" w:color="auto"/>
            <w:bottom w:val="none" w:sz="0" w:space="0" w:color="auto"/>
            <w:right w:val="none" w:sz="0" w:space="0" w:color="auto"/>
          </w:divBdr>
        </w:div>
      </w:divsChild>
    </w:div>
    <w:div w:id="1690643214">
      <w:bodyDiv w:val="1"/>
      <w:marLeft w:val="0"/>
      <w:marRight w:val="0"/>
      <w:marTop w:val="0"/>
      <w:marBottom w:val="0"/>
      <w:divBdr>
        <w:top w:val="none" w:sz="0" w:space="0" w:color="auto"/>
        <w:left w:val="none" w:sz="0" w:space="0" w:color="auto"/>
        <w:bottom w:val="none" w:sz="0" w:space="0" w:color="auto"/>
        <w:right w:val="none" w:sz="0" w:space="0" w:color="auto"/>
      </w:divBdr>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34429474">
      <w:bodyDiv w:val="1"/>
      <w:marLeft w:val="0"/>
      <w:marRight w:val="0"/>
      <w:marTop w:val="0"/>
      <w:marBottom w:val="0"/>
      <w:divBdr>
        <w:top w:val="none" w:sz="0" w:space="0" w:color="auto"/>
        <w:left w:val="none" w:sz="0" w:space="0" w:color="auto"/>
        <w:bottom w:val="none" w:sz="0" w:space="0" w:color="auto"/>
        <w:right w:val="none" w:sz="0" w:space="0" w:color="auto"/>
      </w:divBdr>
    </w:div>
    <w:div w:id="1737701407">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5810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931371">
      <w:bodyDiv w:val="1"/>
      <w:marLeft w:val="0"/>
      <w:marRight w:val="0"/>
      <w:marTop w:val="0"/>
      <w:marBottom w:val="0"/>
      <w:divBdr>
        <w:top w:val="none" w:sz="0" w:space="0" w:color="auto"/>
        <w:left w:val="none" w:sz="0" w:space="0" w:color="auto"/>
        <w:bottom w:val="none" w:sz="0" w:space="0" w:color="auto"/>
        <w:right w:val="none" w:sz="0" w:space="0" w:color="auto"/>
      </w:divBdr>
    </w:div>
    <w:div w:id="1806005184">
      <w:bodyDiv w:val="1"/>
      <w:marLeft w:val="0"/>
      <w:marRight w:val="0"/>
      <w:marTop w:val="0"/>
      <w:marBottom w:val="0"/>
      <w:divBdr>
        <w:top w:val="none" w:sz="0" w:space="0" w:color="auto"/>
        <w:left w:val="none" w:sz="0" w:space="0" w:color="auto"/>
        <w:bottom w:val="none" w:sz="0" w:space="0" w:color="auto"/>
        <w:right w:val="none" w:sz="0" w:space="0" w:color="auto"/>
      </w:divBdr>
    </w:div>
    <w:div w:id="1806198948">
      <w:bodyDiv w:val="1"/>
      <w:marLeft w:val="0"/>
      <w:marRight w:val="0"/>
      <w:marTop w:val="0"/>
      <w:marBottom w:val="0"/>
      <w:divBdr>
        <w:top w:val="none" w:sz="0" w:space="0" w:color="auto"/>
        <w:left w:val="none" w:sz="0" w:space="0" w:color="auto"/>
        <w:bottom w:val="none" w:sz="0" w:space="0" w:color="auto"/>
        <w:right w:val="none" w:sz="0" w:space="0" w:color="auto"/>
      </w:divBdr>
      <w:divsChild>
        <w:div w:id="1600411306">
          <w:marLeft w:val="1166"/>
          <w:marRight w:val="0"/>
          <w:marTop w:val="96"/>
          <w:marBottom w:val="0"/>
          <w:divBdr>
            <w:top w:val="none" w:sz="0" w:space="0" w:color="auto"/>
            <w:left w:val="none" w:sz="0" w:space="0" w:color="auto"/>
            <w:bottom w:val="none" w:sz="0" w:space="0" w:color="auto"/>
            <w:right w:val="none" w:sz="0" w:space="0" w:color="auto"/>
          </w:divBdr>
        </w:div>
      </w:divsChild>
    </w:div>
    <w:div w:id="1807046657">
      <w:bodyDiv w:val="1"/>
      <w:marLeft w:val="0"/>
      <w:marRight w:val="0"/>
      <w:marTop w:val="0"/>
      <w:marBottom w:val="0"/>
      <w:divBdr>
        <w:top w:val="none" w:sz="0" w:space="0" w:color="auto"/>
        <w:left w:val="none" w:sz="0" w:space="0" w:color="auto"/>
        <w:bottom w:val="none" w:sz="0" w:space="0" w:color="auto"/>
        <w:right w:val="none" w:sz="0" w:space="0" w:color="auto"/>
      </w:divBdr>
    </w:div>
    <w:div w:id="1824395003">
      <w:bodyDiv w:val="1"/>
      <w:marLeft w:val="0"/>
      <w:marRight w:val="0"/>
      <w:marTop w:val="0"/>
      <w:marBottom w:val="0"/>
      <w:divBdr>
        <w:top w:val="none" w:sz="0" w:space="0" w:color="auto"/>
        <w:left w:val="none" w:sz="0" w:space="0" w:color="auto"/>
        <w:bottom w:val="none" w:sz="0" w:space="0" w:color="auto"/>
        <w:right w:val="none" w:sz="0" w:space="0" w:color="auto"/>
      </w:divBdr>
    </w:div>
    <w:div w:id="184944030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722210">
      <w:bodyDiv w:val="1"/>
      <w:marLeft w:val="0"/>
      <w:marRight w:val="0"/>
      <w:marTop w:val="0"/>
      <w:marBottom w:val="0"/>
      <w:divBdr>
        <w:top w:val="none" w:sz="0" w:space="0" w:color="auto"/>
        <w:left w:val="none" w:sz="0" w:space="0" w:color="auto"/>
        <w:bottom w:val="none" w:sz="0" w:space="0" w:color="auto"/>
        <w:right w:val="none" w:sz="0" w:space="0" w:color="auto"/>
      </w:divBdr>
    </w:div>
    <w:div w:id="1874924338">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4753024">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5832">
      <w:bodyDiv w:val="1"/>
      <w:marLeft w:val="0"/>
      <w:marRight w:val="0"/>
      <w:marTop w:val="0"/>
      <w:marBottom w:val="0"/>
      <w:divBdr>
        <w:top w:val="none" w:sz="0" w:space="0" w:color="auto"/>
        <w:left w:val="none" w:sz="0" w:space="0" w:color="auto"/>
        <w:bottom w:val="none" w:sz="0" w:space="0" w:color="auto"/>
        <w:right w:val="none" w:sz="0" w:space="0" w:color="auto"/>
      </w:divBdr>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094833">
      <w:bodyDiv w:val="1"/>
      <w:marLeft w:val="0"/>
      <w:marRight w:val="0"/>
      <w:marTop w:val="0"/>
      <w:marBottom w:val="0"/>
      <w:divBdr>
        <w:top w:val="none" w:sz="0" w:space="0" w:color="auto"/>
        <w:left w:val="none" w:sz="0" w:space="0" w:color="auto"/>
        <w:bottom w:val="none" w:sz="0" w:space="0" w:color="auto"/>
        <w:right w:val="none" w:sz="0" w:space="0" w:color="auto"/>
      </w:divBdr>
    </w:div>
    <w:div w:id="1926108363">
      <w:bodyDiv w:val="1"/>
      <w:marLeft w:val="0"/>
      <w:marRight w:val="0"/>
      <w:marTop w:val="0"/>
      <w:marBottom w:val="0"/>
      <w:divBdr>
        <w:top w:val="none" w:sz="0" w:space="0" w:color="auto"/>
        <w:left w:val="none" w:sz="0" w:space="0" w:color="auto"/>
        <w:bottom w:val="none" w:sz="0" w:space="0" w:color="auto"/>
        <w:right w:val="none" w:sz="0" w:space="0" w:color="auto"/>
      </w:divBdr>
    </w:div>
    <w:div w:id="1927348867">
      <w:bodyDiv w:val="1"/>
      <w:marLeft w:val="0"/>
      <w:marRight w:val="0"/>
      <w:marTop w:val="0"/>
      <w:marBottom w:val="0"/>
      <w:divBdr>
        <w:top w:val="none" w:sz="0" w:space="0" w:color="auto"/>
        <w:left w:val="none" w:sz="0" w:space="0" w:color="auto"/>
        <w:bottom w:val="none" w:sz="0" w:space="0" w:color="auto"/>
        <w:right w:val="none" w:sz="0" w:space="0" w:color="auto"/>
      </w:divBdr>
    </w:div>
    <w:div w:id="1928802054">
      <w:bodyDiv w:val="1"/>
      <w:marLeft w:val="0"/>
      <w:marRight w:val="0"/>
      <w:marTop w:val="0"/>
      <w:marBottom w:val="0"/>
      <w:divBdr>
        <w:top w:val="none" w:sz="0" w:space="0" w:color="auto"/>
        <w:left w:val="none" w:sz="0" w:space="0" w:color="auto"/>
        <w:bottom w:val="none" w:sz="0" w:space="0" w:color="auto"/>
        <w:right w:val="none" w:sz="0" w:space="0" w:color="auto"/>
      </w:divBdr>
      <w:divsChild>
        <w:div w:id="66267365">
          <w:marLeft w:val="1800"/>
          <w:marRight w:val="0"/>
          <w:marTop w:val="67"/>
          <w:marBottom w:val="0"/>
          <w:divBdr>
            <w:top w:val="none" w:sz="0" w:space="0" w:color="auto"/>
            <w:left w:val="none" w:sz="0" w:space="0" w:color="auto"/>
            <w:bottom w:val="none" w:sz="0" w:space="0" w:color="auto"/>
            <w:right w:val="none" w:sz="0" w:space="0" w:color="auto"/>
          </w:divBdr>
        </w:div>
        <w:div w:id="1344163332">
          <w:marLeft w:val="547"/>
          <w:marRight w:val="0"/>
          <w:marTop w:val="96"/>
          <w:marBottom w:val="0"/>
          <w:divBdr>
            <w:top w:val="none" w:sz="0" w:space="0" w:color="auto"/>
            <w:left w:val="none" w:sz="0" w:space="0" w:color="auto"/>
            <w:bottom w:val="none" w:sz="0" w:space="0" w:color="auto"/>
            <w:right w:val="none" w:sz="0" w:space="0" w:color="auto"/>
          </w:divBdr>
        </w:div>
        <w:div w:id="1348868951">
          <w:marLeft w:val="1800"/>
          <w:marRight w:val="0"/>
          <w:marTop w:val="67"/>
          <w:marBottom w:val="0"/>
          <w:divBdr>
            <w:top w:val="none" w:sz="0" w:space="0" w:color="auto"/>
            <w:left w:val="none" w:sz="0" w:space="0" w:color="auto"/>
            <w:bottom w:val="none" w:sz="0" w:space="0" w:color="auto"/>
            <w:right w:val="none" w:sz="0" w:space="0" w:color="auto"/>
          </w:divBdr>
        </w:div>
        <w:div w:id="1830435500">
          <w:marLeft w:val="1166"/>
          <w:marRight w:val="0"/>
          <w:marTop w:val="86"/>
          <w:marBottom w:val="0"/>
          <w:divBdr>
            <w:top w:val="none" w:sz="0" w:space="0" w:color="auto"/>
            <w:left w:val="none" w:sz="0" w:space="0" w:color="auto"/>
            <w:bottom w:val="none" w:sz="0" w:space="0" w:color="auto"/>
            <w:right w:val="none" w:sz="0" w:space="0" w:color="auto"/>
          </w:divBdr>
        </w:div>
        <w:div w:id="1965649180">
          <w:marLeft w:val="1166"/>
          <w:marRight w:val="0"/>
          <w:marTop w:val="86"/>
          <w:marBottom w:val="0"/>
          <w:divBdr>
            <w:top w:val="none" w:sz="0" w:space="0" w:color="auto"/>
            <w:left w:val="none" w:sz="0" w:space="0" w:color="auto"/>
            <w:bottom w:val="none" w:sz="0" w:space="0" w:color="auto"/>
            <w:right w:val="none" w:sz="0" w:space="0" w:color="auto"/>
          </w:divBdr>
        </w:div>
      </w:divsChild>
    </w:div>
    <w:div w:id="1943688650">
      <w:bodyDiv w:val="1"/>
      <w:marLeft w:val="0"/>
      <w:marRight w:val="0"/>
      <w:marTop w:val="0"/>
      <w:marBottom w:val="0"/>
      <w:divBdr>
        <w:top w:val="none" w:sz="0" w:space="0" w:color="auto"/>
        <w:left w:val="none" w:sz="0" w:space="0" w:color="auto"/>
        <w:bottom w:val="none" w:sz="0" w:space="0" w:color="auto"/>
        <w:right w:val="none" w:sz="0" w:space="0" w:color="auto"/>
      </w:divBdr>
    </w:div>
    <w:div w:id="1949384093">
      <w:bodyDiv w:val="1"/>
      <w:marLeft w:val="0"/>
      <w:marRight w:val="0"/>
      <w:marTop w:val="0"/>
      <w:marBottom w:val="0"/>
      <w:divBdr>
        <w:top w:val="none" w:sz="0" w:space="0" w:color="auto"/>
        <w:left w:val="none" w:sz="0" w:space="0" w:color="auto"/>
        <w:bottom w:val="none" w:sz="0" w:space="0" w:color="auto"/>
        <w:right w:val="none" w:sz="0" w:space="0" w:color="auto"/>
      </w:divBdr>
      <w:divsChild>
        <w:div w:id="1959482360">
          <w:marLeft w:val="1166"/>
          <w:marRight w:val="0"/>
          <w:marTop w:val="96"/>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18057">
      <w:bodyDiv w:val="1"/>
      <w:marLeft w:val="0"/>
      <w:marRight w:val="0"/>
      <w:marTop w:val="0"/>
      <w:marBottom w:val="0"/>
      <w:divBdr>
        <w:top w:val="none" w:sz="0" w:space="0" w:color="auto"/>
        <w:left w:val="none" w:sz="0" w:space="0" w:color="auto"/>
        <w:bottom w:val="none" w:sz="0" w:space="0" w:color="auto"/>
        <w:right w:val="none" w:sz="0" w:space="0" w:color="auto"/>
      </w:divBdr>
    </w:div>
    <w:div w:id="1954746218">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088253">
      <w:bodyDiv w:val="1"/>
      <w:marLeft w:val="0"/>
      <w:marRight w:val="0"/>
      <w:marTop w:val="0"/>
      <w:marBottom w:val="0"/>
      <w:divBdr>
        <w:top w:val="none" w:sz="0" w:space="0" w:color="auto"/>
        <w:left w:val="none" w:sz="0" w:space="0" w:color="auto"/>
        <w:bottom w:val="none" w:sz="0" w:space="0" w:color="auto"/>
        <w:right w:val="none" w:sz="0" w:space="0" w:color="auto"/>
      </w:divBdr>
    </w:div>
    <w:div w:id="2026246289">
      <w:bodyDiv w:val="1"/>
      <w:marLeft w:val="0"/>
      <w:marRight w:val="0"/>
      <w:marTop w:val="0"/>
      <w:marBottom w:val="0"/>
      <w:divBdr>
        <w:top w:val="none" w:sz="0" w:space="0" w:color="auto"/>
        <w:left w:val="none" w:sz="0" w:space="0" w:color="auto"/>
        <w:bottom w:val="none" w:sz="0" w:space="0" w:color="auto"/>
        <w:right w:val="none" w:sz="0" w:space="0" w:color="auto"/>
      </w:divBdr>
    </w:div>
    <w:div w:id="2030182059">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4450096">
      <w:bodyDiv w:val="1"/>
      <w:marLeft w:val="0"/>
      <w:marRight w:val="0"/>
      <w:marTop w:val="0"/>
      <w:marBottom w:val="0"/>
      <w:divBdr>
        <w:top w:val="none" w:sz="0" w:space="0" w:color="auto"/>
        <w:left w:val="none" w:sz="0" w:space="0" w:color="auto"/>
        <w:bottom w:val="none" w:sz="0" w:space="0" w:color="auto"/>
        <w:right w:val="none" w:sz="0" w:space="0" w:color="auto"/>
      </w:divBdr>
    </w:div>
    <w:div w:id="206675186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082479319">
      <w:bodyDiv w:val="1"/>
      <w:marLeft w:val="0"/>
      <w:marRight w:val="0"/>
      <w:marTop w:val="0"/>
      <w:marBottom w:val="0"/>
      <w:divBdr>
        <w:top w:val="none" w:sz="0" w:space="0" w:color="auto"/>
        <w:left w:val="none" w:sz="0" w:space="0" w:color="auto"/>
        <w:bottom w:val="none" w:sz="0" w:space="0" w:color="auto"/>
        <w:right w:val="none" w:sz="0" w:space="0" w:color="auto"/>
      </w:divBdr>
    </w:div>
    <w:div w:id="2094888256">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725288">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7656303">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E3365B-727D-452B-BE0A-1E60459B7E41}">
  <ds:schemaRefs>
    <ds:schemaRef ds:uri="http://schemas.microsoft.com/sharepoint/v3/contenttype/forms"/>
  </ds:schemaRefs>
</ds:datastoreItem>
</file>

<file path=customXml/itemProps2.xml><?xml version="1.0" encoding="utf-8"?>
<ds:datastoreItem xmlns:ds="http://schemas.openxmlformats.org/officeDocument/2006/customXml" ds:itemID="{1D4B4AAD-FCA6-491B-9BFC-4DD3DD263A45}">
  <ds:schemaRefs>
    <ds:schemaRef ds:uri="http://schemas.openxmlformats.org/officeDocument/2006/bibliography"/>
  </ds:schemaRefs>
</ds:datastoreItem>
</file>

<file path=customXml/itemProps3.xml><?xml version="1.0" encoding="utf-8"?>
<ds:datastoreItem xmlns:ds="http://schemas.openxmlformats.org/officeDocument/2006/customXml" ds:itemID="{6E8B3D1D-23CF-4A38-9CAD-C239B92C3B5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4C03D82-3B58-4F74-AA50-597A2AE55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1362</TotalTime>
  <Pages>8</Pages>
  <Words>2600</Words>
  <Characters>14825</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17391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刘选兵</dc:creator>
  <cp:keywords>CTPClassification=CTP_NT</cp:keywords>
  <cp:lastModifiedBy>vivo(Boubacar)</cp:lastModifiedBy>
  <cp:revision>1671</cp:revision>
  <cp:lastPrinted>2011-08-03T09:36:00Z</cp:lastPrinted>
  <dcterms:created xsi:type="dcterms:W3CDTF">2024-08-09T07:56:00Z</dcterms:created>
  <dcterms:modified xsi:type="dcterms:W3CDTF">2024-10-02T02:17:00Z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GrammarlyDocumentId">
    <vt:lpwstr>939df53f33a04fb536ddbfdc9dddbcb71fa541cabf15806b5d17c74ba65d591f</vt:lpwstr>
  </property>
  <property fmtid="{D5CDD505-2E9C-101B-9397-08002B2CF9AE}" pid="13" name="ContentTypeId">
    <vt:lpwstr>0x01010057CC4845EE989D469C4AF99498678D58</vt:lpwstr>
  </property>
</Properties>
</file>